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5004A" w14:textId="4EA1AB47" w:rsidR="00DF0EA7" w:rsidRPr="00A532D9" w:rsidRDefault="00F20D11">
      <w:pPr>
        <w:widowControl w:val="0"/>
        <w:pBdr>
          <w:top w:val="nil"/>
          <w:left w:val="nil"/>
          <w:bottom w:val="nil"/>
          <w:right w:val="nil"/>
          <w:between w:val="nil"/>
        </w:pBdr>
        <w:spacing w:line="276" w:lineRule="auto"/>
        <w:rPr>
          <w:lang w:val="vi-VN"/>
        </w:rPr>
      </w:pPr>
      <w:r>
        <w:rPr>
          <w:noProof/>
        </w:rPr>
        <mc:AlternateContent>
          <mc:Choice Requires="wps">
            <w:drawing>
              <wp:anchor distT="0" distB="0" distL="114300" distR="114300" simplePos="0" relativeHeight="251656192" behindDoc="0" locked="0" layoutInCell="1" hidden="0" allowOverlap="1" wp14:anchorId="0846EAFD" wp14:editId="767974FE">
                <wp:simplePos x="0" y="0"/>
                <wp:positionH relativeFrom="column">
                  <wp:posOffset>-84818</wp:posOffset>
                </wp:positionH>
                <wp:positionV relativeFrom="paragraph">
                  <wp:posOffset>-41275</wp:posOffset>
                </wp:positionV>
                <wp:extent cx="5734050" cy="8476343"/>
                <wp:effectExtent l="19050" t="19050" r="38100" b="39370"/>
                <wp:wrapNone/>
                <wp:docPr id="2010798449" name="Rectangle 2010798449"/>
                <wp:cNvGraphicFramePr/>
                <a:graphic xmlns:a="http://schemas.openxmlformats.org/drawingml/2006/main">
                  <a:graphicData uri="http://schemas.microsoft.com/office/word/2010/wordprocessingShape">
                    <wps:wsp>
                      <wps:cNvSpPr/>
                      <wps:spPr>
                        <a:xfrm>
                          <a:off x="0" y="0"/>
                          <a:ext cx="5734050" cy="8476343"/>
                        </a:xfrm>
                        <a:prstGeom prst="rect">
                          <a:avLst/>
                        </a:prstGeom>
                        <a:noFill/>
                        <a:ln w="57150" cap="flat" cmpd="thickThin">
                          <a:solidFill>
                            <a:schemeClr val="dk1"/>
                          </a:solidFill>
                          <a:prstDash val="solid"/>
                          <a:round/>
                          <a:headEnd type="none" w="sm" len="sm"/>
                          <a:tailEnd type="none" w="sm" len="sm"/>
                        </a:ln>
                      </wps:spPr>
                      <wps:txbx>
                        <w:txbxContent>
                          <w:p w14:paraId="21447B18" w14:textId="77777777" w:rsidR="0047309C" w:rsidRPr="00F20D11" w:rsidRDefault="0047309C">
                            <w:pPr>
                              <w:textDirection w:val="btLr"/>
                              <w:rPr>
                                <w:sz w:val="12"/>
                              </w:rP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id="Rectangle 2010798449" o:spid="_x0000_s1026" style="position:absolute;margin-left:-6.7pt;margin-top:-3.25pt;width:451.5pt;height:667.4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" filled="f" strokecolor="black [3200]" strokeweight="4.5pt">
                <v:stroke startarrowwidth="narrow" startarrowlength="short" endarrowwidth="narrow" endarrowlength="short" linestyle="thickThin" joinstyle="round"/>
                <v:textbox inset="2.53958mm,2.53958mm,2.53958mm,2.53958mm">
                  <w:txbxContent>
                    <w:p w14:paraId="21447B18" w14:textId="77777777" w:rsidR="0047309C" w:rsidRPr="00F20D11" w:rsidRDefault="0047309C">
                      <w:pPr>
                        <w:textDirection w:val="btLr"/>
                        <w:rPr>
                          <w:sz w:val="12"/>
                        </w:rPr>
                      </w:pPr>
                    </w:p>
                  </w:txbxContent>
                </v:textbox>
              </v:rect>
            </w:pict>
          </mc:Fallback>
        </mc:AlternateContent>
      </w:r>
    </w:p>
    <w:p w14:paraId="10B8C63E" w14:textId="5E005AA1" w:rsidR="00DF0EA7" w:rsidRPr="00BD2274" w:rsidRDefault="00F20D11">
      <w:pPr>
        <w:spacing w:line="312" w:lineRule="auto"/>
        <w:jc w:val="center"/>
        <w:rPr>
          <w:color w:val="000000"/>
          <w:sz w:val="32"/>
          <w:szCs w:val="32"/>
          <w:lang w:val="vi-VN"/>
        </w:rPr>
      </w:pPr>
      <w:bookmarkStart w:id="0" w:name="_heading=h.gjdgxs" w:colFirst="0" w:colLast="0"/>
      <w:bookmarkEnd w:id="0"/>
      <w:r w:rsidRPr="00BD2274">
        <w:rPr>
          <w:color w:val="000000"/>
          <w:sz w:val="32"/>
          <w:szCs w:val="32"/>
          <w:lang w:val="vi-VN"/>
        </w:rPr>
        <w:t xml:space="preserve"> BỘ GIÁO DỤC VÀ ĐÀO TẠO                          BỘ Y TẾ</w:t>
      </w:r>
    </w:p>
    <w:p w14:paraId="1B99E436" w14:textId="77777777" w:rsidR="00DF0EA7" w:rsidRPr="00B666C3" w:rsidRDefault="00F20D11">
      <w:pPr>
        <w:spacing w:line="312" w:lineRule="auto"/>
        <w:jc w:val="center"/>
        <w:rPr>
          <w:b/>
          <w:color w:val="000000"/>
          <w:sz w:val="32"/>
          <w:szCs w:val="32"/>
          <w:lang w:val="vi-VN"/>
        </w:rPr>
      </w:pPr>
      <w:r w:rsidRPr="00B666C3">
        <w:rPr>
          <w:b/>
          <w:color w:val="000000"/>
          <w:sz w:val="32"/>
          <w:szCs w:val="32"/>
          <w:lang w:val="vi-VN"/>
        </w:rPr>
        <w:t>HỌC VIỆN Y DƯỢC HỌC CỔ TRUYỀN VIỆT NAM</w:t>
      </w:r>
    </w:p>
    <w:p w14:paraId="79D49B1E" w14:textId="77777777" w:rsidR="00DF0EA7" w:rsidRPr="00B666C3" w:rsidRDefault="00DF0EA7">
      <w:pPr>
        <w:spacing w:line="312" w:lineRule="auto"/>
        <w:jc w:val="center"/>
        <w:rPr>
          <w:i/>
          <w:color w:val="000000"/>
          <w:lang w:val="vi-VN"/>
        </w:rPr>
      </w:pPr>
    </w:p>
    <w:p w14:paraId="6C4FD43E" w14:textId="77777777" w:rsidR="00DF0EA7" w:rsidRDefault="00F20D11">
      <w:pPr>
        <w:spacing w:line="312" w:lineRule="auto"/>
        <w:jc w:val="center"/>
        <w:rPr>
          <w:i/>
          <w:color w:val="000000"/>
        </w:rPr>
      </w:pPr>
      <w:r>
        <w:rPr>
          <w:i/>
          <w:noProof/>
          <w:color w:val="000000"/>
        </w:rPr>
        <w:drawing>
          <wp:inline distT="0" distB="0" distL="0" distR="0" wp14:anchorId="6DD26670" wp14:editId="3BB0DA1D">
            <wp:extent cx="1440000" cy="1593010"/>
            <wp:effectExtent l="0" t="0" r="0" b="0"/>
            <wp:docPr id="201079845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1440000" cy="1593010"/>
                    </a:xfrm>
                    <a:prstGeom prst="rect">
                      <a:avLst/>
                    </a:prstGeom>
                    <a:ln/>
                  </pic:spPr>
                </pic:pic>
              </a:graphicData>
            </a:graphic>
          </wp:inline>
        </w:drawing>
      </w:r>
    </w:p>
    <w:p w14:paraId="4D8E4296" w14:textId="77777777" w:rsidR="00DF0EA7" w:rsidRDefault="00DF0EA7">
      <w:pPr>
        <w:spacing w:line="312" w:lineRule="auto"/>
        <w:jc w:val="center"/>
        <w:rPr>
          <w:b/>
          <w:color w:val="000000"/>
        </w:rPr>
      </w:pPr>
    </w:p>
    <w:p w14:paraId="659D5C44" w14:textId="77777777" w:rsidR="00DF0EA7" w:rsidRDefault="00F20D11">
      <w:pPr>
        <w:spacing w:line="312" w:lineRule="auto"/>
        <w:jc w:val="center"/>
        <w:rPr>
          <w:b/>
          <w:color w:val="000000"/>
          <w:sz w:val="32"/>
          <w:szCs w:val="32"/>
        </w:rPr>
      </w:pPr>
      <w:r>
        <w:rPr>
          <w:b/>
          <w:color w:val="000000"/>
          <w:sz w:val="32"/>
          <w:szCs w:val="32"/>
        </w:rPr>
        <w:t>ĐỖ HOÀNG LÂN</w:t>
      </w:r>
    </w:p>
    <w:p w14:paraId="60E98C7F" w14:textId="77777777" w:rsidR="00DF0EA7" w:rsidRDefault="00DF0EA7">
      <w:pPr>
        <w:spacing w:line="312" w:lineRule="auto"/>
        <w:jc w:val="center"/>
        <w:rPr>
          <w:b/>
          <w:color w:val="000000"/>
          <w:sz w:val="32"/>
          <w:szCs w:val="32"/>
        </w:rPr>
      </w:pPr>
    </w:p>
    <w:p w14:paraId="7ABFBE46" w14:textId="77777777" w:rsidR="00DF0EA7" w:rsidRDefault="00DF0EA7">
      <w:pPr>
        <w:spacing w:line="312" w:lineRule="auto"/>
        <w:jc w:val="center"/>
        <w:rPr>
          <w:b/>
          <w:color w:val="000000"/>
        </w:rPr>
      </w:pPr>
    </w:p>
    <w:p w14:paraId="28F370FA" w14:textId="77777777" w:rsidR="00DF0EA7" w:rsidRDefault="00F20D11">
      <w:pPr>
        <w:spacing w:line="312" w:lineRule="auto"/>
        <w:jc w:val="center"/>
        <w:rPr>
          <w:b/>
          <w:color w:val="000000"/>
          <w:sz w:val="36"/>
          <w:szCs w:val="36"/>
        </w:rPr>
      </w:pPr>
      <w:r>
        <w:rPr>
          <w:b/>
          <w:color w:val="000000"/>
          <w:sz w:val="36"/>
          <w:szCs w:val="36"/>
        </w:rPr>
        <w:t xml:space="preserve">ĐÁNH GIÁ TÁC DỤNG PHỤC HỒI CHỨC NĂNG VẬN ĐỘNG CỦA PHƯƠNG PHÁP CẬN TAM CHÂM TRÊN NGƯỜI BỆNH LIỆT NỬA NGƯỜI SAU </w:t>
      </w:r>
    </w:p>
    <w:p w14:paraId="1E41EFE1" w14:textId="77777777" w:rsidR="00DF0EA7" w:rsidRDefault="00F20D11">
      <w:pPr>
        <w:spacing w:line="312" w:lineRule="auto"/>
        <w:jc w:val="center"/>
        <w:rPr>
          <w:b/>
          <w:color w:val="000000"/>
          <w:sz w:val="36"/>
          <w:szCs w:val="36"/>
        </w:rPr>
      </w:pPr>
      <w:r>
        <w:rPr>
          <w:b/>
          <w:color w:val="000000"/>
          <w:sz w:val="36"/>
          <w:szCs w:val="36"/>
        </w:rPr>
        <w:t>CAN THIỆP VỠ DỊ DẠNG ĐỘNG TĨNH MẠCH</w:t>
      </w:r>
    </w:p>
    <w:p w14:paraId="629C4209" w14:textId="77777777" w:rsidR="00DF0EA7" w:rsidRDefault="00DF0EA7">
      <w:pPr>
        <w:spacing w:line="312" w:lineRule="auto"/>
        <w:jc w:val="center"/>
        <w:rPr>
          <w:b/>
          <w:color w:val="000000"/>
          <w:sz w:val="44"/>
          <w:szCs w:val="44"/>
        </w:rPr>
      </w:pPr>
    </w:p>
    <w:p w14:paraId="1F9E2F0F" w14:textId="77777777" w:rsidR="00DF0EA7" w:rsidRDefault="00DF0EA7">
      <w:pPr>
        <w:spacing w:line="312" w:lineRule="auto"/>
        <w:jc w:val="center"/>
        <w:rPr>
          <w:b/>
          <w:color w:val="000000"/>
          <w:sz w:val="22"/>
          <w:szCs w:val="22"/>
        </w:rPr>
      </w:pPr>
    </w:p>
    <w:p w14:paraId="1280197C" w14:textId="77777777" w:rsidR="00DF0EA7" w:rsidRDefault="00DF0EA7">
      <w:pPr>
        <w:spacing w:line="312" w:lineRule="auto"/>
        <w:jc w:val="center"/>
        <w:rPr>
          <w:b/>
          <w:color w:val="000000"/>
          <w:sz w:val="44"/>
          <w:szCs w:val="44"/>
        </w:rPr>
      </w:pPr>
    </w:p>
    <w:p w14:paraId="575E6504" w14:textId="77777777" w:rsidR="00DF0EA7" w:rsidRDefault="00F20D11">
      <w:pPr>
        <w:spacing w:line="312" w:lineRule="auto"/>
        <w:jc w:val="center"/>
        <w:rPr>
          <w:b/>
          <w:color w:val="000000"/>
          <w:sz w:val="32"/>
          <w:szCs w:val="32"/>
        </w:rPr>
      </w:pPr>
      <w:r>
        <w:rPr>
          <w:b/>
          <w:color w:val="000000"/>
          <w:sz w:val="32"/>
          <w:szCs w:val="32"/>
        </w:rPr>
        <w:t>LUẬN VĂN THẠC SĨ Y HỌC</w:t>
      </w:r>
    </w:p>
    <w:p w14:paraId="5B56226B" w14:textId="77777777" w:rsidR="00DF0EA7" w:rsidRDefault="00DF0EA7">
      <w:pPr>
        <w:spacing w:line="312" w:lineRule="auto"/>
        <w:rPr>
          <w:color w:val="000000"/>
        </w:rPr>
      </w:pPr>
    </w:p>
    <w:p w14:paraId="12734627" w14:textId="77777777" w:rsidR="00DF0EA7" w:rsidRDefault="00DF0EA7">
      <w:pPr>
        <w:spacing w:line="312" w:lineRule="auto"/>
        <w:rPr>
          <w:color w:val="000000"/>
        </w:rPr>
      </w:pPr>
    </w:p>
    <w:p w14:paraId="6B57137E" w14:textId="77777777" w:rsidR="00DF0EA7" w:rsidRDefault="00DF0EA7">
      <w:pPr>
        <w:spacing w:line="312" w:lineRule="auto"/>
        <w:rPr>
          <w:color w:val="000000"/>
        </w:rPr>
      </w:pPr>
    </w:p>
    <w:p w14:paraId="0693B400" w14:textId="77777777" w:rsidR="00DF0EA7" w:rsidRDefault="00DF0EA7">
      <w:pPr>
        <w:spacing w:line="312" w:lineRule="auto"/>
        <w:rPr>
          <w:color w:val="000000"/>
        </w:rPr>
      </w:pPr>
    </w:p>
    <w:p w14:paraId="6B6D14C7" w14:textId="77777777" w:rsidR="00DF0EA7" w:rsidRDefault="00DF0EA7">
      <w:pPr>
        <w:spacing w:line="312" w:lineRule="auto"/>
        <w:rPr>
          <w:color w:val="000000"/>
        </w:rPr>
      </w:pPr>
    </w:p>
    <w:p w14:paraId="1CF029C0" w14:textId="77777777" w:rsidR="00DF0EA7" w:rsidRDefault="00F20D11" w:rsidP="00904F27">
      <w:pPr>
        <w:jc w:val="center"/>
        <w:rPr>
          <w:color w:val="000000"/>
          <w:sz w:val="32"/>
          <w:szCs w:val="32"/>
        </w:rPr>
      </w:pPr>
      <w:r>
        <w:rPr>
          <w:b/>
          <w:color w:val="000000"/>
          <w:sz w:val="32"/>
          <w:szCs w:val="32"/>
        </w:rPr>
        <w:t>HÀ NỘI -  2024</w:t>
      </w:r>
      <w:r>
        <w:br w:type="page"/>
      </w:r>
    </w:p>
    <w:p w14:paraId="447E796D" w14:textId="77777777" w:rsidR="00DF0EA7" w:rsidRDefault="00F20D11">
      <w:pPr>
        <w:spacing w:line="276" w:lineRule="auto"/>
        <w:jc w:val="center"/>
        <w:rPr>
          <w:color w:val="000000"/>
          <w:sz w:val="32"/>
          <w:szCs w:val="32"/>
        </w:rPr>
      </w:pPr>
      <w:r>
        <w:rPr>
          <w:color w:val="000000"/>
          <w:sz w:val="32"/>
          <w:szCs w:val="32"/>
        </w:rPr>
        <w:lastRenderedPageBreak/>
        <w:t>BỘ GIÁO DỤC VÀ ĐÀO TẠO                          BỘ Y TẾ</w:t>
      </w:r>
      <w:r>
        <w:rPr>
          <w:noProof/>
        </w:rPr>
        <mc:AlternateContent>
          <mc:Choice Requires="wps">
            <w:drawing>
              <wp:anchor distT="0" distB="0" distL="114300" distR="114300" simplePos="0" relativeHeight="251657216" behindDoc="0" locked="0" layoutInCell="1" hidden="0" allowOverlap="1" wp14:anchorId="0AAC5518" wp14:editId="7E63A465">
                <wp:simplePos x="0" y="0"/>
                <wp:positionH relativeFrom="column">
                  <wp:posOffset>-101599</wp:posOffset>
                </wp:positionH>
                <wp:positionV relativeFrom="paragraph">
                  <wp:posOffset>-203199</wp:posOffset>
                </wp:positionV>
                <wp:extent cx="5743575" cy="8629650"/>
                <wp:effectExtent l="0" t="0" r="0" b="0"/>
                <wp:wrapNone/>
                <wp:docPr id="2010798451" name="Rectangle 2010798451"/>
                <wp:cNvGraphicFramePr/>
                <a:graphic xmlns:a="http://schemas.openxmlformats.org/drawingml/2006/main">
                  <a:graphicData uri="http://schemas.microsoft.com/office/word/2010/wordprocessingShape">
                    <wps:wsp>
                      <wps:cNvSpPr/>
                      <wps:spPr>
                        <a:xfrm>
                          <a:off x="2502788" y="0"/>
                          <a:ext cx="5686425" cy="7560000"/>
                        </a:xfrm>
                        <a:prstGeom prst="rect">
                          <a:avLst/>
                        </a:prstGeom>
                        <a:noFill/>
                        <a:ln w="57150" cap="flat" cmpd="thickThin">
                          <a:solidFill>
                            <a:schemeClr val="dk1"/>
                          </a:solidFill>
                          <a:prstDash val="solid"/>
                          <a:round/>
                          <a:headEnd type="none" w="sm" len="sm"/>
                          <a:tailEnd type="none" w="sm" len="sm"/>
                        </a:ln>
                      </wps:spPr>
                      <wps:txbx>
                        <w:txbxContent>
                          <w:p w14:paraId="4DB060C6" w14:textId="77777777" w:rsidR="0047309C" w:rsidRDefault="0047309C">
                            <w:pPr>
                              <w:textDirection w:val="btLr"/>
                            </w:pPr>
                          </w:p>
                        </w:txbxContent>
                      </wps:txbx>
                      <wps:bodyPr spcFirstLastPara="1" wrap="square" lIns="91425" tIns="91425" rIns="91425" bIns="91425" anchor="ctr" anchorCtr="0">
                        <a:noAutofit/>
                      </wps:bodyPr>
                    </wps:wsp>
                  </a:graphicData>
                </a:graphic>
              </wp:anchor>
            </w:drawing>
          </mc:Choice>
          <mc:Fallback>
            <w:pict>
              <v:rect id="Rectangle 2010798451" o:spid="_x0000_s1027" style="position:absolute;left:0;text-align:left;margin-left:-8pt;margin-top:-16pt;width:452.25pt;height:67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" filled="f" strokecolor="black [3200]" strokeweight="4.5pt">
                <v:stroke startarrowwidth="narrow" startarrowlength="short" endarrowwidth="narrow" endarrowlength="short" linestyle="thickThin" joinstyle="round"/>
                <v:textbox inset="2.53958mm,2.53958mm,2.53958mm,2.53958mm">
                  <w:txbxContent>
                    <w:p w14:paraId="4DB060C6" w14:textId="77777777" w:rsidR="0047309C" w:rsidRDefault="0047309C">
                      <w:pPr>
                        <w:textDirection w:val="btLr"/>
                      </w:pPr>
                    </w:p>
                  </w:txbxContent>
                </v:textbox>
              </v:rect>
            </w:pict>
          </mc:Fallback>
        </mc:AlternateContent>
      </w:r>
    </w:p>
    <w:p w14:paraId="430519CC" w14:textId="77777777" w:rsidR="00DF0EA7" w:rsidRDefault="00F20D11">
      <w:pPr>
        <w:spacing w:line="276" w:lineRule="auto"/>
        <w:jc w:val="center"/>
        <w:rPr>
          <w:b/>
          <w:color w:val="000000"/>
          <w:sz w:val="32"/>
          <w:szCs w:val="32"/>
        </w:rPr>
      </w:pPr>
      <w:r>
        <w:rPr>
          <w:b/>
          <w:color w:val="000000"/>
          <w:sz w:val="32"/>
          <w:szCs w:val="32"/>
        </w:rPr>
        <w:t>HỌC VIỆN Y DƯỢC HỌC CỔ TRUYỀN VIỆT NAM</w:t>
      </w:r>
    </w:p>
    <w:p w14:paraId="35BB80B9" w14:textId="77777777" w:rsidR="00DF0EA7" w:rsidRDefault="00DF0EA7">
      <w:pPr>
        <w:spacing w:line="276" w:lineRule="auto"/>
        <w:jc w:val="center"/>
        <w:rPr>
          <w:i/>
          <w:color w:val="000000"/>
        </w:rPr>
      </w:pPr>
    </w:p>
    <w:p w14:paraId="75461C56" w14:textId="77777777" w:rsidR="00DF0EA7" w:rsidRDefault="00F20D11">
      <w:pPr>
        <w:spacing w:line="276" w:lineRule="auto"/>
        <w:jc w:val="center"/>
        <w:rPr>
          <w:i/>
          <w:color w:val="000000"/>
        </w:rPr>
      </w:pPr>
      <w:r>
        <w:rPr>
          <w:i/>
          <w:noProof/>
          <w:color w:val="000000"/>
        </w:rPr>
        <w:drawing>
          <wp:inline distT="0" distB="0" distL="0" distR="0" wp14:anchorId="60CDDA8D" wp14:editId="5446481C">
            <wp:extent cx="1440000" cy="1593010"/>
            <wp:effectExtent l="0" t="0" r="0" b="0"/>
            <wp:docPr id="201079845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1440000" cy="1593010"/>
                    </a:xfrm>
                    <a:prstGeom prst="rect">
                      <a:avLst/>
                    </a:prstGeom>
                    <a:ln/>
                  </pic:spPr>
                </pic:pic>
              </a:graphicData>
            </a:graphic>
          </wp:inline>
        </w:drawing>
      </w:r>
    </w:p>
    <w:p w14:paraId="1DB9F4FF" w14:textId="77777777" w:rsidR="00DF0EA7" w:rsidRDefault="00DF0EA7">
      <w:pPr>
        <w:spacing w:line="276" w:lineRule="auto"/>
        <w:jc w:val="center"/>
        <w:rPr>
          <w:b/>
          <w:color w:val="000000"/>
          <w:sz w:val="2"/>
          <w:szCs w:val="2"/>
        </w:rPr>
      </w:pPr>
    </w:p>
    <w:p w14:paraId="01F8A7E4" w14:textId="77777777" w:rsidR="00DF0EA7" w:rsidRDefault="00DF0EA7">
      <w:pPr>
        <w:spacing w:line="276" w:lineRule="auto"/>
        <w:jc w:val="center"/>
        <w:rPr>
          <w:b/>
          <w:color w:val="000000"/>
        </w:rPr>
      </w:pPr>
    </w:p>
    <w:p w14:paraId="3B4D93B8" w14:textId="77777777" w:rsidR="00DF0EA7" w:rsidRDefault="00F20D11">
      <w:pPr>
        <w:spacing w:line="276" w:lineRule="auto"/>
        <w:jc w:val="center"/>
        <w:rPr>
          <w:b/>
          <w:color w:val="000000"/>
          <w:sz w:val="32"/>
          <w:szCs w:val="32"/>
        </w:rPr>
      </w:pPr>
      <w:r>
        <w:rPr>
          <w:b/>
          <w:color w:val="000000"/>
          <w:sz w:val="32"/>
          <w:szCs w:val="32"/>
        </w:rPr>
        <w:t>ĐỖ HOÀNG LÂN</w:t>
      </w:r>
    </w:p>
    <w:p w14:paraId="2A28D509" w14:textId="77777777" w:rsidR="00DF0EA7" w:rsidRDefault="00DF0EA7">
      <w:pPr>
        <w:spacing w:line="276" w:lineRule="auto"/>
        <w:jc w:val="center"/>
        <w:rPr>
          <w:b/>
          <w:color w:val="000000"/>
          <w:sz w:val="10"/>
          <w:szCs w:val="10"/>
        </w:rPr>
      </w:pPr>
    </w:p>
    <w:p w14:paraId="7B8186EB" w14:textId="77777777" w:rsidR="00DF0EA7" w:rsidRDefault="00DF0EA7">
      <w:pPr>
        <w:spacing w:line="276" w:lineRule="auto"/>
        <w:jc w:val="center"/>
        <w:rPr>
          <w:b/>
          <w:color w:val="000000"/>
          <w:sz w:val="32"/>
          <w:szCs w:val="32"/>
        </w:rPr>
      </w:pPr>
    </w:p>
    <w:p w14:paraId="3321DE9B" w14:textId="77777777" w:rsidR="00DF0EA7" w:rsidRDefault="00F20D11">
      <w:pPr>
        <w:spacing w:line="312" w:lineRule="auto"/>
        <w:jc w:val="center"/>
        <w:rPr>
          <w:b/>
          <w:color w:val="000000"/>
          <w:sz w:val="36"/>
          <w:szCs w:val="36"/>
        </w:rPr>
      </w:pPr>
      <w:r>
        <w:rPr>
          <w:b/>
          <w:color w:val="000000"/>
          <w:sz w:val="36"/>
          <w:szCs w:val="36"/>
        </w:rPr>
        <w:t xml:space="preserve">ĐÁNH GIÁ TÁC DỤNG PHỤC HỒI CHỨC NĂNG VẬN ĐỘNG CỦA PHƯƠNG PHÁP CẬN TAM CHÂM TRÊN NGƯỜI BỆNH LIỆT NỬA NGƯỜI SAU </w:t>
      </w:r>
    </w:p>
    <w:p w14:paraId="3565B641" w14:textId="77777777" w:rsidR="00DF0EA7" w:rsidRDefault="00F20D11">
      <w:pPr>
        <w:spacing w:line="312" w:lineRule="auto"/>
        <w:jc w:val="center"/>
        <w:rPr>
          <w:b/>
          <w:color w:val="000000"/>
          <w:sz w:val="36"/>
          <w:szCs w:val="36"/>
        </w:rPr>
      </w:pPr>
      <w:r>
        <w:rPr>
          <w:b/>
          <w:color w:val="000000"/>
          <w:sz w:val="36"/>
          <w:szCs w:val="36"/>
        </w:rPr>
        <w:t>CAN THIỆP VỠ DỊ DẠNG ĐỘNG TĨNH MẠCH</w:t>
      </w:r>
    </w:p>
    <w:p w14:paraId="1A0D9C34" w14:textId="77777777" w:rsidR="00DF0EA7" w:rsidRDefault="00DF0EA7">
      <w:pPr>
        <w:spacing w:line="276" w:lineRule="auto"/>
        <w:jc w:val="center"/>
        <w:rPr>
          <w:b/>
          <w:color w:val="000000"/>
          <w:sz w:val="44"/>
          <w:szCs w:val="44"/>
        </w:rPr>
      </w:pPr>
    </w:p>
    <w:p w14:paraId="172E4066" w14:textId="77777777" w:rsidR="00DF0EA7" w:rsidRDefault="00F20D11">
      <w:pPr>
        <w:spacing w:line="360" w:lineRule="auto"/>
        <w:jc w:val="center"/>
        <w:rPr>
          <w:b/>
          <w:color w:val="000000"/>
        </w:rPr>
      </w:pPr>
      <w:r>
        <w:rPr>
          <w:b/>
          <w:color w:val="000000"/>
        </w:rPr>
        <w:t>Chuyên ngành: Y học cổ truyền</w:t>
      </w:r>
    </w:p>
    <w:p w14:paraId="646943CC" w14:textId="77777777" w:rsidR="00DF0EA7" w:rsidRDefault="00F20D11">
      <w:pPr>
        <w:spacing w:line="360" w:lineRule="auto"/>
        <w:jc w:val="center"/>
        <w:rPr>
          <w:b/>
          <w:color w:val="000000"/>
        </w:rPr>
      </w:pPr>
      <w:r>
        <w:rPr>
          <w:b/>
          <w:color w:val="000000"/>
        </w:rPr>
        <w:t>Mã số: 8720115</w:t>
      </w:r>
    </w:p>
    <w:p w14:paraId="355AD289" w14:textId="77777777" w:rsidR="00DF0EA7" w:rsidRDefault="00DF0EA7">
      <w:pPr>
        <w:spacing w:line="276" w:lineRule="auto"/>
        <w:jc w:val="center"/>
        <w:rPr>
          <w:b/>
          <w:color w:val="000000"/>
        </w:rPr>
      </w:pPr>
    </w:p>
    <w:p w14:paraId="784B9B0C" w14:textId="77777777" w:rsidR="00DF0EA7" w:rsidRDefault="00F20D11">
      <w:pPr>
        <w:spacing w:line="276" w:lineRule="auto"/>
        <w:jc w:val="center"/>
        <w:rPr>
          <w:b/>
          <w:color w:val="000000"/>
        </w:rPr>
      </w:pPr>
      <w:r>
        <w:rPr>
          <w:b/>
          <w:color w:val="000000"/>
        </w:rPr>
        <w:t>LUẬN VĂN THẠC SĨ Y HỌC</w:t>
      </w:r>
    </w:p>
    <w:p w14:paraId="07880DEE" w14:textId="77777777" w:rsidR="00DF0EA7" w:rsidRDefault="00DF0EA7">
      <w:pPr>
        <w:spacing w:line="276" w:lineRule="auto"/>
        <w:ind w:left="3600"/>
        <w:jc w:val="center"/>
        <w:rPr>
          <w:b/>
          <w:color w:val="000000"/>
        </w:rPr>
      </w:pPr>
    </w:p>
    <w:p w14:paraId="098B0C9A" w14:textId="12779A25" w:rsidR="00DF0EA7" w:rsidRDefault="00F20D11">
      <w:pPr>
        <w:spacing w:line="360" w:lineRule="auto"/>
        <w:ind w:left="3600"/>
        <w:rPr>
          <w:b/>
          <w:color w:val="000000"/>
        </w:rPr>
      </w:pPr>
      <w:r>
        <w:rPr>
          <w:b/>
          <w:color w:val="000000"/>
        </w:rPr>
        <w:t>Người hướng dẫn khoa học:</w:t>
      </w:r>
      <w:bookmarkStart w:id="1" w:name="_GoBack"/>
      <w:bookmarkEnd w:id="1"/>
    </w:p>
    <w:p w14:paraId="366F18B5" w14:textId="77777777" w:rsidR="00DF0EA7" w:rsidRDefault="00F20D11">
      <w:pPr>
        <w:numPr>
          <w:ilvl w:val="0"/>
          <w:numId w:val="4"/>
        </w:numPr>
        <w:pBdr>
          <w:top w:val="nil"/>
          <w:left w:val="nil"/>
          <w:bottom w:val="nil"/>
          <w:right w:val="nil"/>
          <w:between w:val="nil"/>
        </w:pBdr>
        <w:spacing w:line="360" w:lineRule="auto"/>
        <w:ind w:left="4320"/>
        <w:rPr>
          <w:b/>
          <w:color w:val="000000"/>
          <w:szCs w:val="28"/>
        </w:rPr>
      </w:pPr>
      <w:r>
        <w:rPr>
          <w:b/>
          <w:color w:val="000000"/>
          <w:szCs w:val="28"/>
        </w:rPr>
        <w:t>TS.  Nguyễn Văn Nhường</w:t>
      </w:r>
    </w:p>
    <w:p w14:paraId="5F13AA66" w14:textId="77777777" w:rsidR="00DF0EA7" w:rsidRDefault="00F20D11">
      <w:pPr>
        <w:numPr>
          <w:ilvl w:val="0"/>
          <w:numId w:val="4"/>
        </w:numPr>
        <w:pBdr>
          <w:top w:val="nil"/>
          <w:left w:val="nil"/>
          <w:bottom w:val="nil"/>
          <w:right w:val="nil"/>
          <w:between w:val="nil"/>
        </w:pBdr>
        <w:spacing w:line="360" w:lineRule="auto"/>
        <w:ind w:left="4320"/>
        <w:rPr>
          <w:b/>
          <w:color w:val="000000"/>
          <w:szCs w:val="28"/>
        </w:rPr>
      </w:pPr>
      <w:r>
        <w:rPr>
          <w:b/>
          <w:color w:val="000000"/>
          <w:szCs w:val="28"/>
        </w:rPr>
        <w:t>TS. Trần Quang Minh</w:t>
      </w:r>
    </w:p>
    <w:p w14:paraId="107CF24F" w14:textId="77777777" w:rsidR="00DF0EA7" w:rsidRDefault="00DF0EA7">
      <w:pPr>
        <w:spacing w:line="360" w:lineRule="auto"/>
        <w:jc w:val="center"/>
        <w:rPr>
          <w:b/>
          <w:color w:val="000000"/>
          <w:sz w:val="24"/>
        </w:rPr>
      </w:pPr>
    </w:p>
    <w:p w14:paraId="24687FB7" w14:textId="77777777" w:rsidR="00DF0EA7" w:rsidRDefault="00DF0EA7">
      <w:pPr>
        <w:spacing w:line="276" w:lineRule="auto"/>
        <w:jc w:val="center"/>
        <w:rPr>
          <w:b/>
          <w:color w:val="000000"/>
          <w:sz w:val="54"/>
          <w:szCs w:val="54"/>
        </w:rPr>
      </w:pPr>
    </w:p>
    <w:p w14:paraId="57F8601A" w14:textId="77777777" w:rsidR="00DF0EA7" w:rsidRDefault="00F20D11">
      <w:pPr>
        <w:spacing w:line="276" w:lineRule="auto"/>
        <w:jc w:val="center"/>
        <w:rPr>
          <w:color w:val="000000"/>
        </w:rPr>
      </w:pPr>
      <w:r>
        <w:rPr>
          <w:b/>
          <w:color w:val="000000"/>
          <w:sz w:val="32"/>
          <w:szCs w:val="32"/>
        </w:rPr>
        <w:t>HÀ NỘI - 2024</w:t>
      </w:r>
      <w:r>
        <w:br w:type="page"/>
      </w:r>
    </w:p>
    <w:p w14:paraId="7FF9E7B4" w14:textId="77777777" w:rsidR="00DF0EA7" w:rsidRDefault="00F20D11">
      <w:pPr>
        <w:tabs>
          <w:tab w:val="left" w:pos="6597"/>
        </w:tabs>
        <w:spacing w:line="312" w:lineRule="auto"/>
        <w:jc w:val="center"/>
        <w:rPr>
          <w:b/>
        </w:rPr>
      </w:pPr>
      <w:bookmarkStart w:id="2" w:name="_heading=h.30j0zll" w:colFirst="0" w:colLast="0"/>
      <w:bookmarkEnd w:id="2"/>
      <w:r>
        <w:rPr>
          <w:b/>
        </w:rPr>
        <w:lastRenderedPageBreak/>
        <w:t>LỜI CẢM ƠN</w:t>
      </w:r>
    </w:p>
    <w:p w14:paraId="313AD16A" w14:textId="77777777" w:rsidR="00DF0EA7" w:rsidRDefault="00DF0EA7">
      <w:pPr>
        <w:tabs>
          <w:tab w:val="left" w:pos="6597"/>
        </w:tabs>
        <w:spacing w:line="312" w:lineRule="auto"/>
        <w:jc w:val="center"/>
        <w:rPr>
          <w:b/>
        </w:rPr>
      </w:pPr>
    </w:p>
    <w:p w14:paraId="38808E13" w14:textId="77777777" w:rsidR="00DF0EA7" w:rsidRDefault="00F20D11">
      <w:pPr>
        <w:spacing w:line="360" w:lineRule="auto"/>
        <w:ind w:firstLine="720"/>
        <w:jc w:val="both"/>
        <w:rPr>
          <w:i/>
        </w:rPr>
      </w:pPr>
      <w:r>
        <w:rPr>
          <w:i/>
        </w:rPr>
        <w:t>Trong quá trình học tập và nghiên cứu tôi đã nhận được sự hướng dẫn của các thầy cô giáo và sự giúp đỡ nhiệt tình của các bạn đồng nghiệp. Với lòng kính trọng và biết ơn sâu sắc, tôi xin được gửi lời cảm ơn tới :</w:t>
      </w:r>
    </w:p>
    <w:p w14:paraId="36D73C14" w14:textId="77777777" w:rsidR="00DF0EA7" w:rsidRDefault="00F20D11">
      <w:pPr>
        <w:spacing w:line="360" w:lineRule="auto"/>
        <w:ind w:firstLine="720"/>
        <w:jc w:val="both"/>
        <w:rPr>
          <w:i/>
        </w:rPr>
      </w:pPr>
      <w:r>
        <w:rPr>
          <w:i/>
        </w:rPr>
        <w:t>Đảng ủy, ban giám hiệu, các thầy cô Học viện Y dược học cổ truyền Việt Nam, Phòng đào tạo sau đại học, các phòng ban, bộ môn nhà trường đã tạo điều kiện giúp đỡ tôi trong suốt quá trình học tập và hoàn thành luận văn.</w:t>
      </w:r>
    </w:p>
    <w:p w14:paraId="7A28A88C" w14:textId="77777777" w:rsidR="00DF0EA7" w:rsidRDefault="00F20D11">
      <w:pPr>
        <w:spacing w:line="360" w:lineRule="auto"/>
        <w:ind w:firstLine="720"/>
        <w:jc w:val="both"/>
        <w:rPr>
          <w:i/>
        </w:rPr>
      </w:pPr>
      <w:r>
        <w:rPr>
          <w:i/>
        </w:rPr>
        <w:t>Các thầy cô trong Hội đồng chấm luận văn đã đóng góp cho tôi nhiều ý kiến quý báu để tôi hoàn chỉnh bản luận văn này.</w:t>
      </w:r>
    </w:p>
    <w:p w14:paraId="04D70889" w14:textId="77777777" w:rsidR="00DF0EA7" w:rsidRDefault="00F20D11">
      <w:pPr>
        <w:spacing w:line="360" w:lineRule="auto"/>
        <w:jc w:val="both"/>
        <w:rPr>
          <w:i/>
        </w:rPr>
      </w:pPr>
      <w:r>
        <w:rPr>
          <w:i/>
        </w:rPr>
        <w:t>Tôi xin bày tỏ lòng biết ơn sâu sắc này tới:</w:t>
      </w:r>
    </w:p>
    <w:p w14:paraId="486F250B" w14:textId="77777777" w:rsidR="00DF0EA7" w:rsidRDefault="00F20D11">
      <w:pPr>
        <w:spacing w:line="360" w:lineRule="auto"/>
        <w:ind w:firstLine="720"/>
        <w:jc w:val="both"/>
        <w:rPr>
          <w:i/>
        </w:rPr>
      </w:pPr>
      <w:r>
        <w:rPr>
          <w:b/>
          <w:i/>
        </w:rPr>
        <w:t>TS. BS CKII Nguyễn Văn Nhường</w:t>
      </w:r>
      <w:r>
        <w:rPr>
          <w:i/>
        </w:rPr>
        <w:t xml:space="preserve"> – trưởng khoa Y học cổ truyền bệnh viện Bạch Mai, thầy đã tận tình hướng dẫn, chỉ bảo và tạo mọi điều kiện tốt nhất cho tôi trong qua trình làm nghiên cứu.</w:t>
      </w:r>
    </w:p>
    <w:p w14:paraId="6AECF674" w14:textId="77777777" w:rsidR="00DF0EA7" w:rsidRDefault="00F20D11">
      <w:pPr>
        <w:spacing w:line="360" w:lineRule="auto"/>
        <w:ind w:firstLine="720"/>
        <w:jc w:val="both"/>
        <w:rPr>
          <w:i/>
        </w:rPr>
      </w:pPr>
      <w:r>
        <w:rPr>
          <w:b/>
          <w:i/>
        </w:rPr>
        <w:t>TS. Trần Quang Minh</w:t>
      </w:r>
      <w:r>
        <w:rPr>
          <w:i/>
        </w:rPr>
        <w:t xml:space="preserve"> người thầy đã hướng dẫn tận tình, góp ý những điều quý báu cho bản luận văn được hoàn thành một cách đầy đủ nhất.</w:t>
      </w:r>
    </w:p>
    <w:p w14:paraId="1FB7A9B8" w14:textId="77777777" w:rsidR="00DF0EA7" w:rsidRDefault="00F20D11">
      <w:pPr>
        <w:spacing w:line="360" w:lineRule="auto"/>
        <w:ind w:firstLine="720"/>
        <w:jc w:val="both"/>
        <w:rPr>
          <w:i/>
        </w:rPr>
      </w:pPr>
      <w:r>
        <w:rPr>
          <w:i/>
        </w:rPr>
        <w:t>Các đồng nghiệp trong khoa Y học cổ truyền – Bệnh viện Bạch Mai những người đã luôn tạo điều kiện cho tôi trong suốt quá trình học tập và nghiên cứu.</w:t>
      </w:r>
    </w:p>
    <w:p w14:paraId="63F6A8C5" w14:textId="77777777" w:rsidR="00DF0EA7" w:rsidRDefault="00F20D11">
      <w:pPr>
        <w:spacing w:line="360" w:lineRule="auto"/>
        <w:ind w:firstLine="720"/>
        <w:jc w:val="both"/>
        <w:rPr>
          <w:i/>
        </w:rPr>
      </w:pPr>
      <w:r>
        <w:rPr>
          <w:i/>
        </w:rPr>
        <w:t>Cuối cùng tôi xin được bày tỏ lòng biết ơn sâu sắc tới những người thân trong gia đình đã luôn bên cạnh động viên, là chỗ dựa vững chắc về vật chất và tinh thần cho tôi trong 2 năm học vừa qua.</w:t>
      </w:r>
    </w:p>
    <w:p w14:paraId="08B57EDD" w14:textId="77777777" w:rsidR="00DF0EA7" w:rsidRDefault="00F20D11">
      <w:pPr>
        <w:spacing w:line="360" w:lineRule="auto"/>
        <w:ind w:left="4320"/>
        <w:jc w:val="both"/>
        <w:rPr>
          <w:i/>
        </w:rPr>
      </w:pPr>
      <w:r>
        <w:rPr>
          <w:i/>
        </w:rPr>
        <w:t>Hà Nội, ngày 01 tháng  04  năm 2024</w:t>
      </w:r>
    </w:p>
    <w:p w14:paraId="35D089FA" w14:textId="77777777" w:rsidR="00DF0EA7" w:rsidRDefault="00F20D11">
      <w:pPr>
        <w:spacing w:line="360" w:lineRule="auto"/>
        <w:ind w:left="4320"/>
        <w:jc w:val="both"/>
        <w:rPr>
          <w:b/>
        </w:rPr>
      </w:pPr>
      <w:r>
        <w:t xml:space="preserve">               </w:t>
      </w:r>
      <w:r>
        <w:rPr>
          <w:b/>
        </w:rPr>
        <w:t>Đỗ Hoàng Lân</w:t>
      </w:r>
    </w:p>
    <w:p w14:paraId="1C49FD4F" w14:textId="77777777" w:rsidR="00DF0EA7" w:rsidRDefault="00DF0EA7">
      <w:pPr>
        <w:pStyle w:val="Heading1"/>
        <w:spacing w:line="360" w:lineRule="auto"/>
        <w:jc w:val="center"/>
        <w:rPr>
          <w:color w:val="000000"/>
        </w:rPr>
      </w:pPr>
    </w:p>
    <w:p w14:paraId="5D879019" w14:textId="77777777" w:rsidR="00DF0EA7" w:rsidRDefault="00DF0EA7"/>
    <w:p w14:paraId="34AFE51A" w14:textId="77777777" w:rsidR="00DF0EA7" w:rsidRDefault="00DF0EA7"/>
    <w:p w14:paraId="5AF4DE00" w14:textId="77777777" w:rsidR="00DF0EA7" w:rsidRDefault="00DF0EA7"/>
    <w:p w14:paraId="7EF591BE" w14:textId="77777777" w:rsidR="00DF0EA7" w:rsidRDefault="00F20D11">
      <w:pPr>
        <w:widowControl w:val="0"/>
        <w:spacing w:line="360" w:lineRule="auto"/>
        <w:jc w:val="center"/>
        <w:rPr>
          <w:b/>
        </w:rPr>
      </w:pPr>
      <w:r>
        <w:br w:type="page"/>
      </w:r>
      <w:r>
        <w:rPr>
          <w:b/>
        </w:rPr>
        <w:lastRenderedPageBreak/>
        <w:t>LỜI CAM ĐOAN</w:t>
      </w:r>
    </w:p>
    <w:p w14:paraId="2DE52DDF" w14:textId="77777777" w:rsidR="00DF0EA7" w:rsidRDefault="00DF0EA7">
      <w:pPr>
        <w:widowControl w:val="0"/>
        <w:spacing w:line="360" w:lineRule="auto"/>
        <w:jc w:val="both"/>
        <w:rPr>
          <w:b/>
        </w:rPr>
      </w:pPr>
    </w:p>
    <w:p w14:paraId="4C1D83A0" w14:textId="77777777" w:rsidR="00DF0EA7" w:rsidRDefault="00F20D11" w:rsidP="0047309C">
      <w:pPr>
        <w:widowControl w:val="0"/>
        <w:spacing w:line="360" w:lineRule="auto"/>
        <w:ind w:firstLine="567"/>
        <w:jc w:val="both"/>
      </w:pPr>
      <w:bookmarkStart w:id="3" w:name="_heading=h.1fob9te" w:colFirst="0" w:colLast="0"/>
      <w:bookmarkEnd w:id="3"/>
      <w:r>
        <w:t>Tôi là Đỗ Hoàng Lân, học viên cao học, Học Viện Y Dược học cổ truyền Việt Nam, chuyên ngành Y học cổ truyền, xin cam đoan:</w:t>
      </w:r>
    </w:p>
    <w:p w14:paraId="234F7322" w14:textId="77777777" w:rsidR="00DF0EA7" w:rsidRDefault="00F20D11" w:rsidP="0047309C">
      <w:pPr>
        <w:widowControl w:val="0"/>
        <w:numPr>
          <w:ilvl w:val="0"/>
          <w:numId w:val="7"/>
        </w:numPr>
        <w:spacing w:line="360" w:lineRule="auto"/>
        <w:jc w:val="both"/>
      </w:pPr>
      <w:r>
        <w:t>Đây là luận văn do bản thân tôi trực tiếp thực hiện dưới sự hướng dẫn của TS.  Nguyễn Văn Nhường và TS. Trần Quang Minh</w:t>
      </w:r>
    </w:p>
    <w:p w14:paraId="3A00A94E" w14:textId="77777777" w:rsidR="00DF0EA7" w:rsidRDefault="00F20D11" w:rsidP="0047309C">
      <w:pPr>
        <w:widowControl w:val="0"/>
        <w:numPr>
          <w:ilvl w:val="0"/>
          <w:numId w:val="7"/>
        </w:numPr>
        <w:spacing w:line="360" w:lineRule="auto"/>
        <w:jc w:val="both"/>
      </w:pPr>
      <w:r>
        <w:t>Công trình này không trùng lặp với bất kỳ nghiên cứu nào khác đã được công bố tại Việt Nam.</w:t>
      </w:r>
    </w:p>
    <w:p w14:paraId="466BF9E4" w14:textId="77777777" w:rsidR="00DF0EA7" w:rsidRDefault="00F20D11" w:rsidP="0047309C">
      <w:pPr>
        <w:widowControl w:val="0"/>
        <w:numPr>
          <w:ilvl w:val="0"/>
          <w:numId w:val="7"/>
        </w:numPr>
        <w:spacing w:line="360" w:lineRule="auto"/>
        <w:jc w:val="both"/>
      </w:pPr>
      <w:r>
        <w:t>Các số liệu và thông tin trong nghiên cứu là hoàn toàn chính xác, trung thực và khách quan,  đã được xác nhận và chấp thuận của cơ sở nơi nghiên cứu.</w:t>
      </w:r>
    </w:p>
    <w:p w14:paraId="375E7087" w14:textId="77777777" w:rsidR="00DF0EA7" w:rsidRPr="00F20D11" w:rsidRDefault="00F20D11" w:rsidP="0047309C">
      <w:pPr>
        <w:widowControl w:val="0"/>
        <w:spacing w:line="360" w:lineRule="auto"/>
        <w:ind w:firstLine="567"/>
        <w:jc w:val="both"/>
        <w:rPr>
          <w:spacing w:val="-6"/>
        </w:rPr>
      </w:pPr>
      <w:r w:rsidRPr="00F20D11">
        <w:rPr>
          <w:spacing w:val="-6"/>
        </w:rPr>
        <w:t>Tôi xin hoàn toàn chịu trách nhiệm trước pháp luật về những cam kết này.</w:t>
      </w:r>
    </w:p>
    <w:p w14:paraId="3D0FB692" w14:textId="77777777" w:rsidR="00DF0EA7" w:rsidRDefault="00DF0EA7">
      <w:pPr>
        <w:keepNext/>
        <w:widowControl w:val="0"/>
        <w:spacing w:line="360" w:lineRule="auto"/>
        <w:ind w:left="3600"/>
        <w:jc w:val="both"/>
        <w:rPr>
          <w:i/>
        </w:rPr>
      </w:pPr>
    </w:p>
    <w:p w14:paraId="1EDBDC7A" w14:textId="77777777" w:rsidR="00DF0EA7" w:rsidRDefault="00F20D11">
      <w:pPr>
        <w:keepNext/>
        <w:widowControl w:val="0"/>
        <w:spacing w:line="360" w:lineRule="auto"/>
        <w:ind w:left="4320"/>
        <w:jc w:val="center"/>
        <w:rPr>
          <w:i/>
        </w:rPr>
      </w:pPr>
      <w:r>
        <w:rPr>
          <w:i/>
        </w:rPr>
        <w:t>Hà Nội, ngày 01 tháng 04 năm 2024</w:t>
      </w:r>
    </w:p>
    <w:p w14:paraId="73A5FB33" w14:textId="77777777" w:rsidR="00DF0EA7" w:rsidRDefault="00F20D11">
      <w:pPr>
        <w:widowControl w:val="0"/>
        <w:spacing w:line="360" w:lineRule="auto"/>
        <w:ind w:left="4320"/>
        <w:jc w:val="center"/>
        <w:rPr>
          <w:b/>
        </w:rPr>
      </w:pPr>
      <w:r>
        <w:rPr>
          <w:b/>
        </w:rPr>
        <w:t>TÁC GIẢ</w:t>
      </w:r>
    </w:p>
    <w:p w14:paraId="41A2CD49" w14:textId="77777777" w:rsidR="00DF0EA7" w:rsidRDefault="00DF0EA7">
      <w:pPr>
        <w:widowControl w:val="0"/>
        <w:spacing w:line="360" w:lineRule="auto"/>
        <w:ind w:left="4320"/>
        <w:jc w:val="center"/>
        <w:rPr>
          <w:b/>
        </w:rPr>
      </w:pPr>
    </w:p>
    <w:p w14:paraId="1DAA49CE" w14:textId="77777777" w:rsidR="00DF0EA7" w:rsidRDefault="00DF0EA7">
      <w:pPr>
        <w:widowControl w:val="0"/>
        <w:spacing w:line="360" w:lineRule="auto"/>
        <w:ind w:left="4320"/>
        <w:jc w:val="center"/>
        <w:rPr>
          <w:b/>
        </w:rPr>
      </w:pPr>
    </w:p>
    <w:p w14:paraId="28DE26F9" w14:textId="77777777" w:rsidR="00DF0EA7" w:rsidRDefault="00F20D11">
      <w:pPr>
        <w:widowControl w:val="0"/>
        <w:spacing w:line="360" w:lineRule="auto"/>
        <w:ind w:left="4320"/>
        <w:jc w:val="center"/>
        <w:rPr>
          <w:b/>
        </w:rPr>
      </w:pPr>
      <w:r>
        <w:rPr>
          <w:b/>
        </w:rPr>
        <w:t>Đỗ Hoàng Lân</w:t>
      </w:r>
    </w:p>
    <w:p w14:paraId="6D89EEB4" w14:textId="77777777" w:rsidR="00DF0EA7" w:rsidRDefault="00DF0EA7">
      <w:pPr>
        <w:widowControl w:val="0"/>
        <w:spacing w:line="360" w:lineRule="auto"/>
        <w:ind w:left="4320"/>
        <w:jc w:val="center"/>
      </w:pPr>
    </w:p>
    <w:p w14:paraId="5F975DD5" w14:textId="77777777" w:rsidR="00DF0EA7" w:rsidRDefault="00DF0EA7">
      <w:pPr>
        <w:spacing w:after="200" w:line="276" w:lineRule="auto"/>
        <w:rPr>
          <w:b/>
          <w:smallCaps/>
          <w:color w:val="000000"/>
        </w:rPr>
      </w:pPr>
    </w:p>
    <w:p w14:paraId="4CF7AAB1" w14:textId="77777777" w:rsidR="00DF0EA7" w:rsidRDefault="00F20D11">
      <w:pPr>
        <w:spacing w:after="200" w:line="276" w:lineRule="auto"/>
        <w:rPr>
          <w:b/>
          <w:smallCaps/>
          <w:color w:val="000000"/>
        </w:rPr>
      </w:pPr>
      <w:r>
        <w:br w:type="page"/>
      </w:r>
    </w:p>
    <w:p w14:paraId="545C1ADF" w14:textId="77777777" w:rsidR="00DF0EA7" w:rsidRDefault="00F20D11">
      <w:pPr>
        <w:pStyle w:val="Heading1"/>
        <w:spacing w:line="360" w:lineRule="auto"/>
        <w:jc w:val="center"/>
        <w:rPr>
          <w:color w:val="000000"/>
        </w:rPr>
      </w:pPr>
      <w:bookmarkStart w:id="4" w:name="_heading=h.3znysh7" w:colFirst="0" w:colLast="0"/>
      <w:bookmarkStart w:id="5" w:name="_Toc166755292"/>
      <w:bookmarkStart w:id="6" w:name="_Toc166756514"/>
      <w:bookmarkStart w:id="7" w:name="_Toc166757070"/>
      <w:bookmarkStart w:id="8" w:name="_Toc166757086"/>
      <w:bookmarkEnd w:id="4"/>
      <w:r>
        <w:rPr>
          <w:color w:val="000000"/>
        </w:rPr>
        <w:lastRenderedPageBreak/>
        <w:t>DANH MỤC CÁC CHỮ VIẾT TẮT</w:t>
      </w:r>
      <w:bookmarkEnd w:id="5"/>
      <w:bookmarkEnd w:id="6"/>
      <w:bookmarkEnd w:id="7"/>
      <w:bookmarkEnd w:id="8"/>
    </w:p>
    <w:p w14:paraId="6C7FBD4B" w14:textId="77777777" w:rsidR="00DF0EA7" w:rsidRDefault="00F20D11">
      <w:pPr>
        <w:tabs>
          <w:tab w:val="left" w:pos="2520"/>
        </w:tabs>
        <w:spacing w:line="360" w:lineRule="auto"/>
        <w:rPr>
          <w:color w:val="000000"/>
        </w:rPr>
      </w:pPr>
      <w:r>
        <w:rPr>
          <w:color w:val="000000"/>
        </w:rPr>
        <w:t xml:space="preserve">                                                 </w:t>
      </w:r>
    </w:p>
    <w:tbl>
      <w:tblPr>
        <w:tblStyle w:val="a0"/>
        <w:tblW w:w="6501" w:type="dxa"/>
        <w:jc w:val="center"/>
        <w:tblLayout w:type="fixed"/>
        <w:tblLook w:val="0400" w:firstRow="0" w:lastRow="0" w:firstColumn="0" w:lastColumn="0" w:noHBand="0" w:noVBand="1"/>
      </w:tblPr>
      <w:tblGrid>
        <w:gridCol w:w="1998"/>
        <w:gridCol w:w="4503"/>
      </w:tblGrid>
      <w:tr w:rsidR="00F20D11" w14:paraId="188A97BD" w14:textId="77777777">
        <w:trPr>
          <w:jc w:val="center"/>
        </w:trPr>
        <w:tc>
          <w:tcPr>
            <w:tcW w:w="1998" w:type="dxa"/>
          </w:tcPr>
          <w:p w14:paraId="7C904DC6" w14:textId="77777777" w:rsidR="00F20D11" w:rsidRDefault="00F20D11">
            <w:pPr>
              <w:spacing w:line="360" w:lineRule="auto"/>
              <w:rPr>
                <w:color w:val="000000"/>
              </w:rPr>
            </w:pPr>
            <w:r>
              <w:rPr>
                <w:color w:val="000000"/>
              </w:rPr>
              <w:t xml:space="preserve">ALT </w:t>
            </w:r>
          </w:p>
        </w:tc>
        <w:tc>
          <w:tcPr>
            <w:tcW w:w="4503" w:type="dxa"/>
          </w:tcPr>
          <w:p w14:paraId="4704A714" w14:textId="77777777" w:rsidR="00F20D11" w:rsidRDefault="00F20D11">
            <w:pPr>
              <w:spacing w:line="360" w:lineRule="auto"/>
              <w:rPr>
                <w:color w:val="000000"/>
              </w:rPr>
            </w:pPr>
            <w:r>
              <w:rPr>
                <w:color w:val="000000"/>
              </w:rPr>
              <w:t>Alanine Amino Transferase</w:t>
            </w:r>
          </w:p>
        </w:tc>
      </w:tr>
      <w:tr w:rsidR="00F20D11" w14:paraId="0E71FD41" w14:textId="77777777">
        <w:trPr>
          <w:jc w:val="center"/>
        </w:trPr>
        <w:tc>
          <w:tcPr>
            <w:tcW w:w="1998" w:type="dxa"/>
          </w:tcPr>
          <w:p w14:paraId="17EBEF9A" w14:textId="77777777" w:rsidR="00F20D11" w:rsidRDefault="00F20D11">
            <w:pPr>
              <w:spacing w:line="360" w:lineRule="auto"/>
              <w:rPr>
                <w:color w:val="000000"/>
              </w:rPr>
            </w:pPr>
            <w:r>
              <w:rPr>
                <w:color w:val="000000"/>
              </w:rPr>
              <w:t xml:space="preserve">AST </w:t>
            </w:r>
          </w:p>
        </w:tc>
        <w:tc>
          <w:tcPr>
            <w:tcW w:w="4503" w:type="dxa"/>
          </w:tcPr>
          <w:p w14:paraId="5153946D" w14:textId="77777777" w:rsidR="00F20D11" w:rsidRDefault="00F20D11">
            <w:pPr>
              <w:spacing w:line="360" w:lineRule="auto"/>
              <w:rPr>
                <w:color w:val="000000"/>
              </w:rPr>
            </w:pPr>
            <w:r>
              <w:rPr>
                <w:color w:val="000000"/>
              </w:rPr>
              <w:t>Aspartate Amino Transferase</w:t>
            </w:r>
          </w:p>
        </w:tc>
      </w:tr>
      <w:tr w:rsidR="00F20D11" w14:paraId="39F3875A" w14:textId="77777777">
        <w:trPr>
          <w:jc w:val="center"/>
        </w:trPr>
        <w:tc>
          <w:tcPr>
            <w:tcW w:w="1998" w:type="dxa"/>
          </w:tcPr>
          <w:p w14:paraId="460D706B" w14:textId="77777777" w:rsidR="00F20D11" w:rsidRDefault="00F20D11">
            <w:pPr>
              <w:spacing w:line="360" w:lineRule="auto"/>
              <w:rPr>
                <w:color w:val="000000"/>
              </w:rPr>
            </w:pPr>
            <w:r>
              <w:rPr>
                <w:color w:val="000000"/>
              </w:rPr>
              <w:t>AVM</w:t>
            </w:r>
          </w:p>
        </w:tc>
        <w:tc>
          <w:tcPr>
            <w:tcW w:w="4503" w:type="dxa"/>
          </w:tcPr>
          <w:p w14:paraId="0C9E8F7E" w14:textId="77777777" w:rsidR="00F20D11" w:rsidRDefault="00F20D11">
            <w:pPr>
              <w:spacing w:line="360" w:lineRule="auto"/>
              <w:rPr>
                <w:color w:val="000000"/>
              </w:rPr>
            </w:pPr>
            <w:r>
              <w:rPr>
                <w:color w:val="000000"/>
              </w:rPr>
              <w:t>Brain Arteriovenous Malformation</w:t>
            </w:r>
          </w:p>
        </w:tc>
      </w:tr>
      <w:tr w:rsidR="00F20D11" w14:paraId="5F8D226A" w14:textId="77777777">
        <w:trPr>
          <w:jc w:val="center"/>
        </w:trPr>
        <w:tc>
          <w:tcPr>
            <w:tcW w:w="1998" w:type="dxa"/>
          </w:tcPr>
          <w:p w14:paraId="4E9C5279" w14:textId="77777777" w:rsidR="00F20D11" w:rsidRDefault="00F20D11">
            <w:pPr>
              <w:spacing w:line="360" w:lineRule="auto"/>
              <w:rPr>
                <w:color w:val="000000"/>
              </w:rPr>
            </w:pPr>
            <w:r>
              <w:rPr>
                <w:color w:val="000000"/>
              </w:rPr>
              <w:t>BN</w:t>
            </w:r>
          </w:p>
        </w:tc>
        <w:tc>
          <w:tcPr>
            <w:tcW w:w="4503" w:type="dxa"/>
          </w:tcPr>
          <w:p w14:paraId="5E14D06F" w14:textId="77777777" w:rsidR="00F20D11" w:rsidRDefault="00F20D11">
            <w:pPr>
              <w:spacing w:line="360" w:lineRule="auto"/>
              <w:rPr>
                <w:color w:val="000000"/>
              </w:rPr>
            </w:pPr>
            <w:r>
              <w:rPr>
                <w:color w:val="000000"/>
              </w:rPr>
              <w:t>Bệnh nhân</w:t>
            </w:r>
          </w:p>
        </w:tc>
      </w:tr>
      <w:tr w:rsidR="00F20D11" w14:paraId="379654A5" w14:textId="77777777">
        <w:trPr>
          <w:jc w:val="center"/>
        </w:trPr>
        <w:tc>
          <w:tcPr>
            <w:tcW w:w="1998" w:type="dxa"/>
          </w:tcPr>
          <w:p w14:paraId="446E3285" w14:textId="77777777" w:rsidR="00F20D11" w:rsidRDefault="00F20D11">
            <w:pPr>
              <w:spacing w:line="360" w:lineRule="auto"/>
              <w:rPr>
                <w:color w:val="000000"/>
              </w:rPr>
            </w:pPr>
            <w:r>
              <w:rPr>
                <w:color w:val="000000"/>
              </w:rPr>
              <w:t>CLVT</w:t>
            </w:r>
          </w:p>
        </w:tc>
        <w:tc>
          <w:tcPr>
            <w:tcW w:w="4503" w:type="dxa"/>
          </w:tcPr>
          <w:p w14:paraId="5294F560" w14:textId="77777777" w:rsidR="00F20D11" w:rsidRDefault="00F20D11">
            <w:pPr>
              <w:spacing w:line="360" w:lineRule="auto"/>
              <w:rPr>
                <w:color w:val="000000"/>
              </w:rPr>
            </w:pPr>
            <w:r>
              <w:rPr>
                <w:color w:val="000000"/>
              </w:rPr>
              <w:t>Cắt lớp vi tính</w:t>
            </w:r>
          </w:p>
        </w:tc>
      </w:tr>
      <w:tr w:rsidR="00F20D11" w14:paraId="1C6374CC" w14:textId="77777777">
        <w:trPr>
          <w:jc w:val="center"/>
        </w:trPr>
        <w:tc>
          <w:tcPr>
            <w:tcW w:w="1998" w:type="dxa"/>
          </w:tcPr>
          <w:p w14:paraId="1D39FF95" w14:textId="77777777" w:rsidR="00F20D11" w:rsidRDefault="00F20D11">
            <w:pPr>
              <w:spacing w:line="360" w:lineRule="auto"/>
              <w:rPr>
                <w:color w:val="000000"/>
              </w:rPr>
            </w:pPr>
            <w:r>
              <w:rPr>
                <w:color w:val="000000"/>
              </w:rPr>
              <w:t>D0</w:t>
            </w:r>
          </w:p>
          <w:p w14:paraId="550EAF19" w14:textId="77777777" w:rsidR="00F20D11" w:rsidRDefault="00F20D11">
            <w:pPr>
              <w:spacing w:line="360" w:lineRule="auto"/>
              <w:rPr>
                <w:color w:val="000000"/>
              </w:rPr>
            </w:pPr>
            <w:r>
              <w:rPr>
                <w:color w:val="000000"/>
              </w:rPr>
              <w:t>D7</w:t>
            </w:r>
          </w:p>
        </w:tc>
        <w:tc>
          <w:tcPr>
            <w:tcW w:w="4503" w:type="dxa"/>
          </w:tcPr>
          <w:p w14:paraId="2F604639" w14:textId="77777777" w:rsidR="00F20D11" w:rsidRDefault="00F20D11">
            <w:pPr>
              <w:spacing w:line="360" w:lineRule="auto"/>
              <w:rPr>
                <w:color w:val="000000"/>
              </w:rPr>
            </w:pPr>
            <w:r>
              <w:rPr>
                <w:color w:val="000000"/>
              </w:rPr>
              <w:t>Ngày trước điều trị</w:t>
            </w:r>
          </w:p>
          <w:p w14:paraId="1B72C104" w14:textId="77777777" w:rsidR="00F20D11" w:rsidRDefault="00F20D11">
            <w:pPr>
              <w:spacing w:line="360" w:lineRule="auto"/>
              <w:rPr>
                <w:color w:val="000000"/>
              </w:rPr>
            </w:pPr>
            <w:r>
              <w:rPr>
                <w:color w:val="000000"/>
              </w:rPr>
              <w:t>Ngày điều trị thứ 7</w:t>
            </w:r>
          </w:p>
        </w:tc>
      </w:tr>
      <w:tr w:rsidR="00F20D11" w14:paraId="16DFB3C7" w14:textId="77777777">
        <w:trPr>
          <w:jc w:val="center"/>
        </w:trPr>
        <w:tc>
          <w:tcPr>
            <w:tcW w:w="1998" w:type="dxa"/>
          </w:tcPr>
          <w:p w14:paraId="2E846E62" w14:textId="77777777" w:rsidR="00F20D11" w:rsidRDefault="00F20D11">
            <w:pPr>
              <w:spacing w:line="360" w:lineRule="auto"/>
              <w:rPr>
                <w:color w:val="000000"/>
              </w:rPr>
            </w:pPr>
            <w:r>
              <w:rPr>
                <w:color w:val="000000"/>
              </w:rPr>
              <w:t>D14</w:t>
            </w:r>
          </w:p>
          <w:p w14:paraId="298B68E4" w14:textId="77777777" w:rsidR="00F20D11" w:rsidRDefault="00F20D11">
            <w:pPr>
              <w:spacing w:line="360" w:lineRule="auto"/>
              <w:rPr>
                <w:color w:val="000000"/>
              </w:rPr>
            </w:pPr>
            <w:r>
              <w:rPr>
                <w:color w:val="000000"/>
              </w:rPr>
              <w:t>D21</w:t>
            </w:r>
          </w:p>
        </w:tc>
        <w:tc>
          <w:tcPr>
            <w:tcW w:w="4503" w:type="dxa"/>
          </w:tcPr>
          <w:p w14:paraId="6443AAA6" w14:textId="77777777" w:rsidR="00F20D11" w:rsidRDefault="00F20D11">
            <w:pPr>
              <w:spacing w:line="360" w:lineRule="auto"/>
              <w:rPr>
                <w:color w:val="000000"/>
              </w:rPr>
            </w:pPr>
            <w:r>
              <w:rPr>
                <w:color w:val="000000"/>
              </w:rPr>
              <w:t>Ngày điều trị thứ 14</w:t>
            </w:r>
          </w:p>
          <w:p w14:paraId="12F68883" w14:textId="77777777" w:rsidR="00F20D11" w:rsidRDefault="00F20D11">
            <w:pPr>
              <w:spacing w:line="360" w:lineRule="auto"/>
              <w:rPr>
                <w:color w:val="000000"/>
              </w:rPr>
            </w:pPr>
            <w:r>
              <w:rPr>
                <w:color w:val="000000"/>
              </w:rPr>
              <w:t>Ngày điều trị thứ 21</w:t>
            </w:r>
          </w:p>
        </w:tc>
      </w:tr>
      <w:tr w:rsidR="00F20D11" w14:paraId="1C4D5BCB" w14:textId="77777777">
        <w:trPr>
          <w:jc w:val="center"/>
        </w:trPr>
        <w:tc>
          <w:tcPr>
            <w:tcW w:w="1998" w:type="dxa"/>
          </w:tcPr>
          <w:p w14:paraId="1F0096E3" w14:textId="77777777" w:rsidR="00F20D11" w:rsidRDefault="00F20D11">
            <w:pPr>
              <w:spacing w:line="360" w:lineRule="auto"/>
              <w:rPr>
                <w:color w:val="000000"/>
              </w:rPr>
            </w:pPr>
            <w:r>
              <w:rPr>
                <w:color w:val="000000"/>
              </w:rPr>
              <w:t>D28</w:t>
            </w:r>
          </w:p>
        </w:tc>
        <w:tc>
          <w:tcPr>
            <w:tcW w:w="4503" w:type="dxa"/>
          </w:tcPr>
          <w:p w14:paraId="74A941C7" w14:textId="77777777" w:rsidR="00F20D11" w:rsidRDefault="00F20D11">
            <w:pPr>
              <w:spacing w:line="360" w:lineRule="auto"/>
              <w:rPr>
                <w:color w:val="000000"/>
              </w:rPr>
            </w:pPr>
            <w:r>
              <w:rPr>
                <w:color w:val="000000"/>
              </w:rPr>
              <w:t>Ngày điều trị thứ 28</w:t>
            </w:r>
          </w:p>
        </w:tc>
      </w:tr>
      <w:tr w:rsidR="00F20D11" w14:paraId="59123BC0" w14:textId="77777777">
        <w:trPr>
          <w:jc w:val="center"/>
        </w:trPr>
        <w:tc>
          <w:tcPr>
            <w:tcW w:w="1998" w:type="dxa"/>
          </w:tcPr>
          <w:p w14:paraId="5EC72ED2" w14:textId="77777777" w:rsidR="00F20D11" w:rsidRDefault="00F20D11">
            <w:pPr>
              <w:spacing w:line="360" w:lineRule="auto"/>
              <w:rPr>
                <w:color w:val="000000"/>
              </w:rPr>
            </w:pPr>
            <w:r>
              <w:rPr>
                <w:color w:val="000000"/>
              </w:rPr>
              <w:t>ĐC</w:t>
            </w:r>
          </w:p>
        </w:tc>
        <w:tc>
          <w:tcPr>
            <w:tcW w:w="4503" w:type="dxa"/>
          </w:tcPr>
          <w:p w14:paraId="1A5C1159" w14:textId="77777777" w:rsidR="00F20D11" w:rsidRDefault="00F20D11">
            <w:pPr>
              <w:spacing w:line="360" w:lineRule="auto"/>
              <w:rPr>
                <w:color w:val="000000"/>
              </w:rPr>
            </w:pPr>
            <w:r>
              <w:rPr>
                <w:color w:val="000000"/>
              </w:rPr>
              <w:t>Đối chứng</w:t>
            </w:r>
          </w:p>
        </w:tc>
      </w:tr>
      <w:tr w:rsidR="00F20D11" w14:paraId="08A3B308" w14:textId="77777777">
        <w:trPr>
          <w:jc w:val="center"/>
        </w:trPr>
        <w:tc>
          <w:tcPr>
            <w:tcW w:w="1998" w:type="dxa"/>
          </w:tcPr>
          <w:p w14:paraId="2B8B2C56" w14:textId="77777777" w:rsidR="00F20D11" w:rsidRDefault="00F20D11">
            <w:pPr>
              <w:spacing w:line="360" w:lineRule="auto"/>
              <w:rPr>
                <w:color w:val="000000"/>
              </w:rPr>
            </w:pPr>
            <w:r>
              <w:rPr>
                <w:color w:val="000000"/>
              </w:rPr>
              <w:t>DDĐTMN</w:t>
            </w:r>
          </w:p>
        </w:tc>
        <w:tc>
          <w:tcPr>
            <w:tcW w:w="4503" w:type="dxa"/>
          </w:tcPr>
          <w:p w14:paraId="1530B530" w14:textId="77777777" w:rsidR="00F20D11" w:rsidRDefault="00F20D11">
            <w:pPr>
              <w:spacing w:line="360" w:lineRule="auto"/>
              <w:rPr>
                <w:color w:val="000000"/>
              </w:rPr>
            </w:pPr>
            <w:r>
              <w:rPr>
                <w:color w:val="000000"/>
              </w:rPr>
              <w:t>Dị dạng động tĩnh mạch não</w:t>
            </w:r>
          </w:p>
        </w:tc>
      </w:tr>
      <w:tr w:rsidR="00F20D11" w14:paraId="54071CA7" w14:textId="77777777">
        <w:trPr>
          <w:jc w:val="center"/>
        </w:trPr>
        <w:tc>
          <w:tcPr>
            <w:tcW w:w="1998" w:type="dxa"/>
          </w:tcPr>
          <w:p w14:paraId="0B17DD0D" w14:textId="77777777" w:rsidR="00F20D11" w:rsidRDefault="00F20D11">
            <w:pPr>
              <w:spacing w:line="360" w:lineRule="auto"/>
              <w:rPr>
                <w:color w:val="000000"/>
              </w:rPr>
            </w:pPr>
            <w:r>
              <w:rPr>
                <w:color w:val="000000"/>
              </w:rPr>
              <w:t>ĐM</w:t>
            </w:r>
          </w:p>
        </w:tc>
        <w:tc>
          <w:tcPr>
            <w:tcW w:w="4503" w:type="dxa"/>
          </w:tcPr>
          <w:p w14:paraId="2D87F678" w14:textId="77777777" w:rsidR="00F20D11" w:rsidRDefault="00F20D11">
            <w:pPr>
              <w:spacing w:line="360" w:lineRule="auto"/>
              <w:rPr>
                <w:color w:val="000000"/>
              </w:rPr>
            </w:pPr>
            <w:r>
              <w:rPr>
                <w:color w:val="000000"/>
              </w:rPr>
              <w:t>Động mạch</w:t>
            </w:r>
          </w:p>
        </w:tc>
      </w:tr>
      <w:tr w:rsidR="00F20D11" w14:paraId="485DB720" w14:textId="77777777">
        <w:trPr>
          <w:jc w:val="center"/>
        </w:trPr>
        <w:tc>
          <w:tcPr>
            <w:tcW w:w="1998" w:type="dxa"/>
          </w:tcPr>
          <w:p w14:paraId="2FE32250" w14:textId="77777777" w:rsidR="00F20D11" w:rsidRDefault="00F20D11">
            <w:pPr>
              <w:spacing w:line="360" w:lineRule="auto"/>
              <w:rPr>
                <w:color w:val="000000"/>
              </w:rPr>
            </w:pPr>
            <w:r>
              <w:rPr>
                <w:color w:val="000000"/>
              </w:rPr>
              <w:t>MRI</w:t>
            </w:r>
          </w:p>
        </w:tc>
        <w:tc>
          <w:tcPr>
            <w:tcW w:w="4503" w:type="dxa"/>
          </w:tcPr>
          <w:p w14:paraId="37A82344" w14:textId="77777777" w:rsidR="00F20D11" w:rsidRDefault="00F20D11">
            <w:pPr>
              <w:spacing w:line="360" w:lineRule="auto"/>
              <w:rPr>
                <w:color w:val="000000"/>
              </w:rPr>
            </w:pPr>
            <w:r>
              <w:rPr>
                <w:color w:val="000000"/>
              </w:rPr>
              <w:t>Cộng hưởng từ</w:t>
            </w:r>
          </w:p>
        </w:tc>
      </w:tr>
      <w:tr w:rsidR="00F20D11" w14:paraId="3E580F22" w14:textId="77777777">
        <w:trPr>
          <w:jc w:val="center"/>
        </w:trPr>
        <w:tc>
          <w:tcPr>
            <w:tcW w:w="1998" w:type="dxa"/>
          </w:tcPr>
          <w:p w14:paraId="4E473525" w14:textId="77777777" w:rsidR="00F20D11" w:rsidRDefault="00F20D11">
            <w:pPr>
              <w:spacing w:line="360" w:lineRule="auto"/>
              <w:rPr>
                <w:color w:val="000000"/>
              </w:rPr>
            </w:pPr>
            <w:r>
              <w:rPr>
                <w:color w:val="000000"/>
              </w:rPr>
              <w:t>NC</w:t>
            </w:r>
          </w:p>
        </w:tc>
        <w:tc>
          <w:tcPr>
            <w:tcW w:w="4503" w:type="dxa"/>
          </w:tcPr>
          <w:p w14:paraId="1CCEA336" w14:textId="77777777" w:rsidR="00F20D11" w:rsidRDefault="00F20D11">
            <w:pPr>
              <w:spacing w:line="360" w:lineRule="auto"/>
              <w:rPr>
                <w:color w:val="000000"/>
              </w:rPr>
            </w:pPr>
            <w:r>
              <w:rPr>
                <w:color w:val="000000"/>
              </w:rPr>
              <w:t>Nghiên cứu</w:t>
            </w:r>
          </w:p>
        </w:tc>
      </w:tr>
      <w:tr w:rsidR="00F20D11" w14:paraId="672E8959" w14:textId="77777777">
        <w:trPr>
          <w:jc w:val="center"/>
        </w:trPr>
        <w:tc>
          <w:tcPr>
            <w:tcW w:w="1998" w:type="dxa"/>
          </w:tcPr>
          <w:p w14:paraId="53494DE3" w14:textId="77777777" w:rsidR="00F20D11" w:rsidRDefault="00F20D11">
            <w:pPr>
              <w:spacing w:line="360" w:lineRule="auto"/>
              <w:rPr>
                <w:color w:val="000000"/>
              </w:rPr>
            </w:pPr>
            <w:r>
              <w:rPr>
                <w:color w:val="000000"/>
              </w:rPr>
              <w:t>PHCN</w:t>
            </w:r>
          </w:p>
        </w:tc>
        <w:tc>
          <w:tcPr>
            <w:tcW w:w="4503" w:type="dxa"/>
          </w:tcPr>
          <w:p w14:paraId="3E3DE2B2" w14:textId="77777777" w:rsidR="00F20D11" w:rsidRDefault="00F20D11">
            <w:pPr>
              <w:spacing w:line="360" w:lineRule="auto"/>
              <w:rPr>
                <w:color w:val="000000"/>
              </w:rPr>
            </w:pPr>
            <w:r>
              <w:rPr>
                <w:color w:val="000000"/>
              </w:rPr>
              <w:t>Phục hồi chức năng</w:t>
            </w:r>
          </w:p>
        </w:tc>
      </w:tr>
      <w:tr w:rsidR="00F20D11" w14:paraId="072BBDF5" w14:textId="77777777">
        <w:trPr>
          <w:jc w:val="center"/>
        </w:trPr>
        <w:tc>
          <w:tcPr>
            <w:tcW w:w="1998" w:type="dxa"/>
          </w:tcPr>
          <w:p w14:paraId="7F580E7E" w14:textId="77777777" w:rsidR="00F20D11" w:rsidRDefault="00F20D11">
            <w:pPr>
              <w:spacing w:line="360" w:lineRule="auto"/>
              <w:rPr>
                <w:color w:val="000000"/>
              </w:rPr>
            </w:pPr>
            <w:r>
              <w:rPr>
                <w:color w:val="000000"/>
              </w:rPr>
              <w:t>TM</w:t>
            </w:r>
          </w:p>
          <w:p w14:paraId="7030FEF1" w14:textId="77777777" w:rsidR="00F20D11" w:rsidRDefault="00F20D11">
            <w:pPr>
              <w:spacing w:line="360" w:lineRule="auto"/>
              <w:rPr>
                <w:color w:val="000000"/>
              </w:rPr>
            </w:pPr>
            <w:r>
              <w:rPr>
                <w:color w:val="000000"/>
              </w:rPr>
              <w:t>mRS</w:t>
            </w:r>
          </w:p>
          <w:p w14:paraId="22B15778" w14:textId="77777777" w:rsidR="00F20D11" w:rsidRDefault="00F20D11">
            <w:pPr>
              <w:spacing w:line="360" w:lineRule="auto"/>
              <w:rPr>
                <w:color w:val="000000"/>
              </w:rPr>
            </w:pPr>
            <w:r>
              <w:rPr>
                <w:color w:val="000000"/>
              </w:rPr>
              <w:t>FIM</w:t>
            </w:r>
          </w:p>
        </w:tc>
        <w:tc>
          <w:tcPr>
            <w:tcW w:w="4503" w:type="dxa"/>
          </w:tcPr>
          <w:p w14:paraId="08754A13" w14:textId="77777777" w:rsidR="00F20D11" w:rsidRDefault="00F20D11">
            <w:pPr>
              <w:spacing w:line="360" w:lineRule="auto"/>
              <w:rPr>
                <w:color w:val="000000"/>
              </w:rPr>
            </w:pPr>
            <w:r>
              <w:rPr>
                <w:color w:val="000000"/>
              </w:rPr>
              <w:t>Tĩnh mạch</w:t>
            </w:r>
          </w:p>
          <w:p w14:paraId="16A76637" w14:textId="77777777" w:rsidR="00F20D11" w:rsidRDefault="00F20D11">
            <w:pPr>
              <w:spacing w:line="360" w:lineRule="auto"/>
              <w:rPr>
                <w:color w:val="000000"/>
              </w:rPr>
            </w:pPr>
            <w:r>
              <w:rPr>
                <w:color w:val="000000"/>
              </w:rPr>
              <w:t>modified Rankin Score</w:t>
            </w:r>
          </w:p>
          <w:p w14:paraId="2F08FF02" w14:textId="77777777" w:rsidR="00F20D11" w:rsidRDefault="00F20D11">
            <w:pPr>
              <w:spacing w:line="360" w:lineRule="auto"/>
              <w:rPr>
                <w:color w:val="000000"/>
              </w:rPr>
            </w:pPr>
            <w:r>
              <w:rPr>
                <w:color w:val="000000"/>
              </w:rPr>
              <w:t>Functional Independence Measure</w:t>
            </w:r>
          </w:p>
        </w:tc>
      </w:tr>
      <w:tr w:rsidR="00F20D11" w14:paraId="1ECFE401" w14:textId="77777777">
        <w:trPr>
          <w:jc w:val="center"/>
        </w:trPr>
        <w:tc>
          <w:tcPr>
            <w:tcW w:w="1998" w:type="dxa"/>
          </w:tcPr>
          <w:p w14:paraId="34230565" w14:textId="77777777" w:rsidR="00F20D11" w:rsidRDefault="00F20D11">
            <w:pPr>
              <w:spacing w:line="360" w:lineRule="auto"/>
              <w:rPr>
                <w:color w:val="000000"/>
              </w:rPr>
            </w:pPr>
            <w:r>
              <w:rPr>
                <w:color w:val="000000"/>
              </w:rPr>
              <w:t>XHN</w:t>
            </w:r>
          </w:p>
        </w:tc>
        <w:tc>
          <w:tcPr>
            <w:tcW w:w="4503" w:type="dxa"/>
          </w:tcPr>
          <w:p w14:paraId="3E92BFAB" w14:textId="77777777" w:rsidR="00F20D11" w:rsidRDefault="00F20D11">
            <w:pPr>
              <w:spacing w:line="360" w:lineRule="auto"/>
              <w:rPr>
                <w:color w:val="000000"/>
              </w:rPr>
            </w:pPr>
            <w:r>
              <w:rPr>
                <w:color w:val="000000"/>
              </w:rPr>
              <w:t>Xuất huyết não</w:t>
            </w:r>
          </w:p>
        </w:tc>
      </w:tr>
      <w:tr w:rsidR="00F20D11" w14:paraId="31A42F77" w14:textId="77777777">
        <w:trPr>
          <w:jc w:val="center"/>
        </w:trPr>
        <w:tc>
          <w:tcPr>
            <w:tcW w:w="1998" w:type="dxa"/>
          </w:tcPr>
          <w:p w14:paraId="286ACEE2" w14:textId="77777777" w:rsidR="00F20D11" w:rsidRDefault="00F20D11">
            <w:pPr>
              <w:spacing w:line="360" w:lineRule="auto"/>
              <w:rPr>
                <w:color w:val="000000"/>
              </w:rPr>
            </w:pPr>
            <w:r>
              <w:rPr>
                <w:color w:val="000000"/>
              </w:rPr>
              <w:t>YHCT</w:t>
            </w:r>
          </w:p>
        </w:tc>
        <w:tc>
          <w:tcPr>
            <w:tcW w:w="4503" w:type="dxa"/>
          </w:tcPr>
          <w:p w14:paraId="248F89BF" w14:textId="77777777" w:rsidR="00F20D11" w:rsidRDefault="00F20D11">
            <w:pPr>
              <w:spacing w:line="360" w:lineRule="auto"/>
              <w:rPr>
                <w:color w:val="000000"/>
              </w:rPr>
            </w:pPr>
            <w:r>
              <w:rPr>
                <w:color w:val="000000"/>
              </w:rPr>
              <w:t>Y học cổ truyền</w:t>
            </w:r>
          </w:p>
        </w:tc>
      </w:tr>
      <w:tr w:rsidR="00F20D11" w14:paraId="17140ACB" w14:textId="77777777">
        <w:trPr>
          <w:jc w:val="center"/>
        </w:trPr>
        <w:tc>
          <w:tcPr>
            <w:tcW w:w="1998" w:type="dxa"/>
          </w:tcPr>
          <w:p w14:paraId="02BDC239" w14:textId="77777777" w:rsidR="00F20D11" w:rsidRDefault="00F20D11">
            <w:pPr>
              <w:spacing w:line="360" w:lineRule="auto"/>
              <w:rPr>
                <w:color w:val="000000"/>
              </w:rPr>
            </w:pPr>
            <w:r>
              <w:rPr>
                <w:color w:val="000000"/>
              </w:rPr>
              <w:t>YHHĐ</w:t>
            </w:r>
          </w:p>
        </w:tc>
        <w:tc>
          <w:tcPr>
            <w:tcW w:w="4503" w:type="dxa"/>
          </w:tcPr>
          <w:p w14:paraId="44D0BDF4" w14:textId="77777777" w:rsidR="00F20D11" w:rsidRDefault="00F20D11">
            <w:pPr>
              <w:spacing w:line="360" w:lineRule="auto"/>
              <w:rPr>
                <w:color w:val="000000"/>
              </w:rPr>
            </w:pPr>
            <w:r>
              <w:rPr>
                <w:color w:val="000000"/>
              </w:rPr>
              <w:t>Y học hiện đại</w:t>
            </w:r>
          </w:p>
        </w:tc>
      </w:tr>
    </w:tbl>
    <w:p w14:paraId="2BA0F863" w14:textId="77777777" w:rsidR="00DF0EA7" w:rsidRDefault="00DF0EA7">
      <w:pPr>
        <w:tabs>
          <w:tab w:val="left" w:pos="2835"/>
        </w:tabs>
        <w:spacing w:line="360" w:lineRule="auto"/>
        <w:rPr>
          <w:color w:val="000000"/>
        </w:rPr>
      </w:pPr>
    </w:p>
    <w:p w14:paraId="5965CABA" w14:textId="77777777" w:rsidR="00DF0EA7" w:rsidRDefault="00F20D11">
      <w:pPr>
        <w:spacing w:line="360" w:lineRule="auto"/>
        <w:rPr>
          <w:color w:val="000000"/>
        </w:rPr>
      </w:pPr>
      <w:r>
        <w:br w:type="page"/>
      </w:r>
    </w:p>
    <w:p w14:paraId="311F1677" w14:textId="77777777" w:rsidR="00DF0EA7" w:rsidRDefault="00F20D11">
      <w:pPr>
        <w:tabs>
          <w:tab w:val="left" w:pos="2520"/>
        </w:tabs>
        <w:spacing w:line="360" w:lineRule="auto"/>
        <w:jc w:val="center"/>
        <w:rPr>
          <w:b/>
          <w:color w:val="000000"/>
        </w:rPr>
      </w:pPr>
      <w:r>
        <w:rPr>
          <w:b/>
          <w:color w:val="000000"/>
        </w:rPr>
        <w:lastRenderedPageBreak/>
        <w:t>MỤC LỤC</w:t>
      </w:r>
    </w:p>
    <w:p w14:paraId="252E1D21" w14:textId="77777777" w:rsidR="002A2C64" w:rsidRDefault="002A2C64">
      <w:pPr>
        <w:tabs>
          <w:tab w:val="left" w:pos="2520"/>
        </w:tabs>
        <w:spacing w:line="360" w:lineRule="auto"/>
        <w:jc w:val="center"/>
        <w:rPr>
          <w:color w:val="000000"/>
        </w:rPr>
      </w:pPr>
    </w:p>
    <w:p w14:paraId="67B195C1" w14:textId="77777777" w:rsidR="0047309C" w:rsidRPr="0047309C" w:rsidRDefault="002A2C64" w:rsidP="0047309C">
      <w:pPr>
        <w:pStyle w:val="TOC1"/>
        <w:rPr>
          <w:rFonts w:eastAsiaTheme="minorEastAsia"/>
          <w:lang w:val="en-US"/>
        </w:rPr>
      </w:pPr>
      <w:r w:rsidRPr="0047309C">
        <w:rPr>
          <w:color w:val="000000"/>
        </w:rPr>
        <w:fldChar w:fldCharType="begin"/>
      </w:r>
      <w:r w:rsidRPr="0047309C">
        <w:rPr>
          <w:color w:val="000000"/>
        </w:rPr>
        <w:instrText xml:space="preserve"> TOC \h \z \t "111.,1,222.,2,333.,3" </w:instrText>
      </w:r>
      <w:r w:rsidRPr="0047309C">
        <w:rPr>
          <w:color w:val="000000"/>
        </w:rPr>
        <w:fldChar w:fldCharType="separate"/>
      </w:r>
      <w:hyperlink w:anchor="_Toc171954331" w:history="1">
        <w:r w:rsidR="0047309C" w:rsidRPr="0047309C">
          <w:rPr>
            <w:rStyle w:val="Hyperlink"/>
          </w:rPr>
          <w:t>ĐẶT VẤN ĐỀ</w:t>
        </w:r>
        <w:r w:rsidR="0047309C" w:rsidRPr="0047309C">
          <w:rPr>
            <w:webHidden/>
          </w:rPr>
          <w:tab/>
        </w:r>
        <w:r w:rsidR="0047309C" w:rsidRPr="0047309C">
          <w:rPr>
            <w:webHidden/>
          </w:rPr>
          <w:fldChar w:fldCharType="begin"/>
        </w:r>
        <w:r w:rsidR="0047309C" w:rsidRPr="0047309C">
          <w:rPr>
            <w:webHidden/>
          </w:rPr>
          <w:instrText xml:space="preserve"> PAGEREF _Toc171954331 \h </w:instrText>
        </w:r>
        <w:r w:rsidR="0047309C" w:rsidRPr="0047309C">
          <w:rPr>
            <w:webHidden/>
          </w:rPr>
        </w:r>
        <w:r w:rsidR="0047309C" w:rsidRPr="0047309C">
          <w:rPr>
            <w:webHidden/>
          </w:rPr>
          <w:fldChar w:fldCharType="separate"/>
        </w:r>
        <w:r w:rsidR="0010607D">
          <w:rPr>
            <w:webHidden/>
          </w:rPr>
          <w:t>1</w:t>
        </w:r>
        <w:r w:rsidR="0047309C" w:rsidRPr="0047309C">
          <w:rPr>
            <w:webHidden/>
          </w:rPr>
          <w:fldChar w:fldCharType="end"/>
        </w:r>
      </w:hyperlink>
    </w:p>
    <w:p w14:paraId="61BC7A41" w14:textId="10BABC7E" w:rsidR="0047309C" w:rsidRPr="0047309C" w:rsidRDefault="00841DDA" w:rsidP="0047309C">
      <w:pPr>
        <w:pStyle w:val="TOC1"/>
        <w:rPr>
          <w:rFonts w:eastAsiaTheme="minorEastAsia"/>
          <w:lang w:val="en-US"/>
        </w:rPr>
      </w:pPr>
      <w:hyperlink w:anchor="_Toc171954332" w:history="1">
        <w:r w:rsidR="0047309C" w:rsidRPr="0047309C">
          <w:rPr>
            <w:rStyle w:val="Hyperlink"/>
          </w:rPr>
          <w:t xml:space="preserve">CHƯƠNG 1: </w:t>
        </w:r>
      </w:hyperlink>
      <w:hyperlink w:anchor="_Toc171954333" w:history="1">
        <w:r w:rsidR="0047309C" w:rsidRPr="0047309C">
          <w:rPr>
            <w:rStyle w:val="Hyperlink"/>
          </w:rPr>
          <w:t>TỔNG QUAN TÀI LIỆU</w:t>
        </w:r>
        <w:r w:rsidR="0047309C" w:rsidRPr="0047309C">
          <w:rPr>
            <w:webHidden/>
          </w:rPr>
          <w:tab/>
        </w:r>
        <w:r w:rsidR="0047309C" w:rsidRPr="0047309C">
          <w:rPr>
            <w:webHidden/>
          </w:rPr>
          <w:fldChar w:fldCharType="begin"/>
        </w:r>
        <w:r w:rsidR="0047309C" w:rsidRPr="0047309C">
          <w:rPr>
            <w:webHidden/>
          </w:rPr>
          <w:instrText xml:space="preserve"> PAGEREF _Toc171954333 \h </w:instrText>
        </w:r>
        <w:r w:rsidR="0047309C" w:rsidRPr="0047309C">
          <w:rPr>
            <w:webHidden/>
          </w:rPr>
        </w:r>
        <w:r w:rsidR="0047309C" w:rsidRPr="0047309C">
          <w:rPr>
            <w:webHidden/>
          </w:rPr>
          <w:fldChar w:fldCharType="separate"/>
        </w:r>
        <w:r w:rsidR="0010607D">
          <w:rPr>
            <w:webHidden/>
          </w:rPr>
          <w:t>3</w:t>
        </w:r>
        <w:r w:rsidR="0047309C" w:rsidRPr="0047309C">
          <w:rPr>
            <w:webHidden/>
          </w:rPr>
          <w:fldChar w:fldCharType="end"/>
        </w:r>
      </w:hyperlink>
    </w:p>
    <w:p w14:paraId="16AAECC1" w14:textId="77777777" w:rsidR="0047309C" w:rsidRPr="0047309C" w:rsidRDefault="00841DDA" w:rsidP="0047309C">
      <w:pPr>
        <w:pStyle w:val="TOC2"/>
        <w:rPr>
          <w:rFonts w:eastAsiaTheme="minorEastAsia"/>
          <w:b/>
        </w:rPr>
      </w:pPr>
      <w:hyperlink w:anchor="_Toc171954334" w:history="1">
        <w:r w:rsidR="0047309C" w:rsidRPr="0047309C">
          <w:rPr>
            <w:rStyle w:val="Hyperlink"/>
          </w:rPr>
          <w:t>1.1.</w:t>
        </w:r>
        <w:r w:rsidR="0047309C" w:rsidRPr="0047309C">
          <w:rPr>
            <w:rFonts w:eastAsiaTheme="minorEastAsia"/>
            <w:b/>
          </w:rPr>
          <w:tab/>
        </w:r>
        <w:r w:rsidR="0047309C" w:rsidRPr="0047309C">
          <w:rPr>
            <w:rStyle w:val="Hyperlink"/>
            <w:lang w:val="vi-VN"/>
          </w:rPr>
          <w:t xml:space="preserve">Đại cương về </w:t>
        </w:r>
        <w:r w:rsidR="0047309C" w:rsidRPr="0047309C">
          <w:rPr>
            <w:rStyle w:val="Hyperlink"/>
          </w:rPr>
          <w:t>d</w:t>
        </w:r>
        <w:r w:rsidR="0047309C" w:rsidRPr="0047309C">
          <w:rPr>
            <w:rStyle w:val="Hyperlink"/>
            <w:lang w:val="vi-VN"/>
          </w:rPr>
          <w:t>ị dạng động tĩnh mạch não</w:t>
        </w:r>
        <w:r w:rsidR="0047309C" w:rsidRPr="0047309C">
          <w:rPr>
            <w:webHidden/>
          </w:rPr>
          <w:tab/>
        </w:r>
        <w:r w:rsidR="0047309C" w:rsidRPr="0047309C">
          <w:rPr>
            <w:webHidden/>
          </w:rPr>
          <w:fldChar w:fldCharType="begin"/>
        </w:r>
        <w:r w:rsidR="0047309C" w:rsidRPr="0047309C">
          <w:rPr>
            <w:webHidden/>
          </w:rPr>
          <w:instrText xml:space="preserve"> PAGEREF _Toc171954334 \h </w:instrText>
        </w:r>
        <w:r w:rsidR="0047309C" w:rsidRPr="0047309C">
          <w:rPr>
            <w:webHidden/>
          </w:rPr>
        </w:r>
        <w:r w:rsidR="0047309C" w:rsidRPr="0047309C">
          <w:rPr>
            <w:webHidden/>
          </w:rPr>
          <w:fldChar w:fldCharType="separate"/>
        </w:r>
        <w:r w:rsidR="0010607D">
          <w:rPr>
            <w:webHidden/>
          </w:rPr>
          <w:t>3</w:t>
        </w:r>
        <w:r w:rsidR="0047309C" w:rsidRPr="0047309C">
          <w:rPr>
            <w:webHidden/>
          </w:rPr>
          <w:fldChar w:fldCharType="end"/>
        </w:r>
      </w:hyperlink>
    </w:p>
    <w:p w14:paraId="3649531F" w14:textId="77777777" w:rsidR="0047309C" w:rsidRPr="0047309C" w:rsidRDefault="00841DDA" w:rsidP="0047309C">
      <w:pPr>
        <w:pStyle w:val="TOC3"/>
        <w:rPr>
          <w:rFonts w:ascii="Times New Roman" w:eastAsiaTheme="minorEastAsia" w:hAnsi="Times New Roman"/>
          <w:noProof/>
          <w:sz w:val="28"/>
          <w:szCs w:val="28"/>
        </w:rPr>
      </w:pPr>
      <w:hyperlink w:anchor="_Toc171954335" w:history="1">
        <w:r w:rsidR="0047309C" w:rsidRPr="0047309C">
          <w:rPr>
            <w:rStyle w:val="Hyperlink"/>
            <w:rFonts w:ascii="Times New Roman" w:hAnsi="Times New Roman"/>
            <w:noProof/>
            <w:sz w:val="28"/>
            <w:szCs w:val="28"/>
          </w:rPr>
          <w:t>1.1.1.</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Lịch sử nghiên cứu dị dạng động tĩnh mạch não</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_Toc171954335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3</w:t>
        </w:r>
        <w:r w:rsidR="0047309C" w:rsidRPr="0047309C">
          <w:rPr>
            <w:rFonts w:ascii="Times New Roman" w:hAnsi="Times New Roman"/>
            <w:noProof/>
            <w:webHidden/>
            <w:sz w:val="28"/>
            <w:szCs w:val="28"/>
          </w:rPr>
          <w:fldChar w:fldCharType="end"/>
        </w:r>
      </w:hyperlink>
    </w:p>
    <w:p w14:paraId="3606B024" w14:textId="77777777" w:rsidR="0047309C" w:rsidRPr="0047309C" w:rsidRDefault="00841DDA" w:rsidP="0047309C">
      <w:pPr>
        <w:pStyle w:val="TOC3"/>
        <w:rPr>
          <w:rFonts w:ascii="Times New Roman" w:eastAsiaTheme="minorEastAsia" w:hAnsi="Times New Roman"/>
          <w:noProof/>
          <w:sz w:val="28"/>
          <w:szCs w:val="28"/>
        </w:rPr>
      </w:pPr>
      <w:hyperlink w:anchor="_Toc171954336" w:history="1">
        <w:r w:rsidR="0047309C" w:rsidRPr="0047309C">
          <w:rPr>
            <w:rStyle w:val="Hyperlink"/>
            <w:rFonts w:ascii="Times New Roman" w:hAnsi="Times New Roman"/>
            <w:noProof/>
            <w:sz w:val="28"/>
            <w:szCs w:val="28"/>
          </w:rPr>
          <w:t>1.1.2.</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Định nghĩa</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_Toc171954336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w:t>
        </w:r>
        <w:r w:rsidR="0047309C" w:rsidRPr="0047309C">
          <w:rPr>
            <w:rFonts w:ascii="Times New Roman" w:hAnsi="Times New Roman"/>
            <w:noProof/>
            <w:webHidden/>
            <w:sz w:val="28"/>
            <w:szCs w:val="28"/>
          </w:rPr>
          <w:fldChar w:fldCharType="end"/>
        </w:r>
      </w:hyperlink>
    </w:p>
    <w:p w14:paraId="39A033CA" w14:textId="77777777" w:rsidR="0047309C" w:rsidRPr="0047309C" w:rsidRDefault="00841DDA" w:rsidP="0047309C">
      <w:pPr>
        <w:pStyle w:val="TOC3"/>
        <w:rPr>
          <w:rFonts w:ascii="Times New Roman" w:eastAsiaTheme="minorEastAsia" w:hAnsi="Times New Roman"/>
          <w:noProof/>
          <w:sz w:val="28"/>
          <w:szCs w:val="28"/>
        </w:rPr>
      </w:pPr>
      <w:hyperlink w:anchor="_Toc171954337" w:history="1">
        <w:r w:rsidR="0047309C" w:rsidRPr="0047309C">
          <w:rPr>
            <w:rStyle w:val="Hyperlink"/>
            <w:rFonts w:ascii="Times New Roman" w:hAnsi="Times New Roman"/>
            <w:noProof/>
            <w:sz w:val="28"/>
            <w:szCs w:val="28"/>
          </w:rPr>
          <w:t>1.1.3.</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Nguyên nhân</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_Toc171954337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6</w:t>
        </w:r>
        <w:r w:rsidR="0047309C" w:rsidRPr="0047309C">
          <w:rPr>
            <w:rFonts w:ascii="Times New Roman" w:hAnsi="Times New Roman"/>
            <w:noProof/>
            <w:webHidden/>
            <w:sz w:val="28"/>
            <w:szCs w:val="28"/>
          </w:rPr>
          <w:fldChar w:fldCharType="end"/>
        </w:r>
      </w:hyperlink>
    </w:p>
    <w:p w14:paraId="51EF96A3" w14:textId="77777777" w:rsidR="0047309C" w:rsidRPr="0047309C" w:rsidRDefault="00841DDA" w:rsidP="0047309C">
      <w:pPr>
        <w:pStyle w:val="TOC3"/>
        <w:rPr>
          <w:rFonts w:ascii="Times New Roman" w:eastAsiaTheme="minorEastAsia" w:hAnsi="Times New Roman"/>
          <w:noProof/>
          <w:sz w:val="28"/>
          <w:szCs w:val="28"/>
        </w:rPr>
      </w:pPr>
      <w:hyperlink w:anchor="_Toc171954338" w:history="1">
        <w:r w:rsidR="0047309C" w:rsidRPr="0047309C">
          <w:rPr>
            <w:rStyle w:val="Hyperlink"/>
            <w:rFonts w:ascii="Times New Roman" w:hAnsi="Times New Roman"/>
            <w:noProof/>
            <w:sz w:val="28"/>
            <w:szCs w:val="28"/>
          </w:rPr>
          <w:t>1.1.4.</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Phân loại dị dạng mạch máu não</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_Toc171954338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6</w:t>
        </w:r>
        <w:r w:rsidR="0047309C" w:rsidRPr="0047309C">
          <w:rPr>
            <w:rFonts w:ascii="Times New Roman" w:hAnsi="Times New Roman"/>
            <w:noProof/>
            <w:webHidden/>
            <w:sz w:val="28"/>
            <w:szCs w:val="28"/>
          </w:rPr>
          <w:fldChar w:fldCharType="end"/>
        </w:r>
      </w:hyperlink>
    </w:p>
    <w:p w14:paraId="6F72C547" w14:textId="77777777" w:rsidR="0047309C" w:rsidRPr="0047309C" w:rsidRDefault="00841DDA" w:rsidP="0047309C">
      <w:pPr>
        <w:pStyle w:val="TOC3"/>
        <w:rPr>
          <w:rFonts w:ascii="Times New Roman" w:eastAsiaTheme="minorEastAsia" w:hAnsi="Times New Roman"/>
          <w:noProof/>
          <w:sz w:val="28"/>
          <w:szCs w:val="28"/>
        </w:rPr>
      </w:pPr>
      <w:hyperlink w:anchor="_Toc171954339" w:history="1">
        <w:r w:rsidR="0047309C" w:rsidRPr="0047309C">
          <w:rPr>
            <w:rStyle w:val="Hyperlink"/>
            <w:rFonts w:ascii="Times New Roman" w:hAnsi="Times New Roman"/>
            <w:noProof/>
            <w:sz w:val="28"/>
            <w:szCs w:val="28"/>
          </w:rPr>
          <w:t>1.1.5.</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Biểu hiện lâm sàng</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_Toc171954339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7</w:t>
        </w:r>
        <w:r w:rsidR="0047309C" w:rsidRPr="0047309C">
          <w:rPr>
            <w:rFonts w:ascii="Times New Roman" w:hAnsi="Times New Roman"/>
            <w:noProof/>
            <w:webHidden/>
            <w:sz w:val="28"/>
            <w:szCs w:val="28"/>
          </w:rPr>
          <w:fldChar w:fldCharType="end"/>
        </w:r>
      </w:hyperlink>
    </w:p>
    <w:p w14:paraId="21071B5F" w14:textId="77777777" w:rsidR="0047309C" w:rsidRPr="0047309C" w:rsidRDefault="00841DDA" w:rsidP="0047309C">
      <w:pPr>
        <w:pStyle w:val="TOC3"/>
        <w:rPr>
          <w:rFonts w:ascii="Times New Roman" w:eastAsiaTheme="minorEastAsia" w:hAnsi="Times New Roman"/>
          <w:noProof/>
          <w:sz w:val="28"/>
          <w:szCs w:val="28"/>
        </w:rPr>
      </w:pPr>
      <w:hyperlink w:anchor="_Toc171954340" w:history="1">
        <w:r w:rsidR="0047309C" w:rsidRPr="0047309C">
          <w:rPr>
            <w:rStyle w:val="Hyperlink"/>
            <w:rFonts w:ascii="Times New Roman" w:hAnsi="Times New Roman"/>
            <w:noProof/>
            <w:sz w:val="28"/>
            <w:szCs w:val="28"/>
          </w:rPr>
          <w:t>1.1.6.</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Xuất huyết não do DDĐTMN</w:t>
        </w:r>
        <w:r w:rsidR="0047309C" w:rsidRPr="0047309C">
          <w:rPr>
            <w:rStyle w:val="Hyperlink"/>
            <w:rFonts w:ascii="Times New Roman" w:hAnsi="Times New Roman"/>
            <w:noProof/>
            <w:sz w:val="28"/>
            <w:szCs w:val="28"/>
            <w:lang w:val="vi-VN"/>
          </w:rPr>
          <w:t xml:space="preserve"> </w:t>
        </w:r>
        <w:r w:rsidR="0047309C" w:rsidRPr="0047309C">
          <w:rPr>
            <w:rStyle w:val="Hyperlink"/>
            <w:rFonts w:ascii="Times New Roman" w:hAnsi="Times New Roman"/>
            <w:noProof/>
            <w:sz w:val="28"/>
            <w:szCs w:val="28"/>
          </w:rPr>
          <w:t>vỡ</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_Toc171954340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8</w:t>
        </w:r>
        <w:r w:rsidR="0047309C" w:rsidRPr="0047309C">
          <w:rPr>
            <w:rFonts w:ascii="Times New Roman" w:hAnsi="Times New Roman"/>
            <w:noProof/>
            <w:webHidden/>
            <w:sz w:val="28"/>
            <w:szCs w:val="28"/>
          </w:rPr>
          <w:fldChar w:fldCharType="end"/>
        </w:r>
      </w:hyperlink>
    </w:p>
    <w:p w14:paraId="28B1D89D" w14:textId="77777777" w:rsidR="0047309C" w:rsidRPr="0047309C" w:rsidRDefault="00841DDA" w:rsidP="0047309C">
      <w:pPr>
        <w:pStyle w:val="TOC2"/>
        <w:rPr>
          <w:rFonts w:eastAsiaTheme="minorEastAsia"/>
        </w:rPr>
      </w:pPr>
      <w:hyperlink w:anchor="_Toc171954341" w:history="1">
        <w:r w:rsidR="0047309C" w:rsidRPr="0047309C">
          <w:rPr>
            <w:rStyle w:val="Hyperlink"/>
          </w:rPr>
          <w:t>1.2.</w:t>
        </w:r>
        <w:r w:rsidR="0047309C" w:rsidRPr="0047309C">
          <w:rPr>
            <w:rFonts w:eastAsiaTheme="minorEastAsia"/>
          </w:rPr>
          <w:tab/>
        </w:r>
        <w:r w:rsidR="0047309C" w:rsidRPr="0047309C">
          <w:rPr>
            <w:rStyle w:val="Hyperlink"/>
          </w:rPr>
          <w:t>Phục hồi chức năng</w:t>
        </w:r>
        <w:r w:rsidR="0047309C" w:rsidRPr="0047309C">
          <w:rPr>
            <w:webHidden/>
          </w:rPr>
          <w:tab/>
        </w:r>
        <w:r w:rsidR="0047309C" w:rsidRPr="0047309C">
          <w:rPr>
            <w:webHidden/>
          </w:rPr>
          <w:fldChar w:fldCharType="begin"/>
        </w:r>
        <w:r w:rsidR="0047309C" w:rsidRPr="0047309C">
          <w:rPr>
            <w:webHidden/>
          </w:rPr>
          <w:instrText xml:space="preserve"> PAGEREF _Toc171954341 \h </w:instrText>
        </w:r>
        <w:r w:rsidR="0047309C" w:rsidRPr="0047309C">
          <w:rPr>
            <w:webHidden/>
          </w:rPr>
        </w:r>
        <w:r w:rsidR="0047309C" w:rsidRPr="0047309C">
          <w:rPr>
            <w:webHidden/>
          </w:rPr>
          <w:fldChar w:fldCharType="separate"/>
        </w:r>
        <w:r w:rsidR="0010607D">
          <w:rPr>
            <w:webHidden/>
          </w:rPr>
          <w:t>10</w:t>
        </w:r>
        <w:r w:rsidR="0047309C" w:rsidRPr="0047309C">
          <w:rPr>
            <w:webHidden/>
          </w:rPr>
          <w:fldChar w:fldCharType="end"/>
        </w:r>
      </w:hyperlink>
    </w:p>
    <w:p w14:paraId="49CFD55A" w14:textId="77777777" w:rsidR="0047309C" w:rsidRPr="0047309C" w:rsidRDefault="00841DDA" w:rsidP="0047309C">
      <w:pPr>
        <w:pStyle w:val="TOC3"/>
        <w:rPr>
          <w:rFonts w:ascii="Times New Roman" w:eastAsiaTheme="minorEastAsia" w:hAnsi="Times New Roman"/>
          <w:noProof/>
          <w:sz w:val="28"/>
          <w:szCs w:val="28"/>
        </w:rPr>
      </w:pPr>
      <w:hyperlink w:anchor="_Toc171954342" w:history="1">
        <w:r w:rsidR="0047309C" w:rsidRPr="0047309C">
          <w:rPr>
            <w:rStyle w:val="Hyperlink"/>
            <w:rFonts w:ascii="Times New Roman" w:hAnsi="Times New Roman"/>
            <w:noProof/>
            <w:sz w:val="28"/>
            <w:szCs w:val="28"/>
          </w:rPr>
          <w:t>1.2.1.</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Phục hồi chức năng cho bệnh nhân liệt nửa người</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_Toc171954342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10</w:t>
        </w:r>
        <w:r w:rsidR="0047309C" w:rsidRPr="0047309C">
          <w:rPr>
            <w:rFonts w:ascii="Times New Roman" w:hAnsi="Times New Roman"/>
            <w:noProof/>
            <w:webHidden/>
            <w:sz w:val="28"/>
            <w:szCs w:val="28"/>
          </w:rPr>
          <w:fldChar w:fldCharType="end"/>
        </w:r>
      </w:hyperlink>
    </w:p>
    <w:p w14:paraId="4538C120" w14:textId="77777777" w:rsidR="0047309C" w:rsidRPr="0047309C" w:rsidRDefault="00841DDA" w:rsidP="0047309C">
      <w:pPr>
        <w:pStyle w:val="TOC3"/>
        <w:rPr>
          <w:rFonts w:ascii="Times New Roman" w:eastAsiaTheme="minorEastAsia" w:hAnsi="Times New Roman"/>
          <w:noProof/>
          <w:sz w:val="28"/>
          <w:szCs w:val="28"/>
        </w:rPr>
      </w:pPr>
      <w:hyperlink w:anchor="_Toc171954343" w:history="1">
        <w:r w:rsidR="0047309C" w:rsidRPr="0047309C">
          <w:rPr>
            <w:rStyle w:val="Hyperlink"/>
            <w:rFonts w:ascii="Times New Roman" w:hAnsi="Times New Roman"/>
            <w:noProof/>
            <w:sz w:val="28"/>
            <w:szCs w:val="28"/>
          </w:rPr>
          <w:t>1.2.2.</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Mục tiêu, nguyên tắc PHCN</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_Toc171954343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10</w:t>
        </w:r>
        <w:r w:rsidR="0047309C" w:rsidRPr="0047309C">
          <w:rPr>
            <w:rFonts w:ascii="Times New Roman" w:hAnsi="Times New Roman"/>
            <w:noProof/>
            <w:webHidden/>
            <w:sz w:val="28"/>
            <w:szCs w:val="28"/>
          </w:rPr>
          <w:fldChar w:fldCharType="end"/>
        </w:r>
      </w:hyperlink>
    </w:p>
    <w:p w14:paraId="2D55C3E4" w14:textId="77777777" w:rsidR="0047309C" w:rsidRPr="0047309C" w:rsidRDefault="00841DDA" w:rsidP="0047309C">
      <w:pPr>
        <w:pStyle w:val="TOC2"/>
        <w:rPr>
          <w:rFonts w:eastAsiaTheme="minorEastAsia"/>
          <w:b/>
        </w:rPr>
      </w:pPr>
      <w:hyperlink w:anchor="_Toc171954344" w:history="1">
        <w:r w:rsidR="0047309C" w:rsidRPr="0047309C">
          <w:rPr>
            <w:rStyle w:val="Hyperlink"/>
          </w:rPr>
          <w:t>1.3.</w:t>
        </w:r>
        <w:r w:rsidR="0047309C" w:rsidRPr="0047309C">
          <w:rPr>
            <w:rFonts w:eastAsiaTheme="minorEastAsia"/>
            <w:b/>
          </w:rPr>
          <w:tab/>
        </w:r>
        <w:r w:rsidR="0047309C" w:rsidRPr="0047309C">
          <w:rPr>
            <w:rStyle w:val="Hyperlink"/>
          </w:rPr>
          <w:t>Đại</w:t>
        </w:r>
        <w:r w:rsidR="0047309C" w:rsidRPr="0047309C">
          <w:rPr>
            <w:rStyle w:val="Hyperlink"/>
            <w:lang w:val="vi-VN"/>
          </w:rPr>
          <w:t xml:space="preserve"> cương về DDĐTMN vỡ theo </w:t>
        </w:r>
        <w:r w:rsidR="0047309C" w:rsidRPr="0047309C">
          <w:rPr>
            <w:rStyle w:val="Hyperlink"/>
          </w:rPr>
          <w:t>y học cổ truyền</w:t>
        </w:r>
        <w:r w:rsidR="0047309C" w:rsidRPr="0047309C">
          <w:rPr>
            <w:webHidden/>
          </w:rPr>
          <w:tab/>
        </w:r>
        <w:r w:rsidR="0047309C" w:rsidRPr="0047309C">
          <w:rPr>
            <w:webHidden/>
          </w:rPr>
          <w:fldChar w:fldCharType="begin"/>
        </w:r>
        <w:r w:rsidR="0047309C" w:rsidRPr="0047309C">
          <w:rPr>
            <w:webHidden/>
          </w:rPr>
          <w:instrText xml:space="preserve"> PAGEREF _Toc171954344 \h </w:instrText>
        </w:r>
        <w:r w:rsidR="0047309C" w:rsidRPr="0047309C">
          <w:rPr>
            <w:webHidden/>
          </w:rPr>
        </w:r>
        <w:r w:rsidR="0047309C" w:rsidRPr="0047309C">
          <w:rPr>
            <w:webHidden/>
          </w:rPr>
          <w:fldChar w:fldCharType="separate"/>
        </w:r>
        <w:r w:rsidR="0010607D">
          <w:rPr>
            <w:webHidden/>
          </w:rPr>
          <w:t>12</w:t>
        </w:r>
        <w:r w:rsidR="0047309C" w:rsidRPr="0047309C">
          <w:rPr>
            <w:webHidden/>
          </w:rPr>
          <w:fldChar w:fldCharType="end"/>
        </w:r>
      </w:hyperlink>
    </w:p>
    <w:p w14:paraId="4E48BE72" w14:textId="77777777" w:rsidR="0047309C" w:rsidRPr="0047309C" w:rsidRDefault="00841DDA" w:rsidP="0047309C">
      <w:pPr>
        <w:pStyle w:val="TOC3"/>
        <w:rPr>
          <w:rFonts w:ascii="Times New Roman" w:eastAsiaTheme="minorEastAsia" w:hAnsi="Times New Roman"/>
          <w:noProof/>
          <w:sz w:val="28"/>
          <w:szCs w:val="28"/>
        </w:rPr>
      </w:pPr>
      <w:hyperlink w:anchor="_Toc171954345" w:history="1">
        <w:r w:rsidR="0047309C" w:rsidRPr="0047309C">
          <w:rPr>
            <w:rStyle w:val="Hyperlink"/>
            <w:rFonts w:ascii="Times New Roman" w:hAnsi="Times New Roman"/>
            <w:noProof/>
            <w:sz w:val="28"/>
            <w:szCs w:val="28"/>
          </w:rPr>
          <w:t>1.3.1.</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Chứng trúng phong</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_Toc171954345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12</w:t>
        </w:r>
        <w:r w:rsidR="0047309C" w:rsidRPr="0047309C">
          <w:rPr>
            <w:rFonts w:ascii="Times New Roman" w:hAnsi="Times New Roman"/>
            <w:noProof/>
            <w:webHidden/>
            <w:sz w:val="28"/>
            <w:szCs w:val="28"/>
          </w:rPr>
          <w:fldChar w:fldCharType="end"/>
        </w:r>
      </w:hyperlink>
    </w:p>
    <w:p w14:paraId="57BEF33B" w14:textId="77777777" w:rsidR="0047309C" w:rsidRPr="0047309C" w:rsidRDefault="00841DDA" w:rsidP="0047309C">
      <w:pPr>
        <w:pStyle w:val="TOC3"/>
        <w:rPr>
          <w:rFonts w:ascii="Times New Roman" w:eastAsiaTheme="minorEastAsia" w:hAnsi="Times New Roman"/>
          <w:noProof/>
          <w:sz w:val="28"/>
          <w:szCs w:val="28"/>
        </w:rPr>
      </w:pPr>
      <w:hyperlink w:anchor="_Toc171954346" w:history="1">
        <w:r w:rsidR="0047309C" w:rsidRPr="0047309C">
          <w:rPr>
            <w:rStyle w:val="Hyperlink"/>
            <w:rFonts w:ascii="Times New Roman" w:hAnsi="Times New Roman"/>
            <w:noProof/>
            <w:sz w:val="28"/>
            <w:szCs w:val="28"/>
          </w:rPr>
          <w:t>1.3.2.</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Chứng bán thân bất toại</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_Toc171954346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14</w:t>
        </w:r>
        <w:r w:rsidR="0047309C" w:rsidRPr="0047309C">
          <w:rPr>
            <w:rFonts w:ascii="Times New Roman" w:hAnsi="Times New Roman"/>
            <w:noProof/>
            <w:webHidden/>
            <w:sz w:val="28"/>
            <w:szCs w:val="28"/>
          </w:rPr>
          <w:fldChar w:fldCharType="end"/>
        </w:r>
      </w:hyperlink>
    </w:p>
    <w:p w14:paraId="5385F3C7" w14:textId="77777777" w:rsidR="0047309C" w:rsidRPr="0047309C" w:rsidRDefault="00841DDA" w:rsidP="0047309C">
      <w:pPr>
        <w:pStyle w:val="TOC2"/>
        <w:tabs>
          <w:tab w:val="clear" w:pos="1680"/>
        </w:tabs>
        <w:ind w:left="709" w:hanging="429"/>
        <w:rPr>
          <w:rFonts w:eastAsiaTheme="minorEastAsia"/>
          <w:b/>
        </w:rPr>
      </w:pPr>
      <w:hyperlink w:anchor="_Toc171954347" w:history="1">
        <w:r w:rsidR="0047309C" w:rsidRPr="0047309C">
          <w:rPr>
            <w:rStyle w:val="Hyperlink"/>
          </w:rPr>
          <w:t>1.4.</w:t>
        </w:r>
        <w:r w:rsidR="0047309C" w:rsidRPr="0047309C">
          <w:rPr>
            <w:rFonts w:eastAsiaTheme="minorEastAsia"/>
            <w:b/>
          </w:rPr>
          <w:tab/>
        </w:r>
        <w:r w:rsidR="0047309C" w:rsidRPr="0047309C">
          <w:rPr>
            <w:rStyle w:val="Hyperlink"/>
          </w:rPr>
          <w:t>Phương pháp châm cứu điều trị liệt nửa người do XHN sau can thiệp DDĐTMN</w:t>
        </w:r>
        <w:r w:rsidR="0047309C" w:rsidRPr="0047309C">
          <w:rPr>
            <w:webHidden/>
          </w:rPr>
          <w:tab/>
        </w:r>
        <w:r w:rsidR="0047309C" w:rsidRPr="0047309C">
          <w:rPr>
            <w:webHidden/>
          </w:rPr>
          <w:fldChar w:fldCharType="begin"/>
        </w:r>
        <w:r w:rsidR="0047309C" w:rsidRPr="0047309C">
          <w:rPr>
            <w:webHidden/>
          </w:rPr>
          <w:instrText xml:space="preserve"> PAGEREF _Toc171954347 \h </w:instrText>
        </w:r>
        <w:r w:rsidR="0047309C" w:rsidRPr="0047309C">
          <w:rPr>
            <w:webHidden/>
          </w:rPr>
        </w:r>
        <w:r w:rsidR="0047309C" w:rsidRPr="0047309C">
          <w:rPr>
            <w:webHidden/>
          </w:rPr>
          <w:fldChar w:fldCharType="separate"/>
        </w:r>
        <w:r w:rsidR="0010607D">
          <w:rPr>
            <w:webHidden/>
          </w:rPr>
          <w:t>16</w:t>
        </w:r>
        <w:r w:rsidR="0047309C" w:rsidRPr="0047309C">
          <w:rPr>
            <w:webHidden/>
          </w:rPr>
          <w:fldChar w:fldCharType="end"/>
        </w:r>
      </w:hyperlink>
    </w:p>
    <w:p w14:paraId="54E5EEDC" w14:textId="77777777" w:rsidR="0047309C" w:rsidRPr="0047309C" w:rsidRDefault="00841DDA" w:rsidP="0047309C">
      <w:pPr>
        <w:pStyle w:val="TOC3"/>
        <w:rPr>
          <w:rFonts w:ascii="Times New Roman" w:eastAsiaTheme="minorEastAsia" w:hAnsi="Times New Roman"/>
          <w:noProof/>
          <w:sz w:val="28"/>
          <w:szCs w:val="28"/>
        </w:rPr>
      </w:pPr>
      <w:hyperlink w:anchor="_Toc171954348" w:history="1">
        <w:r w:rsidR="0047309C" w:rsidRPr="0047309C">
          <w:rPr>
            <w:rStyle w:val="Hyperlink"/>
            <w:rFonts w:ascii="Times New Roman" w:hAnsi="Times New Roman"/>
            <w:noProof/>
            <w:sz w:val="28"/>
            <w:szCs w:val="28"/>
          </w:rPr>
          <w:t>1.4.1.</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Châm cứu điều trị liệt nửa người</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_Toc171954348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16</w:t>
        </w:r>
        <w:r w:rsidR="0047309C" w:rsidRPr="0047309C">
          <w:rPr>
            <w:rFonts w:ascii="Times New Roman" w:hAnsi="Times New Roman"/>
            <w:noProof/>
            <w:webHidden/>
            <w:sz w:val="28"/>
            <w:szCs w:val="28"/>
          </w:rPr>
          <w:fldChar w:fldCharType="end"/>
        </w:r>
      </w:hyperlink>
    </w:p>
    <w:p w14:paraId="14095866" w14:textId="77777777" w:rsidR="0047309C" w:rsidRPr="0047309C" w:rsidRDefault="00841DDA" w:rsidP="0047309C">
      <w:pPr>
        <w:pStyle w:val="TOC3"/>
        <w:rPr>
          <w:rFonts w:ascii="Times New Roman" w:eastAsiaTheme="minorEastAsia" w:hAnsi="Times New Roman"/>
          <w:noProof/>
          <w:sz w:val="28"/>
          <w:szCs w:val="28"/>
        </w:rPr>
      </w:pPr>
      <w:hyperlink w:anchor="_Toc171954349" w:history="1">
        <w:r w:rsidR="0047309C" w:rsidRPr="0047309C">
          <w:rPr>
            <w:rStyle w:val="Hyperlink"/>
            <w:rFonts w:ascii="Times New Roman" w:hAnsi="Times New Roman"/>
            <w:noProof/>
            <w:sz w:val="28"/>
            <w:szCs w:val="28"/>
          </w:rPr>
          <w:t>1.4.2.</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Phác đồ diều trị liệt nửa người</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_Toc171954349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17</w:t>
        </w:r>
        <w:r w:rsidR="0047309C" w:rsidRPr="0047309C">
          <w:rPr>
            <w:rFonts w:ascii="Times New Roman" w:hAnsi="Times New Roman"/>
            <w:noProof/>
            <w:webHidden/>
            <w:sz w:val="28"/>
            <w:szCs w:val="28"/>
          </w:rPr>
          <w:fldChar w:fldCharType="end"/>
        </w:r>
      </w:hyperlink>
    </w:p>
    <w:p w14:paraId="4590F8CD" w14:textId="77777777" w:rsidR="0047309C" w:rsidRPr="0047309C" w:rsidRDefault="00841DDA" w:rsidP="0047309C">
      <w:pPr>
        <w:pStyle w:val="TOC3"/>
        <w:rPr>
          <w:rFonts w:ascii="Times New Roman" w:eastAsiaTheme="minorEastAsia" w:hAnsi="Times New Roman"/>
          <w:noProof/>
          <w:sz w:val="28"/>
          <w:szCs w:val="28"/>
        </w:rPr>
      </w:pPr>
      <w:hyperlink w:anchor="_Toc171954350" w:history="1">
        <w:r w:rsidR="0047309C" w:rsidRPr="0047309C">
          <w:rPr>
            <w:rStyle w:val="Hyperlink"/>
            <w:rFonts w:ascii="Times New Roman" w:hAnsi="Times New Roman"/>
            <w:noProof/>
            <w:sz w:val="28"/>
            <w:szCs w:val="28"/>
          </w:rPr>
          <w:t>1.4.3.</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Tình hình nghiên cứu phục hồi vận động ở bệnh nhân liệt nửa người trên thế giới và Việt Nam</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_Toc171954350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17</w:t>
        </w:r>
        <w:r w:rsidR="0047309C" w:rsidRPr="0047309C">
          <w:rPr>
            <w:rFonts w:ascii="Times New Roman" w:hAnsi="Times New Roman"/>
            <w:noProof/>
            <w:webHidden/>
            <w:sz w:val="28"/>
            <w:szCs w:val="28"/>
          </w:rPr>
          <w:fldChar w:fldCharType="end"/>
        </w:r>
      </w:hyperlink>
    </w:p>
    <w:p w14:paraId="65A5AFB4" w14:textId="77777777" w:rsidR="0047309C" w:rsidRPr="0047309C" w:rsidRDefault="00841DDA" w:rsidP="0047309C">
      <w:pPr>
        <w:pStyle w:val="TOC2"/>
        <w:rPr>
          <w:rFonts w:eastAsiaTheme="minorEastAsia"/>
          <w:b/>
        </w:rPr>
      </w:pPr>
      <w:hyperlink w:anchor="_Toc171954351" w:history="1">
        <w:r w:rsidR="0047309C" w:rsidRPr="0047309C">
          <w:rPr>
            <w:rStyle w:val="Hyperlink"/>
            <w:lang w:val="vi-VN"/>
          </w:rPr>
          <w:t>1.5.</w:t>
        </w:r>
        <w:r w:rsidR="0047309C" w:rsidRPr="0047309C">
          <w:rPr>
            <w:rFonts w:eastAsiaTheme="minorEastAsia"/>
            <w:b/>
          </w:rPr>
          <w:tab/>
        </w:r>
        <w:r w:rsidR="0047309C" w:rsidRPr="0047309C">
          <w:rPr>
            <w:rStyle w:val="Hyperlink"/>
            <w:lang w:val="vi-VN"/>
          </w:rPr>
          <w:t>Phương pháp chọn huyệt cận tam châm</w:t>
        </w:r>
        <w:r w:rsidR="0047309C" w:rsidRPr="0047309C">
          <w:rPr>
            <w:webHidden/>
          </w:rPr>
          <w:tab/>
        </w:r>
        <w:r w:rsidR="0047309C" w:rsidRPr="0047309C">
          <w:rPr>
            <w:webHidden/>
          </w:rPr>
          <w:fldChar w:fldCharType="begin"/>
        </w:r>
        <w:r w:rsidR="0047309C" w:rsidRPr="0047309C">
          <w:rPr>
            <w:webHidden/>
          </w:rPr>
          <w:instrText xml:space="preserve"> PAGEREF _Toc171954351 \h </w:instrText>
        </w:r>
        <w:r w:rsidR="0047309C" w:rsidRPr="0047309C">
          <w:rPr>
            <w:webHidden/>
          </w:rPr>
        </w:r>
        <w:r w:rsidR="0047309C" w:rsidRPr="0047309C">
          <w:rPr>
            <w:webHidden/>
          </w:rPr>
          <w:fldChar w:fldCharType="separate"/>
        </w:r>
        <w:r w:rsidR="0010607D">
          <w:rPr>
            <w:webHidden/>
          </w:rPr>
          <w:t>19</w:t>
        </w:r>
        <w:r w:rsidR="0047309C" w:rsidRPr="0047309C">
          <w:rPr>
            <w:webHidden/>
          </w:rPr>
          <w:fldChar w:fldCharType="end"/>
        </w:r>
      </w:hyperlink>
    </w:p>
    <w:p w14:paraId="2052876D" w14:textId="77777777" w:rsidR="0047309C" w:rsidRPr="0047309C" w:rsidRDefault="00841DDA" w:rsidP="0047309C">
      <w:pPr>
        <w:pStyle w:val="TOC3"/>
        <w:rPr>
          <w:rFonts w:ascii="Times New Roman" w:eastAsiaTheme="minorEastAsia" w:hAnsi="Times New Roman"/>
          <w:noProof/>
          <w:sz w:val="28"/>
          <w:szCs w:val="28"/>
        </w:rPr>
      </w:pPr>
      <w:hyperlink w:anchor="_Toc171954352" w:history="1">
        <w:r w:rsidR="0047309C" w:rsidRPr="0047309C">
          <w:rPr>
            <w:rStyle w:val="Hyperlink"/>
            <w:rFonts w:ascii="Times New Roman" w:hAnsi="Times New Roman"/>
            <w:noProof/>
            <w:sz w:val="28"/>
            <w:szCs w:val="28"/>
          </w:rPr>
          <w:t>1.5.1.</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rPr>
          <w:t>Đại cương</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_Toc171954352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19</w:t>
        </w:r>
        <w:r w:rsidR="0047309C" w:rsidRPr="0047309C">
          <w:rPr>
            <w:rFonts w:ascii="Times New Roman" w:hAnsi="Times New Roman"/>
            <w:noProof/>
            <w:webHidden/>
            <w:sz w:val="28"/>
            <w:szCs w:val="28"/>
          </w:rPr>
          <w:fldChar w:fldCharType="end"/>
        </w:r>
      </w:hyperlink>
    </w:p>
    <w:p w14:paraId="19221DD1" w14:textId="77777777" w:rsidR="0047309C" w:rsidRPr="0047309C" w:rsidRDefault="00841DDA" w:rsidP="0047309C">
      <w:pPr>
        <w:pStyle w:val="TOC3"/>
        <w:rPr>
          <w:rFonts w:ascii="Times New Roman" w:eastAsiaTheme="minorEastAsia" w:hAnsi="Times New Roman"/>
          <w:noProof/>
          <w:sz w:val="28"/>
          <w:szCs w:val="28"/>
        </w:rPr>
      </w:pPr>
      <w:hyperlink w:anchor="_Toc171954353" w:history="1">
        <w:r w:rsidR="0047309C" w:rsidRPr="0047309C">
          <w:rPr>
            <w:rStyle w:val="Hyperlink"/>
            <w:rFonts w:ascii="Times New Roman" w:hAnsi="Times New Roman"/>
            <w:noProof/>
            <w:sz w:val="28"/>
            <w:szCs w:val="28"/>
            <w:lang w:val="vi-VN"/>
          </w:rPr>
          <w:t>1.5.2.</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lang w:val="vi-VN"/>
          </w:rPr>
          <w:t>Cơ sở lý luận chọn huyệt cận tam châm</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_Toc171954353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20</w:t>
        </w:r>
        <w:r w:rsidR="0047309C" w:rsidRPr="0047309C">
          <w:rPr>
            <w:rFonts w:ascii="Times New Roman" w:hAnsi="Times New Roman"/>
            <w:noProof/>
            <w:webHidden/>
            <w:sz w:val="28"/>
            <w:szCs w:val="28"/>
          </w:rPr>
          <w:fldChar w:fldCharType="end"/>
        </w:r>
      </w:hyperlink>
    </w:p>
    <w:p w14:paraId="4CDE9DC3" w14:textId="77777777" w:rsidR="0047309C" w:rsidRPr="0047309C" w:rsidRDefault="00841DDA" w:rsidP="0047309C">
      <w:pPr>
        <w:pStyle w:val="TOC3"/>
        <w:rPr>
          <w:rFonts w:ascii="Times New Roman" w:eastAsiaTheme="minorEastAsia" w:hAnsi="Times New Roman"/>
          <w:noProof/>
          <w:sz w:val="28"/>
          <w:szCs w:val="28"/>
        </w:rPr>
      </w:pPr>
      <w:hyperlink w:anchor="_Toc171954354" w:history="1">
        <w:r w:rsidR="0047309C" w:rsidRPr="0047309C">
          <w:rPr>
            <w:rStyle w:val="Hyperlink"/>
            <w:rFonts w:ascii="Times New Roman" w:hAnsi="Times New Roman"/>
            <w:noProof/>
            <w:sz w:val="28"/>
            <w:szCs w:val="28"/>
            <w:lang w:val="vi-VN"/>
          </w:rPr>
          <w:t>1.5.3.</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lang w:val="vi-VN"/>
          </w:rPr>
          <w:t>Một số công trình nghiên cứu về phương pháp chọn huyệt Cận tam châm</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_Toc171954354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21</w:t>
        </w:r>
        <w:r w:rsidR="0047309C" w:rsidRPr="0047309C">
          <w:rPr>
            <w:rFonts w:ascii="Times New Roman" w:hAnsi="Times New Roman"/>
            <w:noProof/>
            <w:webHidden/>
            <w:sz w:val="28"/>
            <w:szCs w:val="28"/>
          </w:rPr>
          <w:fldChar w:fldCharType="end"/>
        </w:r>
      </w:hyperlink>
    </w:p>
    <w:p w14:paraId="13571C95" w14:textId="77777777" w:rsidR="0047309C" w:rsidRPr="0047309C" w:rsidRDefault="00841DDA" w:rsidP="0047309C">
      <w:pPr>
        <w:pStyle w:val="TOC3"/>
        <w:spacing w:line="348" w:lineRule="auto"/>
        <w:ind w:left="1275" w:hanging="714"/>
        <w:rPr>
          <w:rFonts w:ascii="Times New Roman" w:eastAsiaTheme="minorEastAsia" w:hAnsi="Times New Roman"/>
          <w:noProof/>
          <w:sz w:val="28"/>
          <w:szCs w:val="28"/>
        </w:rPr>
      </w:pPr>
      <w:hyperlink w:anchor="_Toc171954355" w:history="1">
        <w:r w:rsidR="0047309C" w:rsidRPr="0047309C">
          <w:rPr>
            <w:rStyle w:val="Hyperlink"/>
            <w:rFonts w:ascii="Times New Roman" w:hAnsi="Times New Roman"/>
            <w:noProof/>
            <w:sz w:val="28"/>
            <w:szCs w:val="28"/>
            <w:lang w:val="vi-VN"/>
          </w:rPr>
          <w:t>1.5.4.</w:t>
        </w:r>
        <w:r w:rsidR="0047309C" w:rsidRPr="0047309C">
          <w:rPr>
            <w:rFonts w:ascii="Times New Roman" w:eastAsiaTheme="minorEastAsia" w:hAnsi="Times New Roman"/>
            <w:noProof/>
            <w:sz w:val="28"/>
            <w:szCs w:val="28"/>
          </w:rPr>
          <w:tab/>
        </w:r>
        <w:r w:rsidR="0047309C" w:rsidRPr="0047309C">
          <w:rPr>
            <w:rStyle w:val="Hyperlink"/>
            <w:rFonts w:ascii="Times New Roman" w:hAnsi="Times New Roman"/>
            <w:noProof/>
            <w:sz w:val="28"/>
            <w:szCs w:val="28"/>
            <w:lang w:val="vi-VN"/>
          </w:rPr>
          <w:t>Phác đồ huyệt châm cứu điều trị liệt nửa người sau can thiệp vỡ dị dạng động tĩnh mạch theo công thức huyệt Cận tam châm</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_Toc171954355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23</w:t>
        </w:r>
        <w:r w:rsidR="0047309C" w:rsidRPr="0047309C">
          <w:rPr>
            <w:rFonts w:ascii="Times New Roman" w:hAnsi="Times New Roman"/>
            <w:noProof/>
            <w:webHidden/>
            <w:sz w:val="28"/>
            <w:szCs w:val="28"/>
          </w:rPr>
          <w:fldChar w:fldCharType="end"/>
        </w:r>
      </w:hyperlink>
    </w:p>
    <w:p w14:paraId="0CC7B52F" w14:textId="28E0EE4C" w:rsidR="0047309C" w:rsidRPr="0047309C" w:rsidRDefault="00841DDA" w:rsidP="0047309C">
      <w:pPr>
        <w:pStyle w:val="TOC1"/>
        <w:rPr>
          <w:rFonts w:eastAsiaTheme="minorEastAsia"/>
          <w:lang w:val="en-US"/>
        </w:rPr>
      </w:pPr>
      <w:hyperlink w:anchor="_Toc171954356" w:history="1">
        <w:r w:rsidR="0047309C" w:rsidRPr="0047309C">
          <w:rPr>
            <w:rStyle w:val="Hyperlink"/>
          </w:rPr>
          <w:t xml:space="preserve">CHƯƠNG 2: </w:t>
        </w:r>
      </w:hyperlink>
      <w:hyperlink w:anchor="_Toc171954357" w:history="1">
        <w:r w:rsidR="0047309C" w:rsidRPr="0047309C">
          <w:rPr>
            <w:rStyle w:val="Hyperlink"/>
          </w:rPr>
          <w:t>ĐỐI TƯỢNG VÀ PHƯƠNG PHÁP NGHIÊN CỨU</w:t>
        </w:r>
        <w:r w:rsidR="0047309C" w:rsidRPr="0047309C">
          <w:rPr>
            <w:webHidden/>
          </w:rPr>
          <w:tab/>
        </w:r>
        <w:r w:rsidR="0047309C" w:rsidRPr="0047309C">
          <w:rPr>
            <w:webHidden/>
          </w:rPr>
          <w:fldChar w:fldCharType="begin"/>
        </w:r>
        <w:r w:rsidR="0047309C" w:rsidRPr="0047309C">
          <w:rPr>
            <w:webHidden/>
          </w:rPr>
          <w:instrText xml:space="preserve"> PAGEREF _Toc171954357 \h </w:instrText>
        </w:r>
        <w:r w:rsidR="0047309C" w:rsidRPr="0047309C">
          <w:rPr>
            <w:webHidden/>
          </w:rPr>
        </w:r>
        <w:r w:rsidR="0047309C" w:rsidRPr="0047309C">
          <w:rPr>
            <w:webHidden/>
          </w:rPr>
          <w:fldChar w:fldCharType="separate"/>
        </w:r>
        <w:r w:rsidR="0010607D">
          <w:rPr>
            <w:webHidden/>
          </w:rPr>
          <w:t>25</w:t>
        </w:r>
        <w:r w:rsidR="0047309C" w:rsidRPr="0047309C">
          <w:rPr>
            <w:webHidden/>
          </w:rPr>
          <w:fldChar w:fldCharType="end"/>
        </w:r>
      </w:hyperlink>
    </w:p>
    <w:p w14:paraId="647E786E" w14:textId="77777777" w:rsidR="0047309C" w:rsidRPr="0047309C" w:rsidRDefault="00841DDA" w:rsidP="0047309C">
      <w:pPr>
        <w:pStyle w:val="TOC2"/>
        <w:spacing w:line="346" w:lineRule="auto"/>
        <w:rPr>
          <w:rFonts w:eastAsiaTheme="minorEastAsia"/>
          <w:b/>
        </w:rPr>
      </w:pPr>
      <w:hyperlink w:anchor="_Toc171954358" w:history="1">
        <w:r w:rsidR="0047309C" w:rsidRPr="0047309C">
          <w:rPr>
            <w:rStyle w:val="Hyperlink"/>
            <w:lang w:val="vi-VN"/>
          </w:rPr>
          <w:t>2.1. Chất liệu – phương tiện nghiên cứu</w:t>
        </w:r>
        <w:r w:rsidR="0047309C" w:rsidRPr="0047309C">
          <w:rPr>
            <w:webHidden/>
          </w:rPr>
          <w:tab/>
        </w:r>
        <w:r w:rsidR="0047309C" w:rsidRPr="0047309C">
          <w:rPr>
            <w:webHidden/>
          </w:rPr>
          <w:fldChar w:fldCharType="begin"/>
        </w:r>
        <w:r w:rsidR="0047309C" w:rsidRPr="0047309C">
          <w:rPr>
            <w:webHidden/>
          </w:rPr>
          <w:instrText xml:space="preserve"> PAGEREF _Toc171954358 \h </w:instrText>
        </w:r>
        <w:r w:rsidR="0047309C" w:rsidRPr="0047309C">
          <w:rPr>
            <w:webHidden/>
          </w:rPr>
        </w:r>
        <w:r w:rsidR="0047309C" w:rsidRPr="0047309C">
          <w:rPr>
            <w:webHidden/>
          </w:rPr>
          <w:fldChar w:fldCharType="separate"/>
        </w:r>
        <w:r w:rsidR="0010607D">
          <w:rPr>
            <w:webHidden/>
          </w:rPr>
          <w:t>25</w:t>
        </w:r>
        <w:r w:rsidR="0047309C" w:rsidRPr="0047309C">
          <w:rPr>
            <w:webHidden/>
          </w:rPr>
          <w:fldChar w:fldCharType="end"/>
        </w:r>
      </w:hyperlink>
    </w:p>
    <w:p w14:paraId="62DF022E"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59" w:history="1">
        <w:r w:rsidR="0047309C" w:rsidRPr="0047309C">
          <w:rPr>
            <w:rStyle w:val="Hyperlink"/>
            <w:rFonts w:ascii="Times New Roman" w:hAnsi="Times New Roman"/>
            <w:noProof/>
            <w:sz w:val="28"/>
            <w:szCs w:val="28"/>
            <w:lang w:val="vi-VN"/>
          </w:rPr>
          <w:t>2.1.1 Chất liệu nghiên cứu</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_Toc171954359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25</w:t>
        </w:r>
        <w:r w:rsidR="0047309C" w:rsidRPr="0047309C">
          <w:rPr>
            <w:rFonts w:ascii="Times New Roman" w:hAnsi="Times New Roman"/>
            <w:noProof/>
            <w:webHidden/>
            <w:sz w:val="28"/>
            <w:szCs w:val="28"/>
          </w:rPr>
          <w:fldChar w:fldCharType="end"/>
        </w:r>
      </w:hyperlink>
    </w:p>
    <w:p w14:paraId="20637FF8"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60" w:history="1">
        <w:r w:rsidR="0047309C" w:rsidRPr="0047309C">
          <w:rPr>
            <w:rStyle w:val="Hyperlink"/>
            <w:rFonts w:ascii="Times New Roman" w:hAnsi="Times New Roman"/>
            <w:noProof/>
            <w:sz w:val="28"/>
            <w:szCs w:val="28"/>
          </w:rPr>
          <w:t>2.1.2. Phương tiện nghiên cứu</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_Toc171954360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27</w:t>
        </w:r>
        <w:r w:rsidR="0047309C" w:rsidRPr="0047309C">
          <w:rPr>
            <w:rFonts w:ascii="Times New Roman" w:hAnsi="Times New Roman"/>
            <w:noProof/>
            <w:webHidden/>
            <w:sz w:val="28"/>
            <w:szCs w:val="28"/>
          </w:rPr>
          <w:fldChar w:fldCharType="end"/>
        </w:r>
      </w:hyperlink>
    </w:p>
    <w:p w14:paraId="24311E18" w14:textId="77777777" w:rsidR="0047309C" w:rsidRPr="0047309C" w:rsidRDefault="00841DDA" w:rsidP="0047309C">
      <w:pPr>
        <w:pStyle w:val="TOC2"/>
        <w:spacing w:line="346" w:lineRule="auto"/>
        <w:rPr>
          <w:rFonts w:eastAsiaTheme="minorEastAsia"/>
          <w:b/>
        </w:rPr>
      </w:pPr>
      <w:hyperlink w:anchor="_Toc171954361" w:history="1">
        <w:r w:rsidR="0047309C" w:rsidRPr="0047309C">
          <w:rPr>
            <w:rStyle w:val="Hyperlink"/>
            <w:lang w:val="vi-VN"/>
          </w:rPr>
          <w:t>2.2. Đối tượng nghiên cứu</w:t>
        </w:r>
        <w:r w:rsidR="0047309C" w:rsidRPr="0047309C">
          <w:rPr>
            <w:webHidden/>
          </w:rPr>
          <w:tab/>
        </w:r>
        <w:r w:rsidR="0047309C" w:rsidRPr="0047309C">
          <w:rPr>
            <w:webHidden/>
          </w:rPr>
          <w:fldChar w:fldCharType="begin"/>
        </w:r>
        <w:r w:rsidR="0047309C" w:rsidRPr="0047309C">
          <w:rPr>
            <w:webHidden/>
          </w:rPr>
          <w:instrText xml:space="preserve"> PAGEREF _Toc171954361 \h </w:instrText>
        </w:r>
        <w:r w:rsidR="0047309C" w:rsidRPr="0047309C">
          <w:rPr>
            <w:webHidden/>
          </w:rPr>
        </w:r>
        <w:r w:rsidR="0047309C" w:rsidRPr="0047309C">
          <w:rPr>
            <w:webHidden/>
          </w:rPr>
          <w:fldChar w:fldCharType="separate"/>
        </w:r>
        <w:r w:rsidR="0010607D">
          <w:rPr>
            <w:webHidden/>
          </w:rPr>
          <w:t>28</w:t>
        </w:r>
        <w:r w:rsidR="0047309C" w:rsidRPr="0047309C">
          <w:rPr>
            <w:webHidden/>
          </w:rPr>
          <w:fldChar w:fldCharType="end"/>
        </w:r>
      </w:hyperlink>
    </w:p>
    <w:p w14:paraId="0B5C3FC3"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62" w:history="1">
        <w:r w:rsidR="0047309C" w:rsidRPr="0047309C">
          <w:rPr>
            <w:rStyle w:val="Hyperlink"/>
            <w:rFonts w:ascii="Times New Roman" w:hAnsi="Times New Roman"/>
            <w:noProof/>
            <w:sz w:val="28"/>
            <w:szCs w:val="28"/>
            <w:lang w:val="vi-VN"/>
          </w:rPr>
          <w:t>2.2.1. Tiêu chuẩn lựa chọn bệnh nhân</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_Toc171954362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28</w:t>
        </w:r>
        <w:r w:rsidR="0047309C" w:rsidRPr="0047309C">
          <w:rPr>
            <w:rFonts w:ascii="Times New Roman" w:hAnsi="Times New Roman"/>
            <w:noProof/>
            <w:webHidden/>
            <w:sz w:val="28"/>
            <w:szCs w:val="28"/>
          </w:rPr>
          <w:fldChar w:fldCharType="end"/>
        </w:r>
      </w:hyperlink>
    </w:p>
    <w:p w14:paraId="6D06C26D"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63" w:history="1">
        <w:r w:rsidR="0047309C" w:rsidRPr="0047309C">
          <w:rPr>
            <w:rStyle w:val="Hyperlink"/>
            <w:rFonts w:ascii="Times New Roman" w:hAnsi="Times New Roman"/>
            <w:noProof/>
            <w:sz w:val="28"/>
            <w:szCs w:val="28"/>
            <w:lang w:val="vi-VN"/>
          </w:rPr>
          <w:t>2.2.2 Tiêu chuẩn loại trừ</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_Toc171954363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28</w:t>
        </w:r>
        <w:r w:rsidR="0047309C" w:rsidRPr="0047309C">
          <w:rPr>
            <w:rFonts w:ascii="Times New Roman" w:hAnsi="Times New Roman"/>
            <w:noProof/>
            <w:webHidden/>
            <w:sz w:val="28"/>
            <w:szCs w:val="28"/>
          </w:rPr>
          <w:fldChar w:fldCharType="end"/>
        </w:r>
      </w:hyperlink>
    </w:p>
    <w:p w14:paraId="375DBE58" w14:textId="77777777" w:rsidR="0047309C" w:rsidRPr="0047309C" w:rsidRDefault="00841DDA" w:rsidP="0047309C">
      <w:pPr>
        <w:pStyle w:val="TOC2"/>
        <w:spacing w:line="346" w:lineRule="auto"/>
        <w:rPr>
          <w:rFonts w:eastAsiaTheme="minorEastAsia"/>
          <w:b/>
        </w:rPr>
      </w:pPr>
      <w:hyperlink w:anchor="_Toc171954364" w:history="1">
        <w:r w:rsidR="0047309C" w:rsidRPr="0047309C">
          <w:rPr>
            <w:rStyle w:val="Hyperlink"/>
            <w:lang w:val="vi-VN"/>
          </w:rPr>
          <w:t>2.3. Phương pháp nghiên cứu</w:t>
        </w:r>
        <w:r w:rsidR="0047309C" w:rsidRPr="0047309C">
          <w:rPr>
            <w:webHidden/>
          </w:rPr>
          <w:tab/>
        </w:r>
        <w:r w:rsidR="0047309C" w:rsidRPr="0047309C">
          <w:rPr>
            <w:webHidden/>
          </w:rPr>
          <w:fldChar w:fldCharType="begin"/>
        </w:r>
        <w:r w:rsidR="0047309C" w:rsidRPr="0047309C">
          <w:rPr>
            <w:webHidden/>
          </w:rPr>
          <w:instrText xml:space="preserve"> PAGEREF _Toc171954364 \h </w:instrText>
        </w:r>
        <w:r w:rsidR="0047309C" w:rsidRPr="0047309C">
          <w:rPr>
            <w:webHidden/>
          </w:rPr>
        </w:r>
        <w:r w:rsidR="0047309C" w:rsidRPr="0047309C">
          <w:rPr>
            <w:webHidden/>
          </w:rPr>
          <w:fldChar w:fldCharType="separate"/>
        </w:r>
        <w:r w:rsidR="0010607D">
          <w:rPr>
            <w:webHidden/>
          </w:rPr>
          <w:t>29</w:t>
        </w:r>
        <w:r w:rsidR="0047309C" w:rsidRPr="0047309C">
          <w:rPr>
            <w:webHidden/>
          </w:rPr>
          <w:fldChar w:fldCharType="end"/>
        </w:r>
      </w:hyperlink>
    </w:p>
    <w:p w14:paraId="225BFB48"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65" w:history="1">
        <w:r w:rsidR="0047309C" w:rsidRPr="0047309C">
          <w:rPr>
            <w:rStyle w:val="Hyperlink"/>
            <w:rFonts w:ascii="Times New Roman" w:hAnsi="Times New Roman"/>
            <w:noProof/>
            <w:sz w:val="28"/>
            <w:szCs w:val="28"/>
            <w:lang w:val="vi-VN"/>
          </w:rPr>
          <w:t>2.3.1. Thiết kế nghiên cứu</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_Toc171954365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29</w:t>
        </w:r>
        <w:r w:rsidR="0047309C" w:rsidRPr="0047309C">
          <w:rPr>
            <w:rFonts w:ascii="Times New Roman" w:hAnsi="Times New Roman"/>
            <w:noProof/>
            <w:webHidden/>
            <w:sz w:val="28"/>
            <w:szCs w:val="28"/>
          </w:rPr>
          <w:fldChar w:fldCharType="end"/>
        </w:r>
      </w:hyperlink>
    </w:p>
    <w:p w14:paraId="3DC3AD4F"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66" w:history="1">
        <w:r w:rsidR="0047309C" w:rsidRPr="0047309C">
          <w:rPr>
            <w:rStyle w:val="Hyperlink"/>
            <w:rFonts w:ascii="Times New Roman" w:hAnsi="Times New Roman"/>
            <w:noProof/>
            <w:sz w:val="28"/>
            <w:szCs w:val="28"/>
            <w:lang w:val="vi-VN"/>
          </w:rPr>
          <w:t>2.3.2. Cỡ mẫu nghiên cứu</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_Toc171954366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29</w:t>
        </w:r>
        <w:r w:rsidR="0047309C" w:rsidRPr="0047309C">
          <w:rPr>
            <w:rFonts w:ascii="Times New Roman" w:hAnsi="Times New Roman"/>
            <w:noProof/>
            <w:webHidden/>
            <w:sz w:val="28"/>
            <w:szCs w:val="28"/>
          </w:rPr>
          <w:fldChar w:fldCharType="end"/>
        </w:r>
      </w:hyperlink>
    </w:p>
    <w:p w14:paraId="16DC735D"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67" w:history="1">
        <w:r w:rsidR="0047309C" w:rsidRPr="0047309C">
          <w:rPr>
            <w:rStyle w:val="Hyperlink"/>
            <w:rFonts w:ascii="Times New Roman" w:hAnsi="Times New Roman"/>
            <w:noProof/>
            <w:sz w:val="28"/>
            <w:szCs w:val="28"/>
            <w:lang w:val="vi-VN"/>
          </w:rPr>
          <w:t>2.3.3. Quy trình nghiên cứu</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_Toc171954367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30</w:t>
        </w:r>
        <w:r w:rsidR="0047309C" w:rsidRPr="0047309C">
          <w:rPr>
            <w:rFonts w:ascii="Times New Roman" w:hAnsi="Times New Roman"/>
            <w:noProof/>
            <w:webHidden/>
            <w:sz w:val="28"/>
            <w:szCs w:val="28"/>
          </w:rPr>
          <w:fldChar w:fldCharType="end"/>
        </w:r>
      </w:hyperlink>
    </w:p>
    <w:p w14:paraId="22426B16"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68" w:history="1">
        <w:r w:rsidR="0047309C" w:rsidRPr="0047309C">
          <w:rPr>
            <w:rStyle w:val="Hyperlink"/>
            <w:rFonts w:ascii="Times New Roman" w:hAnsi="Times New Roman"/>
            <w:noProof/>
            <w:sz w:val="28"/>
            <w:szCs w:val="28"/>
          </w:rPr>
          <w:t>2.3.4. Chỉ tiêu nghiên cứu</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_Toc171954368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30</w:t>
        </w:r>
        <w:r w:rsidR="0047309C" w:rsidRPr="0047309C">
          <w:rPr>
            <w:rFonts w:ascii="Times New Roman" w:hAnsi="Times New Roman"/>
            <w:noProof/>
            <w:webHidden/>
            <w:sz w:val="28"/>
            <w:szCs w:val="28"/>
          </w:rPr>
          <w:fldChar w:fldCharType="end"/>
        </w:r>
      </w:hyperlink>
    </w:p>
    <w:p w14:paraId="6912FC96"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69" w:history="1">
        <w:r w:rsidR="0047309C" w:rsidRPr="0047309C">
          <w:rPr>
            <w:rStyle w:val="Hyperlink"/>
            <w:rFonts w:ascii="Times New Roman" w:hAnsi="Times New Roman"/>
            <w:noProof/>
            <w:sz w:val="28"/>
            <w:szCs w:val="28"/>
          </w:rPr>
          <w:t>2.3.5. Phương pháp đánh giá kết quả điều trị</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_Toc171954369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32</w:t>
        </w:r>
        <w:r w:rsidR="0047309C" w:rsidRPr="0047309C">
          <w:rPr>
            <w:rFonts w:ascii="Times New Roman" w:hAnsi="Times New Roman"/>
            <w:noProof/>
            <w:webHidden/>
            <w:sz w:val="28"/>
            <w:szCs w:val="28"/>
          </w:rPr>
          <w:fldChar w:fldCharType="end"/>
        </w:r>
      </w:hyperlink>
    </w:p>
    <w:p w14:paraId="1870FF48"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70" w:history="1">
        <w:r w:rsidR="0047309C" w:rsidRPr="0047309C">
          <w:rPr>
            <w:rStyle w:val="Hyperlink"/>
            <w:rFonts w:ascii="Times New Roman" w:hAnsi="Times New Roman"/>
            <w:noProof/>
            <w:sz w:val="28"/>
            <w:szCs w:val="28"/>
          </w:rPr>
          <w:t>2.3.6. Phương pháp xử lí số liệu</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_Toc171954370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32</w:t>
        </w:r>
        <w:r w:rsidR="0047309C" w:rsidRPr="0047309C">
          <w:rPr>
            <w:rFonts w:ascii="Times New Roman" w:hAnsi="Times New Roman"/>
            <w:noProof/>
            <w:webHidden/>
            <w:sz w:val="28"/>
            <w:szCs w:val="28"/>
          </w:rPr>
          <w:fldChar w:fldCharType="end"/>
        </w:r>
      </w:hyperlink>
    </w:p>
    <w:p w14:paraId="41FE1924" w14:textId="77777777" w:rsidR="0047309C" w:rsidRPr="0047309C" w:rsidRDefault="00841DDA" w:rsidP="0047309C">
      <w:pPr>
        <w:pStyle w:val="TOC3"/>
        <w:spacing w:line="346" w:lineRule="auto"/>
        <w:rPr>
          <w:rFonts w:ascii="Times New Roman" w:eastAsiaTheme="minorEastAsia" w:hAnsi="Times New Roman"/>
          <w:noProof/>
          <w:sz w:val="28"/>
          <w:szCs w:val="28"/>
        </w:rPr>
      </w:pPr>
      <w:hyperlink w:anchor="_Toc171954371" w:history="1">
        <w:r w:rsidR="0047309C" w:rsidRPr="0047309C">
          <w:rPr>
            <w:rStyle w:val="Hyperlink"/>
            <w:rFonts w:ascii="Times New Roman" w:hAnsi="Times New Roman"/>
            <w:noProof/>
            <w:sz w:val="28"/>
            <w:szCs w:val="28"/>
            <w:lang w:val="vi-VN"/>
          </w:rPr>
          <w:t>2.3.7. Phương pháp khống chế sai số</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_Toc171954371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33</w:t>
        </w:r>
        <w:r w:rsidR="0047309C" w:rsidRPr="0047309C">
          <w:rPr>
            <w:rFonts w:ascii="Times New Roman" w:hAnsi="Times New Roman"/>
            <w:noProof/>
            <w:webHidden/>
            <w:sz w:val="28"/>
            <w:szCs w:val="28"/>
          </w:rPr>
          <w:fldChar w:fldCharType="end"/>
        </w:r>
      </w:hyperlink>
    </w:p>
    <w:p w14:paraId="4C174575" w14:textId="77777777" w:rsidR="0047309C" w:rsidRPr="0047309C" w:rsidRDefault="00841DDA" w:rsidP="0047309C">
      <w:pPr>
        <w:pStyle w:val="TOC2"/>
        <w:spacing w:line="346" w:lineRule="auto"/>
        <w:rPr>
          <w:rFonts w:eastAsiaTheme="minorEastAsia"/>
          <w:b/>
        </w:rPr>
      </w:pPr>
      <w:hyperlink w:anchor="_Toc171954372" w:history="1">
        <w:r w:rsidR="0047309C" w:rsidRPr="0047309C">
          <w:rPr>
            <w:rStyle w:val="Hyperlink"/>
            <w:lang w:val="vi-VN"/>
          </w:rPr>
          <w:t>2.4. Thời gian và địa điểm nghiên cứu</w:t>
        </w:r>
        <w:r w:rsidR="0047309C" w:rsidRPr="0047309C">
          <w:rPr>
            <w:webHidden/>
          </w:rPr>
          <w:tab/>
        </w:r>
        <w:r w:rsidR="0047309C" w:rsidRPr="0047309C">
          <w:rPr>
            <w:webHidden/>
          </w:rPr>
          <w:fldChar w:fldCharType="begin"/>
        </w:r>
        <w:r w:rsidR="0047309C" w:rsidRPr="0047309C">
          <w:rPr>
            <w:webHidden/>
          </w:rPr>
          <w:instrText xml:space="preserve"> PAGEREF _Toc171954372 \h </w:instrText>
        </w:r>
        <w:r w:rsidR="0047309C" w:rsidRPr="0047309C">
          <w:rPr>
            <w:webHidden/>
          </w:rPr>
        </w:r>
        <w:r w:rsidR="0047309C" w:rsidRPr="0047309C">
          <w:rPr>
            <w:webHidden/>
          </w:rPr>
          <w:fldChar w:fldCharType="separate"/>
        </w:r>
        <w:r w:rsidR="0010607D">
          <w:rPr>
            <w:webHidden/>
          </w:rPr>
          <w:t>33</w:t>
        </w:r>
        <w:r w:rsidR="0047309C" w:rsidRPr="0047309C">
          <w:rPr>
            <w:webHidden/>
          </w:rPr>
          <w:fldChar w:fldCharType="end"/>
        </w:r>
      </w:hyperlink>
    </w:p>
    <w:p w14:paraId="33D06901" w14:textId="77777777" w:rsidR="0047309C" w:rsidRPr="0047309C" w:rsidRDefault="00841DDA" w:rsidP="0047309C">
      <w:pPr>
        <w:pStyle w:val="TOC2"/>
        <w:spacing w:line="346" w:lineRule="auto"/>
        <w:rPr>
          <w:rFonts w:eastAsiaTheme="minorEastAsia"/>
          <w:b/>
        </w:rPr>
      </w:pPr>
      <w:hyperlink w:anchor="_Toc171954373" w:history="1">
        <w:r w:rsidR="0047309C" w:rsidRPr="0047309C">
          <w:rPr>
            <w:rStyle w:val="Hyperlink"/>
            <w:lang w:val="vi-VN"/>
          </w:rPr>
          <w:t>2.5. Đạo đức trong nghiên cứu</w:t>
        </w:r>
        <w:r w:rsidR="0047309C" w:rsidRPr="0047309C">
          <w:rPr>
            <w:webHidden/>
          </w:rPr>
          <w:tab/>
        </w:r>
        <w:r w:rsidR="0047309C" w:rsidRPr="0047309C">
          <w:rPr>
            <w:webHidden/>
          </w:rPr>
          <w:fldChar w:fldCharType="begin"/>
        </w:r>
        <w:r w:rsidR="0047309C" w:rsidRPr="0047309C">
          <w:rPr>
            <w:webHidden/>
          </w:rPr>
          <w:instrText xml:space="preserve"> PAGEREF _Toc171954373 \h </w:instrText>
        </w:r>
        <w:r w:rsidR="0047309C" w:rsidRPr="0047309C">
          <w:rPr>
            <w:webHidden/>
          </w:rPr>
        </w:r>
        <w:r w:rsidR="0047309C" w:rsidRPr="0047309C">
          <w:rPr>
            <w:webHidden/>
          </w:rPr>
          <w:fldChar w:fldCharType="separate"/>
        </w:r>
        <w:r w:rsidR="0010607D">
          <w:rPr>
            <w:webHidden/>
          </w:rPr>
          <w:t>33</w:t>
        </w:r>
        <w:r w:rsidR="0047309C" w:rsidRPr="0047309C">
          <w:rPr>
            <w:webHidden/>
          </w:rPr>
          <w:fldChar w:fldCharType="end"/>
        </w:r>
      </w:hyperlink>
    </w:p>
    <w:p w14:paraId="5D591A7C" w14:textId="77777777" w:rsidR="0047309C" w:rsidRPr="0047309C" w:rsidRDefault="00841DDA" w:rsidP="0047309C">
      <w:pPr>
        <w:pStyle w:val="TOC3"/>
        <w:spacing w:line="346" w:lineRule="auto"/>
        <w:ind w:hanging="992"/>
        <w:rPr>
          <w:rFonts w:ascii="Times New Roman" w:eastAsiaTheme="minorEastAsia" w:hAnsi="Times New Roman"/>
          <w:noProof/>
          <w:sz w:val="28"/>
          <w:szCs w:val="28"/>
        </w:rPr>
      </w:pPr>
      <w:hyperlink w:anchor="_Toc171954374" w:history="1">
        <w:r w:rsidR="0047309C" w:rsidRPr="0047309C">
          <w:rPr>
            <w:rStyle w:val="Hyperlink"/>
            <w:rFonts w:ascii="Times New Roman" w:hAnsi="Times New Roman"/>
            <w:noProof/>
            <w:sz w:val="28"/>
            <w:szCs w:val="28"/>
            <w:lang w:val="vi-VN"/>
          </w:rPr>
          <w:t>2.6 Sơ đồ nghiên cứu</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_Toc171954374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34</w:t>
        </w:r>
        <w:r w:rsidR="0047309C" w:rsidRPr="0047309C">
          <w:rPr>
            <w:rFonts w:ascii="Times New Roman" w:hAnsi="Times New Roman"/>
            <w:noProof/>
            <w:webHidden/>
            <w:sz w:val="28"/>
            <w:szCs w:val="28"/>
          </w:rPr>
          <w:fldChar w:fldCharType="end"/>
        </w:r>
      </w:hyperlink>
    </w:p>
    <w:p w14:paraId="1DC10057" w14:textId="68601A38" w:rsidR="0047309C" w:rsidRPr="0047309C" w:rsidRDefault="00841DDA" w:rsidP="0047309C">
      <w:pPr>
        <w:pStyle w:val="TOC1"/>
        <w:rPr>
          <w:rFonts w:eastAsiaTheme="minorEastAsia"/>
          <w:lang w:val="en-US"/>
        </w:rPr>
      </w:pPr>
      <w:hyperlink w:anchor="_Toc171954375" w:history="1">
        <w:r w:rsidR="0047309C" w:rsidRPr="0047309C">
          <w:rPr>
            <w:rStyle w:val="Hyperlink"/>
          </w:rPr>
          <w:t xml:space="preserve">CHƯƠNG 3: </w:t>
        </w:r>
      </w:hyperlink>
      <w:hyperlink w:anchor="_Toc171954376" w:history="1">
        <w:r w:rsidR="0047309C" w:rsidRPr="0047309C">
          <w:rPr>
            <w:rStyle w:val="Hyperlink"/>
          </w:rPr>
          <w:t>KẾT QUẢ NGHIÊN CỨU</w:t>
        </w:r>
        <w:r w:rsidR="0047309C" w:rsidRPr="0047309C">
          <w:rPr>
            <w:webHidden/>
          </w:rPr>
          <w:tab/>
        </w:r>
        <w:r w:rsidR="0047309C" w:rsidRPr="0047309C">
          <w:rPr>
            <w:webHidden/>
          </w:rPr>
          <w:fldChar w:fldCharType="begin"/>
        </w:r>
        <w:r w:rsidR="0047309C" w:rsidRPr="0047309C">
          <w:rPr>
            <w:webHidden/>
          </w:rPr>
          <w:instrText xml:space="preserve"> PAGEREF _Toc171954376 \h </w:instrText>
        </w:r>
        <w:r w:rsidR="0047309C" w:rsidRPr="0047309C">
          <w:rPr>
            <w:webHidden/>
          </w:rPr>
        </w:r>
        <w:r w:rsidR="0047309C" w:rsidRPr="0047309C">
          <w:rPr>
            <w:webHidden/>
          </w:rPr>
          <w:fldChar w:fldCharType="separate"/>
        </w:r>
        <w:r w:rsidR="0010607D">
          <w:rPr>
            <w:webHidden/>
          </w:rPr>
          <w:t>35</w:t>
        </w:r>
        <w:r w:rsidR="0047309C" w:rsidRPr="0047309C">
          <w:rPr>
            <w:webHidden/>
          </w:rPr>
          <w:fldChar w:fldCharType="end"/>
        </w:r>
      </w:hyperlink>
    </w:p>
    <w:p w14:paraId="1036C8A0" w14:textId="77777777" w:rsidR="0047309C" w:rsidRPr="0047309C" w:rsidRDefault="00841DDA" w:rsidP="0047309C">
      <w:pPr>
        <w:pStyle w:val="TOC2"/>
        <w:spacing w:line="346" w:lineRule="auto"/>
        <w:rPr>
          <w:rFonts w:eastAsiaTheme="minorEastAsia"/>
          <w:b/>
        </w:rPr>
      </w:pPr>
      <w:hyperlink w:anchor="_Toc171954377" w:history="1">
        <w:r w:rsidR="0047309C" w:rsidRPr="0047309C">
          <w:rPr>
            <w:rStyle w:val="Hyperlink"/>
            <w:lang w:val="vi-VN"/>
          </w:rPr>
          <w:t>3.1. Đặc điểm chung của đối tượng nghiên cứu</w:t>
        </w:r>
        <w:r w:rsidR="0047309C" w:rsidRPr="0047309C">
          <w:rPr>
            <w:webHidden/>
          </w:rPr>
          <w:tab/>
        </w:r>
        <w:r w:rsidR="0047309C" w:rsidRPr="0047309C">
          <w:rPr>
            <w:webHidden/>
          </w:rPr>
          <w:fldChar w:fldCharType="begin"/>
        </w:r>
        <w:r w:rsidR="0047309C" w:rsidRPr="0047309C">
          <w:rPr>
            <w:webHidden/>
          </w:rPr>
          <w:instrText xml:space="preserve"> PAGEREF _Toc171954377 \h </w:instrText>
        </w:r>
        <w:r w:rsidR="0047309C" w:rsidRPr="0047309C">
          <w:rPr>
            <w:webHidden/>
          </w:rPr>
        </w:r>
        <w:r w:rsidR="0047309C" w:rsidRPr="0047309C">
          <w:rPr>
            <w:webHidden/>
          </w:rPr>
          <w:fldChar w:fldCharType="separate"/>
        </w:r>
        <w:r w:rsidR="0010607D">
          <w:rPr>
            <w:webHidden/>
          </w:rPr>
          <w:t>35</w:t>
        </w:r>
        <w:r w:rsidR="0047309C" w:rsidRPr="0047309C">
          <w:rPr>
            <w:webHidden/>
          </w:rPr>
          <w:fldChar w:fldCharType="end"/>
        </w:r>
      </w:hyperlink>
    </w:p>
    <w:p w14:paraId="20BB4C63" w14:textId="77777777" w:rsidR="0047309C" w:rsidRPr="0047309C" w:rsidRDefault="00841DDA" w:rsidP="0047309C">
      <w:pPr>
        <w:pStyle w:val="TOC2"/>
        <w:rPr>
          <w:rFonts w:eastAsiaTheme="minorEastAsia"/>
          <w:b/>
        </w:rPr>
      </w:pPr>
      <w:hyperlink w:anchor="_Toc171954378" w:history="1">
        <w:r w:rsidR="0047309C" w:rsidRPr="0047309C">
          <w:rPr>
            <w:rStyle w:val="Hyperlink"/>
          </w:rPr>
          <w:t>3.2. Kết quả can thiệp</w:t>
        </w:r>
        <w:r w:rsidR="0047309C" w:rsidRPr="0047309C">
          <w:rPr>
            <w:webHidden/>
          </w:rPr>
          <w:tab/>
        </w:r>
        <w:r w:rsidR="0047309C" w:rsidRPr="0047309C">
          <w:rPr>
            <w:webHidden/>
          </w:rPr>
          <w:fldChar w:fldCharType="begin"/>
        </w:r>
        <w:r w:rsidR="0047309C" w:rsidRPr="0047309C">
          <w:rPr>
            <w:webHidden/>
          </w:rPr>
          <w:instrText xml:space="preserve"> PAGEREF _Toc171954378 \h </w:instrText>
        </w:r>
        <w:r w:rsidR="0047309C" w:rsidRPr="0047309C">
          <w:rPr>
            <w:webHidden/>
          </w:rPr>
        </w:r>
        <w:r w:rsidR="0047309C" w:rsidRPr="0047309C">
          <w:rPr>
            <w:webHidden/>
          </w:rPr>
          <w:fldChar w:fldCharType="separate"/>
        </w:r>
        <w:r w:rsidR="0010607D">
          <w:rPr>
            <w:webHidden/>
          </w:rPr>
          <w:t>41</w:t>
        </w:r>
        <w:r w:rsidR="0047309C" w:rsidRPr="0047309C">
          <w:rPr>
            <w:webHidden/>
          </w:rPr>
          <w:fldChar w:fldCharType="end"/>
        </w:r>
      </w:hyperlink>
    </w:p>
    <w:p w14:paraId="4C6E3686" w14:textId="77777777" w:rsidR="0047309C" w:rsidRPr="0047309C" w:rsidRDefault="00841DDA" w:rsidP="0047309C">
      <w:pPr>
        <w:pStyle w:val="TOC2"/>
        <w:rPr>
          <w:rFonts w:eastAsiaTheme="minorEastAsia"/>
          <w:b/>
        </w:rPr>
      </w:pPr>
      <w:hyperlink w:anchor="_Toc171954379" w:history="1">
        <w:r w:rsidR="0047309C" w:rsidRPr="0047309C">
          <w:rPr>
            <w:rStyle w:val="Hyperlink"/>
            <w:lang w:val="vi-VN"/>
          </w:rPr>
          <w:t>3.3. Kết quả điều trị chung và các yếu tố ảnh hưởng đến kết quả điều trị</w:t>
        </w:r>
        <w:r w:rsidR="0047309C" w:rsidRPr="0047309C">
          <w:rPr>
            <w:webHidden/>
          </w:rPr>
          <w:tab/>
        </w:r>
        <w:r w:rsidR="0047309C" w:rsidRPr="0047309C">
          <w:rPr>
            <w:webHidden/>
          </w:rPr>
          <w:fldChar w:fldCharType="begin"/>
        </w:r>
        <w:r w:rsidR="0047309C" w:rsidRPr="0047309C">
          <w:rPr>
            <w:webHidden/>
          </w:rPr>
          <w:instrText xml:space="preserve"> PAGEREF _Toc171954379 \h </w:instrText>
        </w:r>
        <w:r w:rsidR="0047309C" w:rsidRPr="0047309C">
          <w:rPr>
            <w:webHidden/>
          </w:rPr>
        </w:r>
        <w:r w:rsidR="0047309C" w:rsidRPr="0047309C">
          <w:rPr>
            <w:webHidden/>
          </w:rPr>
          <w:fldChar w:fldCharType="separate"/>
        </w:r>
        <w:r w:rsidR="0010607D">
          <w:rPr>
            <w:webHidden/>
          </w:rPr>
          <w:t>45</w:t>
        </w:r>
        <w:r w:rsidR="0047309C" w:rsidRPr="0047309C">
          <w:rPr>
            <w:webHidden/>
          </w:rPr>
          <w:fldChar w:fldCharType="end"/>
        </w:r>
      </w:hyperlink>
    </w:p>
    <w:p w14:paraId="3B2E943D" w14:textId="77777777" w:rsidR="0047309C" w:rsidRPr="0047309C" w:rsidRDefault="00841DDA" w:rsidP="0047309C">
      <w:pPr>
        <w:pStyle w:val="TOC2"/>
        <w:rPr>
          <w:rFonts w:eastAsiaTheme="minorEastAsia"/>
          <w:b/>
        </w:rPr>
      </w:pPr>
      <w:hyperlink w:anchor="_Toc171954380" w:history="1">
        <w:r w:rsidR="0047309C" w:rsidRPr="0047309C">
          <w:rPr>
            <w:rStyle w:val="Hyperlink"/>
            <w:lang w:val="vi-VN"/>
          </w:rPr>
          <w:t>3.4. Một số yếu tố ảnh hưởng tới kết quả điều trị</w:t>
        </w:r>
        <w:r w:rsidR="0047309C" w:rsidRPr="0047309C">
          <w:rPr>
            <w:webHidden/>
          </w:rPr>
          <w:tab/>
        </w:r>
        <w:r w:rsidR="0047309C" w:rsidRPr="0047309C">
          <w:rPr>
            <w:webHidden/>
          </w:rPr>
          <w:fldChar w:fldCharType="begin"/>
        </w:r>
        <w:r w:rsidR="0047309C" w:rsidRPr="0047309C">
          <w:rPr>
            <w:webHidden/>
          </w:rPr>
          <w:instrText xml:space="preserve"> PAGEREF _Toc171954380 \h </w:instrText>
        </w:r>
        <w:r w:rsidR="0047309C" w:rsidRPr="0047309C">
          <w:rPr>
            <w:webHidden/>
          </w:rPr>
        </w:r>
        <w:r w:rsidR="0047309C" w:rsidRPr="0047309C">
          <w:rPr>
            <w:webHidden/>
          </w:rPr>
          <w:fldChar w:fldCharType="separate"/>
        </w:r>
        <w:r w:rsidR="0010607D">
          <w:rPr>
            <w:webHidden/>
          </w:rPr>
          <w:t>47</w:t>
        </w:r>
        <w:r w:rsidR="0047309C" w:rsidRPr="0047309C">
          <w:rPr>
            <w:webHidden/>
          </w:rPr>
          <w:fldChar w:fldCharType="end"/>
        </w:r>
      </w:hyperlink>
    </w:p>
    <w:p w14:paraId="04F9AEAC" w14:textId="77777777" w:rsidR="0047309C" w:rsidRPr="0047309C" w:rsidRDefault="00841DDA" w:rsidP="0047309C">
      <w:pPr>
        <w:pStyle w:val="TOC2"/>
        <w:rPr>
          <w:rFonts w:eastAsiaTheme="minorEastAsia"/>
          <w:b/>
        </w:rPr>
      </w:pPr>
      <w:hyperlink w:anchor="_Toc171954381" w:history="1">
        <w:r w:rsidR="0047309C" w:rsidRPr="0047309C">
          <w:rPr>
            <w:rStyle w:val="Hyperlink"/>
            <w:lang w:val="vi-VN"/>
          </w:rPr>
          <w:t>3.5. Tác dụng không mong muốn</w:t>
        </w:r>
        <w:r w:rsidR="0047309C" w:rsidRPr="0047309C">
          <w:rPr>
            <w:webHidden/>
          </w:rPr>
          <w:tab/>
        </w:r>
        <w:r w:rsidR="0047309C" w:rsidRPr="0047309C">
          <w:rPr>
            <w:webHidden/>
          </w:rPr>
          <w:fldChar w:fldCharType="begin"/>
        </w:r>
        <w:r w:rsidR="0047309C" w:rsidRPr="0047309C">
          <w:rPr>
            <w:webHidden/>
          </w:rPr>
          <w:instrText xml:space="preserve"> PAGEREF _Toc171954381 \h </w:instrText>
        </w:r>
        <w:r w:rsidR="0047309C" w:rsidRPr="0047309C">
          <w:rPr>
            <w:webHidden/>
          </w:rPr>
        </w:r>
        <w:r w:rsidR="0047309C" w:rsidRPr="0047309C">
          <w:rPr>
            <w:webHidden/>
          </w:rPr>
          <w:fldChar w:fldCharType="separate"/>
        </w:r>
        <w:r w:rsidR="0010607D">
          <w:rPr>
            <w:webHidden/>
          </w:rPr>
          <w:t>49</w:t>
        </w:r>
        <w:r w:rsidR="0047309C" w:rsidRPr="0047309C">
          <w:rPr>
            <w:webHidden/>
          </w:rPr>
          <w:fldChar w:fldCharType="end"/>
        </w:r>
      </w:hyperlink>
    </w:p>
    <w:p w14:paraId="3D312715" w14:textId="57F95FC3" w:rsidR="0047309C" w:rsidRPr="0047309C" w:rsidRDefault="00841DDA" w:rsidP="0047309C">
      <w:pPr>
        <w:pStyle w:val="TOC1"/>
        <w:rPr>
          <w:rFonts w:eastAsiaTheme="minorEastAsia"/>
          <w:lang w:val="en-US"/>
        </w:rPr>
      </w:pPr>
      <w:hyperlink w:anchor="_Toc171954382" w:history="1">
        <w:r w:rsidR="0047309C" w:rsidRPr="0047309C">
          <w:rPr>
            <w:rStyle w:val="Hyperlink"/>
          </w:rPr>
          <w:t xml:space="preserve">CHƯƠNG 4: </w:t>
        </w:r>
      </w:hyperlink>
      <w:hyperlink w:anchor="_Toc171954383" w:history="1">
        <w:r w:rsidR="0047309C" w:rsidRPr="0047309C">
          <w:rPr>
            <w:rStyle w:val="Hyperlink"/>
          </w:rPr>
          <w:t>BÀN LUẬN</w:t>
        </w:r>
        <w:r w:rsidR="0047309C" w:rsidRPr="0047309C">
          <w:rPr>
            <w:webHidden/>
          </w:rPr>
          <w:tab/>
        </w:r>
        <w:r w:rsidR="0047309C" w:rsidRPr="0047309C">
          <w:rPr>
            <w:webHidden/>
          </w:rPr>
          <w:fldChar w:fldCharType="begin"/>
        </w:r>
        <w:r w:rsidR="0047309C" w:rsidRPr="0047309C">
          <w:rPr>
            <w:webHidden/>
          </w:rPr>
          <w:instrText xml:space="preserve"> PAGEREF _Toc171954383 \h </w:instrText>
        </w:r>
        <w:r w:rsidR="0047309C" w:rsidRPr="0047309C">
          <w:rPr>
            <w:webHidden/>
          </w:rPr>
        </w:r>
        <w:r w:rsidR="0047309C" w:rsidRPr="0047309C">
          <w:rPr>
            <w:webHidden/>
          </w:rPr>
          <w:fldChar w:fldCharType="separate"/>
        </w:r>
        <w:r w:rsidR="0010607D">
          <w:rPr>
            <w:webHidden/>
          </w:rPr>
          <w:t>50</w:t>
        </w:r>
        <w:r w:rsidR="0047309C" w:rsidRPr="0047309C">
          <w:rPr>
            <w:webHidden/>
          </w:rPr>
          <w:fldChar w:fldCharType="end"/>
        </w:r>
      </w:hyperlink>
    </w:p>
    <w:p w14:paraId="21B5315D" w14:textId="77777777" w:rsidR="0047309C" w:rsidRPr="0047309C" w:rsidRDefault="00841DDA" w:rsidP="0047309C">
      <w:pPr>
        <w:pStyle w:val="TOC2"/>
        <w:rPr>
          <w:rFonts w:eastAsiaTheme="minorEastAsia"/>
          <w:b/>
        </w:rPr>
      </w:pPr>
      <w:hyperlink w:anchor="_Toc171954384" w:history="1">
        <w:r w:rsidR="0047309C" w:rsidRPr="0047309C">
          <w:rPr>
            <w:rStyle w:val="Hyperlink"/>
            <w:lang w:val="vi-VN"/>
          </w:rPr>
          <w:t>4.1. Đặc điểm về đối tượng nghiên cứu</w:t>
        </w:r>
        <w:r w:rsidR="0047309C" w:rsidRPr="0047309C">
          <w:rPr>
            <w:webHidden/>
          </w:rPr>
          <w:tab/>
        </w:r>
        <w:r w:rsidR="0047309C" w:rsidRPr="0047309C">
          <w:rPr>
            <w:webHidden/>
          </w:rPr>
          <w:fldChar w:fldCharType="begin"/>
        </w:r>
        <w:r w:rsidR="0047309C" w:rsidRPr="0047309C">
          <w:rPr>
            <w:webHidden/>
          </w:rPr>
          <w:instrText xml:space="preserve"> PAGEREF _Toc171954384 \h </w:instrText>
        </w:r>
        <w:r w:rsidR="0047309C" w:rsidRPr="0047309C">
          <w:rPr>
            <w:webHidden/>
          </w:rPr>
        </w:r>
        <w:r w:rsidR="0047309C" w:rsidRPr="0047309C">
          <w:rPr>
            <w:webHidden/>
          </w:rPr>
          <w:fldChar w:fldCharType="separate"/>
        </w:r>
        <w:r w:rsidR="0010607D">
          <w:rPr>
            <w:webHidden/>
          </w:rPr>
          <w:t>50</w:t>
        </w:r>
        <w:r w:rsidR="0047309C" w:rsidRPr="0047309C">
          <w:rPr>
            <w:webHidden/>
          </w:rPr>
          <w:fldChar w:fldCharType="end"/>
        </w:r>
      </w:hyperlink>
    </w:p>
    <w:p w14:paraId="3F33835E" w14:textId="77777777" w:rsidR="0047309C" w:rsidRPr="0047309C" w:rsidRDefault="00841DDA" w:rsidP="0047309C">
      <w:pPr>
        <w:pStyle w:val="TOC3"/>
        <w:rPr>
          <w:rFonts w:ascii="Times New Roman" w:eastAsiaTheme="minorEastAsia" w:hAnsi="Times New Roman"/>
          <w:noProof/>
          <w:sz w:val="28"/>
          <w:szCs w:val="28"/>
        </w:rPr>
      </w:pPr>
      <w:hyperlink w:anchor="_Toc171954385" w:history="1">
        <w:r w:rsidR="0047309C" w:rsidRPr="0047309C">
          <w:rPr>
            <w:rStyle w:val="Hyperlink"/>
            <w:rFonts w:ascii="Times New Roman" w:hAnsi="Times New Roman"/>
            <w:noProof/>
            <w:sz w:val="28"/>
            <w:szCs w:val="28"/>
            <w:lang w:val="vi-VN"/>
          </w:rPr>
          <w:t>4.1.1. Đặc điểm về tuổi</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_Toc171954385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50</w:t>
        </w:r>
        <w:r w:rsidR="0047309C" w:rsidRPr="0047309C">
          <w:rPr>
            <w:rFonts w:ascii="Times New Roman" w:hAnsi="Times New Roman"/>
            <w:noProof/>
            <w:webHidden/>
            <w:sz w:val="28"/>
            <w:szCs w:val="28"/>
          </w:rPr>
          <w:fldChar w:fldCharType="end"/>
        </w:r>
      </w:hyperlink>
    </w:p>
    <w:p w14:paraId="36438B09" w14:textId="77777777" w:rsidR="0047309C" w:rsidRPr="0047309C" w:rsidRDefault="00841DDA" w:rsidP="0047309C">
      <w:pPr>
        <w:pStyle w:val="TOC3"/>
        <w:rPr>
          <w:rFonts w:ascii="Times New Roman" w:eastAsiaTheme="minorEastAsia" w:hAnsi="Times New Roman"/>
          <w:noProof/>
          <w:sz w:val="28"/>
          <w:szCs w:val="28"/>
        </w:rPr>
      </w:pPr>
      <w:hyperlink w:anchor="_Toc171954386" w:history="1">
        <w:r w:rsidR="0047309C" w:rsidRPr="0047309C">
          <w:rPr>
            <w:rStyle w:val="Hyperlink"/>
            <w:rFonts w:ascii="Times New Roman" w:hAnsi="Times New Roman"/>
            <w:noProof/>
            <w:sz w:val="28"/>
            <w:szCs w:val="28"/>
            <w:lang w:val="vi-VN"/>
          </w:rPr>
          <w:t>4.1.2. Đặc điểm về giới tính</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_Toc171954386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51</w:t>
        </w:r>
        <w:r w:rsidR="0047309C" w:rsidRPr="0047309C">
          <w:rPr>
            <w:rFonts w:ascii="Times New Roman" w:hAnsi="Times New Roman"/>
            <w:noProof/>
            <w:webHidden/>
            <w:sz w:val="28"/>
            <w:szCs w:val="28"/>
          </w:rPr>
          <w:fldChar w:fldCharType="end"/>
        </w:r>
      </w:hyperlink>
    </w:p>
    <w:p w14:paraId="5839A299" w14:textId="77777777" w:rsidR="0047309C" w:rsidRPr="0047309C" w:rsidRDefault="00841DDA" w:rsidP="0047309C">
      <w:pPr>
        <w:pStyle w:val="TOC3"/>
        <w:rPr>
          <w:rFonts w:ascii="Times New Roman" w:eastAsiaTheme="minorEastAsia" w:hAnsi="Times New Roman"/>
          <w:noProof/>
          <w:sz w:val="28"/>
          <w:szCs w:val="28"/>
        </w:rPr>
      </w:pPr>
      <w:hyperlink w:anchor="_Toc171954387" w:history="1">
        <w:r w:rsidR="0047309C" w:rsidRPr="0047309C">
          <w:rPr>
            <w:rStyle w:val="Hyperlink"/>
            <w:rFonts w:ascii="Times New Roman" w:hAnsi="Times New Roman"/>
            <w:noProof/>
            <w:sz w:val="28"/>
            <w:szCs w:val="28"/>
            <w:lang w:val="vi-VN"/>
          </w:rPr>
          <w:t>4.1.3. Triệu chứng khởi phát của đối tượng nghiên cứu</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_Toc171954387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52</w:t>
        </w:r>
        <w:r w:rsidR="0047309C" w:rsidRPr="0047309C">
          <w:rPr>
            <w:rFonts w:ascii="Times New Roman" w:hAnsi="Times New Roman"/>
            <w:noProof/>
            <w:webHidden/>
            <w:sz w:val="28"/>
            <w:szCs w:val="28"/>
          </w:rPr>
          <w:fldChar w:fldCharType="end"/>
        </w:r>
      </w:hyperlink>
    </w:p>
    <w:p w14:paraId="361FA89D" w14:textId="77777777" w:rsidR="0047309C" w:rsidRPr="0047309C" w:rsidRDefault="00841DDA" w:rsidP="0047309C">
      <w:pPr>
        <w:pStyle w:val="TOC3"/>
        <w:rPr>
          <w:rFonts w:ascii="Times New Roman" w:eastAsiaTheme="minorEastAsia" w:hAnsi="Times New Roman"/>
          <w:noProof/>
          <w:sz w:val="28"/>
          <w:szCs w:val="28"/>
        </w:rPr>
      </w:pPr>
      <w:hyperlink w:anchor="_Toc171954388" w:history="1">
        <w:r w:rsidR="0047309C" w:rsidRPr="0047309C">
          <w:rPr>
            <w:rStyle w:val="Hyperlink"/>
            <w:rFonts w:ascii="Times New Roman" w:hAnsi="Times New Roman"/>
            <w:noProof/>
            <w:sz w:val="28"/>
            <w:szCs w:val="28"/>
            <w:lang w:val="vi-VN"/>
          </w:rPr>
          <w:t>4.1.4. Phân bố vị trí dị dạng</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_Toc171954388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53</w:t>
        </w:r>
        <w:r w:rsidR="0047309C" w:rsidRPr="0047309C">
          <w:rPr>
            <w:rFonts w:ascii="Times New Roman" w:hAnsi="Times New Roman"/>
            <w:noProof/>
            <w:webHidden/>
            <w:sz w:val="28"/>
            <w:szCs w:val="28"/>
          </w:rPr>
          <w:fldChar w:fldCharType="end"/>
        </w:r>
      </w:hyperlink>
    </w:p>
    <w:p w14:paraId="7794717D" w14:textId="77777777" w:rsidR="0047309C" w:rsidRPr="0047309C" w:rsidRDefault="00841DDA" w:rsidP="0047309C">
      <w:pPr>
        <w:pStyle w:val="TOC2"/>
        <w:rPr>
          <w:rFonts w:eastAsiaTheme="minorEastAsia"/>
          <w:b/>
        </w:rPr>
      </w:pPr>
      <w:hyperlink w:anchor="_Toc171954389" w:history="1">
        <w:r w:rsidR="0047309C" w:rsidRPr="0047309C">
          <w:rPr>
            <w:rStyle w:val="Hyperlink"/>
            <w:lang w:val="vi-VN"/>
          </w:rPr>
          <w:t>4.2. Đặc điểm về chức năng và vận động của đối tượng nghiên cứu</w:t>
        </w:r>
        <w:r w:rsidR="0047309C" w:rsidRPr="0047309C">
          <w:rPr>
            <w:webHidden/>
          </w:rPr>
          <w:tab/>
        </w:r>
        <w:r w:rsidR="0047309C" w:rsidRPr="0047309C">
          <w:rPr>
            <w:webHidden/>
          </w:rPr>
          <w:fldChar w:fldCharType="begin"/>
        </w:r>
        <w:r w:rsidR="0047309C" w:rsidRPr="0047309C">
          <w:rPr>
            <w:webHidden/>
          </w:rPr>
          <w:instrText xml:space="preserve"> PAGEREF _Toc171954389 \h </w:instrText>
        </w:r>
        <w:r w:rsidR="0047309C" w:rsidRPr="0047309C">
          <w:rPr>
            <w:webHidden/>
          </w:rPr>
        </w:r>
        <w:r w:rsidR="0047309C" w:rsidRPr="0047309C">
          <w:rPr>
            <w:webHidden/>
          </w:rPr>
          <w:fldChar w:fldCharType="separate"/>
        </w:r>
        <w:r w:rsidR="0010607D">
          <w:rPr>
            <w:webHidden/>
          </w:rPr>
          <w:t>53</w:t>
        </w:r>
        <w:r w:rsidR="0047309C" w:rsidRPr="0047309C">
          <w:rPr>
            <w:webHidden/>
          </w:rPr>
          <w:fldChar w:fldCharType="end"/>
        </w:r>
      </w:hyperlink>
    </w:p>
    <w:p w14:paraId="14D2BC2D" w14:textId="77777777" w:rsidR="0047309C" w:rsidRPr="0047309C" w:rsidRDefault="00841DDA" w:rsidP="0047309C">
      <w:pPr>
        <w:pStyle w:val="TOC3"/>
        <w:rPr>
          <w:rFonts w:ascii="Times New Roman" w:eastAsiaTheme="minorEastAsia" w:hAnsi="Times New Roman"/>
          <w:noProof/>
          <w:sz w:val="28"/>
          <w:szCs w:val="28"/>
        </w:rPr>
      </w:pPr>
      <w:hyperlink w:anchor="_Toc171954390" w:history="1">
        <w:r w:rsidR="0047309C" w:rsidRPr="0047309C">
          <w:rPr>
            <w:rStyle w:val="Hyperlink"/>
            <w:rFonts w:ascii="Times New Roman" w:hAnsi="Times New Roman"/>
            <w:noProof/>
            <w:sz w:val="28"/>
            <w:szCs w:val="28"/>
            <w:lang w:val="vi-VN"/>
          </w:rPr>
          <w:t>4.2.1. Đặc điểm phân bố bệnh nhân theo thang điểm mRS (Rankin)</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_Toc171954390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53</w:t>
        </w:r>
        <w:r w:rsidR="0047309C" w:rsidRPr="0047309C">
          <w:rPr>
            <w:rFonts w:ascii="Times New Roman" w:hAnsi="Times New Roman"/>
            <w:noProof/>
            <w:webHidden/>
            <w:sz w:val="28"/>
            <w:szCs w:val="28"/>
          </w:rPr>
          <w:fldChar w:fldCharType="end"/>
        </w:r>
      </w:hyperlink>
    </w:p>
    <w:p w14:paraId="7389D63F" w14:textId="77777777" w:rsidR="0047309C" w:rsidRPr="0047309C" w:rsidRDefault="00841DDA" w:rsidP="0047309C">
      <w:pPr>
        <w:pStyle w:val="TOC3"/>
        <w:rPr>
          <w:rFonts w:ascii="Times New Roman" w:eastAsiaTheme="minorEastAsia" w:hAnsi="Times New Roman"/>
          <w:noProof/>
          <w:sz w:val="28"/>
          <w:szCs w:val="28"/>
        </w:rPr>
      </w:pPr>
      <w:hyperlink w:anchor="_Toc171954391" w:history="1">
        <w:r w:rsidR="0047309C" w:rsidRPr="0047309C">
          <w:rPr>
            <w:rStyle w:val="Hyperlink"/>
            <w:rFonts w:ascii="Times New Roman" w:hAnsi="Times New Roman"/>
            <w:noProof/>
            <w:sz w:val="28"/>
            <w:szCs w:val="28"/>
            <w:lang w:val="vi-VN"/>
          </w:rPr>
          <w:t>4.2.2. Đặc điểm phân bố bệnh nhân theo thang điểm FIM</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_Toc171954391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54</w:t>
        </w:r>
        <w:r w:rsidR="0047309C" w:rsidRPr="0047309C">
          <w:rPr>
            <w:rFonts w:ascii="Times New Roman" w:hAnsi="Times New Roman"/>
            <w:noProof/>
            <w:webHidden/>
            <w:sz w:val="28"/>
            <w:szCs w:val="28"/>
          </w:rPr>
          <w:fldChar w:fldCharType="end"/>
        </w:r>
      </w:hyperlink>
    </w:p>
    <w:p w14:paraId="09ED2F2B" w14:textId="77777777" w:rsidR="0047309C" w:rsidRPr="0047309C" w:rsidRDefault="00841DDA" w:rsidP="0047309C">
      <w:pPr>
        <w:pStyle w:val="TOC3"/>
        <w:rPr>
          <w:rFonts w:ascii="Times New Roman" w:eastAsiaTheme="minorEastAsia" w:hAnsi="Times New Roman"/>
          <w:noProof/>
          <w:sz w:val="28"/>
          <w:szCs w:val="28"/>
        </w:rPr>
      </w:pPr>
      <w:hyperlink w:anchor="_Toc171954392" w:history="1">
        <w:r w:rsidR="0047309C" w:rsidRPr="0047309C">
          <w:rPr>
            <w:rStyle w:val="Hyperlink"/>
            <w:rFonts w:ascii="Times New Roman" w:hAnsi="Times New Roman"/>
            <w:noProof/>
            <w:sz w:val="28"/>
            <w:szCs w:val="28"/>
            <w:lang w:val="vi-VN"/>
          </w:rPr>
          <w:t>4.2.3. Đặc điểm phân bố bệnh nhân theo chỉ số Bathel</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_Toc171954392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54</w:t>
        </w:r>
        <w:r w:rsidR="0047309C" w:rsidRPr="0047309C">
          <w:rPr>
            <w:rFonts w:ascii="Times New Roman" w:hAnsi="Times New Roman"/>
            <w:noProof/>
            <w:webHidden/>
            <w:sz w:val="28"/>
            <w:szCs w:val="28"/>
          </w:rPr>
          <w:fldChar w:fldCharType="end"/>
        </w:r>
      </w:hyperlink>
    </w:p>
    <w:p w14:paraId="6B3736E5" w14:textId="77777777" w:rsidR="0047309C" w:rsidRPr="0047309C" w:rsidRDefault="00841DDA" w:rsidP="0047309C">
      <w:pPr>
        <w:pStyle w:val="TOC2"/>
        <w:rPr>
          <w:rFonts w:eastAsiaTheme="minorEastAsia"/>
          <w:b/>
        </w:rPr>
      </w:pPr>
      <w:hyperlink w:anchor="_Toc171954393" w:history="1">
        <w:r w:rsidR="0047309C" w:rsidRPr="0047309C">
          <w:rPr>
            <w:rStyle w:val="Hyperlink"/>
            <w:lang w:val="vi-VN"/>
          </w:rPr>
          <w:t>4.3. Kết quả điều trị</w:t>
        </w:r>
        <w:r w:rsidR="0047309C" w:rsidRPr="0047309C">
          <w:rPr>
            <w:webHidden/>
          </w:rPr>
          <w:tab/>
        </w:r>
        <w:r w:rsidR="0047309C" w:rsidRPr="0047309C">
          <w:rPr>
            <w:webHidden/>
          </w:rPr>
          <w:fldChar w:fldCharType="begin"/>
        </w:r>
        <w:r w:rsidR="0047309C" w:rsidRPr="0047309C">
          <w:rPr>
            <w:webHidden/>
          </w:rPr>
          <w:instrText xml:space="preserve"> PAGEREF _Toc171954393 \h </w:instrText>
        </w:r>
        <w:r w:rsidR="0047309C" w:rsidRPr="0047309C">
          <w:rPr>
            <w:webHidden/>
          </w:rPr>
        </w:r>
        <w:r w:rsidR="0047309C" w:rsidRPr="0047309C">
          <w:rPr>
            <w:webHidden/>
          </w:rPr>
          <w:fldChar w:fldCharType="separate"/>
        </w:r>
        <w:r w:rsidR="0010607D">
          <w:rPr>
            <w:webHidden/>
          </w:rPr>
          <w:t>55</w:t>
        </w:r>
        <w:r w:rsidR="0047309C" w:rsidRPr="0047309C">
          <w:rPr>
            <w:webHidden/>
          </w:rPr>
          <w:fldChar w:fldCharType="end"/>
        </w:r>
      </w:hyperlink>
    </w:p>
    <w:p w14:paraId="4041EAD3" w14:textId="77777777" w:rsidR="0047309C" w:rsidRPr="0047309C" w:rsidRDefault="00841DDA" w:rsidP="0047309C">
      <w:pPr>
        <w:pStyle w:val="TOC3"/>
        <w:rPr>
          <w:rFonts w:ascii="Times New Roman" w:eastAsiaTheme="minorEastAsia" w:hAnsi="Times New Roman"/>
          <w:noProof/>
          <w:sz w:val="28"/>
          <w:szCs w:val="28"/>
        </w:rPr>
      </w:pPr>
      <w:hyperlink w:anchor="_Toc171954394" w:history="1">
        <w:r w:rsidR="0047309C" w:rsidRPr="0047309C">
          <w:rPr>
            <w:rStyle w:val="Hyperlink"/>
            <w:rFonts w:ascii="Times New Roman" w:hAnsi="Times New Roman"/>
            <w:noProof/>
            <w:sz w:val="28"/>
            <w:szCs w:val="28"/>
            <w:lang w:val="vi-VN"/>
          </w:rPr>
          <w:t>4.3.1. Sự thay đổi thang điểm mRS (Rankin) trước và sau điều trị</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_Toc171954394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55</w:t>
        </w:r>
        <w:r w:rsidR="0047309C" w:rsidRPr="0047309C">
          <w:rPr>
            <w:rFonts w:ascii="Times New Roman" w:hAnsi="Times New Roman"/>
            <w:noProof/>
            <w:webHidden/>
            <w:sz w:val="28"/>
            <w:szCs w:val="28"/>
          </w:rPr>
          <w:fldChar w:fldCharType="end"/>
        </w:r>
      </w:hyperlink>
    </w:p>
    <w:p w14:paraId="3BDA6F41" w14:textId="77777777" w:rsidR="0047309C" w:rsidRPr="0047309C" w:rsidRDefault="00841DDA" w:rsidP="0047309C">
      <w:pPr>
        <w:pStyle w:val="TOC3"/>
        <w:rPr>
          <w:rFonts w:ascii="Times New Roman" w:eastAsiaTheme="minorEastAsia" w:hAnsi="Times New Roman"/>
          <w:noProof/>
          <w:sz w:val="28"/>
          <w:szCs w:val="28"/>
        </w:rPr>
      </w:pPr>
      <w:hyperlink w:anchor="_Toc171954395" w:history="1">
        <w:r w:rsidR="0047309C" w:rsidRPr="0047309C">
          <w:rPr>
            <w:rStyle w:val="Hyperlink"/>
            <w:rFonts w:ascii="Times New Roman" w:hAnsi="Times New Roman"/>
            <w:noProof/>
            <w:sz w:val="28"/>
            <w:szCs w:val="28"/>
            <w:lang w:val="vi-VN"/>
          </w:rPr>
          <w:t>4.3.2. Sự thay đổi thang điểm FIM trước và sau điều trị</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_Toc171954395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56</w:t>
        </w:r>
        <w:r w:rsidR="0047309C" w:rsidRPr="0047309C">
          <w:rPr>
            <w:rFonts w:ascii="Times New Roman" w:hAnsi="Times New Roman"/>
            <w:noProof/>
            <w:webHidden/>
            <w:sz w:val="28"/>
            <w:szCs w:val="28"/>
          </w:rPr>
          <w:fldChar w:fldCharType="end"/>
        </w:r>
      </w:hyperlink>
    </w:p>
    <w:p w14:paraId="45EAD8D8" w14:textId="77777777" w:rsidR="0047309C" w:rsidRPr="0047309C" w:rsidRDefault="00841DDA" w:rsidP="0047309C">
      <w:pPr>
        <w:pStyle w:val="TOC3"/>
        <w:rPr>
          <w:rFonts w:ascii="Times New Roman" w:eastAsiaTheme="minorEastAsia" w:hAnsi="Times New Roman"/>
          <w:noProof/>
          <w:sz w:val="28"/>
          <w:szCs w:val="28"/>
        </w:rPr>
      </w:pPr>
      <w:hyperlink w:anchor="_Toc171954396" w:history="1">
        <w:r w:rsidR="0047309C" w:rsidRPr="0047309C">
          <w:rPr>
            <w:rStyle w:val="Hyperlink"/>
            <w:rFonts w:ascii="Times New Roman" w:hAnsi="Times New Roman"/>
            <w:noProof/>
            <w:sz w:val="28"/>
            <w:szCs w:val="28"/>
            <w:lang w:val="vi-VN"/>
          </w:rPr>
          <w:t>4.3.3. Sự thay đổi chỉ số Barthel trước và sau điều trị</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_Toc171954396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58</w:t>
        </w:r>
        <w:r w:rsidR="0047309C" w:rsidRPr="0047309C">
          <w:rPr>
            <w:rFonts w:ascii="Times New Roman" w:hAnsi="Times New Roman"/>
            <w:noProof/>
            <w:webHidden/>
            <w:sz w:val="28"/>
            <w:szCs w:val="28"/>
          </w:rPr>
          <w:fldChar w:fldCharType="end"/>
        </w:r>
      </w:hyperlink>
    </w:p>
    <w:p w14:paraId="5D8DB434" w14:textId="77777777" w:rsidR="0047309C" w:rsidRPr="0047309C" w:rsidRDefault="00841DDA" w:rsidP="0047309C">
      <w:pPr>
        <w:pStyle w:val="TOC3"/>
        <w:rPr>
          <w:rFonts w:ascii="Times New Roman" w:eastAsiaTheme="minorEastAsia" w:hAnsi="Times New Roman"/>
          <w:noProof/>
          <w:sz w:val="28"/>
          <w:szCs w:val="28"/>
        </w:rPr>
      </w:pPr>
      <w:hyperlink w:anchor="_Toc171954397" w:history="1">
        <w:r w:rsidR="0047309C" w:rsidRPr="0047309C">
          <w:rPr>
            <w:rStyle w:val="Hyperlink"/>
            <w:rFonts w:ascii="Times New Roman" w:hAnsi="Times New Roman"/>
            <w:noProof/>
            <w:sz w:val="28"/>
            <w:szCs w:val="28"/>
            <w:lang w:val="vi-VN"/>
          </w:rPr>
          <w:t>4.3.4. Kết quả điều trị chung</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_Toc171954397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59</w:t>
        </w:r>
        <w:r w:rsidR="0047309C" w:rsidRPr="0047309C">
          <w:rPr>
            <w:rFonts w:ascii="Times New Roman" w:hAnsi="Times New Roman"/>
            <w:noProof/>
            <w:webHidden/>
            <w:sz w:val="28"/>
            <w:szCs w:val="28"/>
          </w:rPr>
          <w:fldChar w:fldCharType="end"/>
        </w:r>
      </w:hyperlink>
    </w:p>
    <w:p w14:paraId="204711A6" w14:textId="77777777" w:rsidR="0047309C" w:rsidRPr="0047309C" w:rsidRDefault="00841DDA" w:rsidP="0047309C">
      <w:pPr>
        <w:pStyle w:val="TOC3"/>
        <w:rPr>
          <w:rFonts w:ascii="Times New Roman" w:eastAsiaTheme="minorEastAsia" w:hAnsi="Times New Roman"/>
          <w:noProof/>
          <w:sz w:val="28"/>
          <w:szCs w:val="28"/>
        </w:rPr>
      </w:pPr>
      <w:hyperlink w:anchor="_Toc171954398" w:history="1">
        <w:r w:rsidR="0047309C" w:rsidRPr="0047309C">
          <w:rPr>
            <w:rStyle w:val="Hyperlink"/>
            <w:rFonts w:ascii="Times New Roman" w:hAnsi="Times New Roman"/>
            <w:noProof/>
            <w:sz w:val="28"/>
            <w:szCs w:val="28"/>
            <w:lang w:val="vi-VN"/>
          </w:rPr>
          <w:t>4.3.5. Kết quả điều trị theo tuổi</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_Toc171954398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60</w:t>
        </w:r>
        <w:r w:rsidR="0047309C" w:rsidRPr="0047309C">
          <w:rPr>
            <w:rFonts w:ascii="Times New Roman" w:hAnsi="Times New Roman"/>
            <w:noProof/>
            <w:webHidden/>
            <w:sz w:val="28"/>
            <w:szCs w:val="28"/>
          </w:rPr>
          <w:fldChar w:fldCharType="end"/>
        </w:r>
      </w:hyperlink>
    </w:p>
    <w:p w14:paraId="617CD037" w14:textId="77777777" w:rsidR="0047309C" w:rsidRPr="0047309C" w:rsidRDefault="00841DDA" w:rsidP="0047309C">
      <w:pPr>
        <w:pStyle w:val="TOC3"/>
        <w:rPr>
          <w:rFonts w:ascii="Times New Roman" w:eastAsiaTheme="minorEastAsia" w:hAnsi="Times New Roman"/>
          <w:noProof/>
          <w:sz w:val="28"/>
          <w:szCs w:val="28"/>
        </w:rPr>
      </w:pPr>
      <w:hyperlink w:anchor="_Toc171954399" w:history="1">
        <w:r w:rsidR="0047309C" w:rsidRPr="0047309C">
          <w:rPr>
            <w:rStyle w:val="Hyperlink"/>
            <w:rFonts w:ascii="Times New Roman" w:hAnsi="Times New Roman"/>
            <w:noProof/>
            <w:sz w:val="28"/>
            <w:szCs w:val="28"/>
            <w:lang w:val="vi-VN"/>
          </w:rPr>
          <w:t>4.3.6. Kết quả điều trị theo giới tính</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_Toc171954399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62</w:t>
        </w:r>
        <w:r w:rsidR="0047309C" w:rsidRPr="0047309C">
          <w:rPr>
            <w:rFonts w:ascii="Times New Roman" w:hAnsi="Times New Roman"/>
            <w:noProof/>
            <w:webHidden/>
            <w:sz w:val="28"/>
            <w:szCs w:val="28"/>
          </w:rPr>
          <w:fldChar w:fldCharType="end"/>
        </w:r>
      </w:hyperlink>
    </w:p>
    <w:p w14:paraId="0C4CAFB1" w14:textId="77777777" w:rsidR="0047309C" w:rsidRPr="0047309C" w:rsidRDefault="00841DDA" w:rsidP="0047309C">
      <w:pPr>
        <w:pStyle w:val="TOC3"/>
        <w:rPr>
          <w:rFonts w:ascii="Times New Roman" w:eastAsiaTheme="minorEastAsia" w:hAnsi="Times New Roman"/>
          <w:noProof/>
          <w:sz w:val="28"/>
          <w:szCs w:val="28"/>
        </w:rPr>
      </w:pPr>
      <w:hyperlink w:anchor="_Toc171954400" w:history="1">
        <w:r w:rsidR="0047309C" w:rsidRPr="0047309C">
          <w:rPr>
            <w:rStyle w:val="Hyperlink"/>
            <w:rFonts w:ascii="Times New Roman" w:hAnsi="Times New Roman"/>
            <w:noProof/>
            <w:sz w:val="28"/>
            <w:szCs w:val="28"/>
            <w:lang w:val="vi-VN"/>
          </w:rPr>
          <w:t>4.3.7. Ảnh hưởng của phương pháp can thiệp tới kết quả điều trị</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_Toc171954400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62</w:t>
        </w:r>
        <w:r w:rsidR="0047309C" w:rsidRPr="0047309C">
          <w:rPr>
            <w:rFonts w:ascii="Times New Roman" w:hAnsi="Times New Roman"/>
            <w:noProof/>
            <w:webHidden/>
            <w:sz w:val="28"/>
            <w:szCs w:val="28"/>
          </w:rPr>
          <w:fldChar w:fldCharType="end"/>
        </w:r>
      </w:hyperlink>
    </w:p>
    <w:p w14:paraId="74FCC761" w14:textId="77777777" w:rsidR="0047309C" w:rsidRPr="0047309C" w:rsidRDefault="00841DDA" w:rsidP="0047309C">
      <w:pPr>
        <w:pStyle w:val="TOC3"/>
        <w:rPr>
          <w:rFonts w:ascii="Times New Roman" w:eastAsiaTheme="minorEastAsia" w:hAnsi="Times New Roman"/>
          <w:noProof/>
          <w:sz w:val="28"/>
          <w:szCs w:val="28"/>
        </w:rPr>
      </w:pPr>
      <w:hyperlink w:anchor="_Toc171954401" w:history="1">
        <w:r w:rsidR="0047309C" w:rsidRPr="0047309C">
          <w:rPr>
            <w:rStyle w:val="Hyperlink"/>
            <w:rFonts w:ascii="Times New Roman" w:hAnsi="Times New Roman"/>
            <w:noProof/>
            <w:sz w:val="28"/>
            <w:szCs w:val="28"/>
            <w:lang w:val="vi-VN"/>
          </w:rPr>
          <w:t>4.3.8. Sự thay đổi các triệu chứng lâm sàng theo YHCT</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_Toc171954401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63</w:t>
        </w:r>
        <w:r w:rsidR="0047309C" w:rsidRPr="0047309C">
          <w:rPr>
            <w:rFonts w:ascii="Times New Roman" w:hAnsi="Times New Roman"/>
            <w:noProof/>
            <w:webHidden/>
            <w:sz w:val="28"/>
            <w:szCs w:val="28"/>
          </w:rPr>
          <w:fldChar w:fldCharType="end"/>
        </w:r>
      </w:hyperlink>
    </w:p>
    <w:p w14:paraId="2079C947" w14:textId="77777777" w:rsidR="0047309C" w:rsidRPr="0047309C" w:rsidRDefault="00841DDA" w:rsidP="0047309C">
      <w:pPr>
        <w:pStyle w:val="TOC3"/>
        <w:rPr>
          <w:rFonts w:ascii="Times New Roman" w:eastAsiaTheme="minorEastAsia" w:hAnsi="Times New Roman"/>
          <w:noProof/>
          <w:sz w:val="28"/>
          <w:szCs w:val="28"/>
        </w:rPr>
      </w:pPr>
      <w:hyperlink w:anchor="_Toc171954402" w:history="1">
        <w:r w:rsidR="0047309C" w:rsidRPr="0047309C">
          <w:rPr>
            <w:rStyle w:val="Hyperlink"/>
            <w:rFonts w:ascii="Times New Roman" w:hAnsi="Times New Roman"/>
            <w:noProof/>
            <w:sz w:val="28"/>
            <w:szCs w:val="28"/>
            <w:lang w:val="vi"/>
          </w:rPr>
          <w:t>4.3.9. Tác dụng không mong muốn</w:t>
        </w:r>
        <w:r w:rsidR="0047309C" w:rsidRPr="0047309C">
          <w:rPr>
            <w:rFonts w:ascii="Times New Roman" w:hAnsi="Times New Roman"/>
            <w:noProof/>
            <w:webHidden/>
            <w:sz w:val="28"/>
            <w:szCs w:val="28"/>
          </w:rPr>
          <w:tab/>
        </w:r>
        <w:r w:rsidR="0047309C" w:rsidRPr="0047309C">
          <w:rPr>
            <w:rFonts w:ascii="Times New Roman" w:hAnsi="Times New Roman"/>
            <w:noProof/>
            <w:webHidden/>
            <w:sz w:val="28"/>
            <w:szCs w:val="28"/>
          </w:rPr>
          <w:fldChar w:fldCharType="begin"/>
        </w:r>
        <w:r w:rsidR="0047309C" w:rsidRPr="0047309C">
          <w:rPr>
            <w:rFonts w:ascii="Times New Roman" w:hAnsi="Times New Roman"/>
            <w:noProof/>
            <w:webHidden/>
            <w:sz w:val="28"/>
            <w:szCs w:val="28"/>
          </w:rPr>
          <w:instrText xml:space="preserve"> PAGEREF _Toc171954402 \h </w:instrText>
        </w:r>
        <w:r w:rsidR="0047309C" w:rsidRPr="0047309C">
          <w:rPr>
            <w:rFonts w:ascii="Times New Roman" w:hAnsi="Times New Roman"/>
            <w:noProof/>
            <w:webHidden/>
            <w:sz w:val="28"/>
            <w:szCs w:val="28"/>
          </w:rPr>
        </w:r>
        <w:r w:rsidR="0047309C" w:rsidRPr="0047309C">
          <w:rPr>
            <w:rFonts w:ascii="Times New Roman" w:hAnsi="Times New Roman"/>
            <w:noProof/>
            <w:webHidden/>
            <w:sz w:val="28"/>
            <w:szCs w:val="28"/>
          </w:rPr>
          <w:fldChar w:fldCharType="separate"/>
        </w:r>
        <w:r w:rsidR="0010607D">
          <w:rPr>
            <w:rFonts w:ascii="Times New Roman" w:hAnsi="Times New Roman"/>
            <w:noProof/>
            <w:webHidden/>
            <w:sz w:val="28"/>
            <w:szCs w:val="28"/>
          </w:rPr>
          <w:t>64</w:t>
        </w:r>
        <w:r w:rsidR="0047309C" w:rsidRPr="0047309C">
          <w:rPr>
            <w:rFonts w:ascii="Times New Roman" w:hAnsi="Times New Roman"/>
            <w:noProof/>
            <w:webHidden/>
            <w:sz w:val="28"/>
            <w:szCs w:val="28"/>
          </w:rPr>
          <w:fldChar w:fldCharType="end"/>
        </w:r>
      </w:hyperlink>
    </w:p>
    <w:p w14:paraId="7B2B77FD" w14:textId="77777777" w:rsidR="0047309C" w:rsidRPr="0047309C" w:rsidRDefault="00841DDA" w:rsidP="0047309C">
      <w:pPr>
        <w:pStyle w:val="TOC2"/>
        <w:rPr>
          <w:rFonts w:eastAsiaTheme="minorEastAsia"/>
          <w:b/>
        </w:rPr>
      </w:pPr>
      <w:hyperlink w:anchor="_Toc171954403" w:history="1">
        <w:r w:rsidR="0047309C" w:rsidRPr="0047309C">
          <w:rPr>
            <w:rStyle w:val="Hyperlink"/>
            <w:lang w:val="vi-VN"/>
          </w:rPr>
          <w:t xml:space="preserve">4.4. </w:t>
        </w:r>
        <w:r w:rsidR="0047309C" w:rsidRPr="0047309C">
          <w:rPr>
            <w:rStyle w:val="Hyperlink"/>
          </w:rPr>
          <w:t>H</w:t>
        </w:r>
        <w:r w:rsidR="0047309C" w:rsidRPr="0047309C">
          <w:rPr>
            <w:rStyle w:val="Hyperlink"/>
            <w:lang w:val="vi-VN"/>
          </w:rPr>
          <w:t>ạn chế của nghiên cứu</w:t>
        </w:r>
        <w:r w:rsidR="0047309C" w:rsidRPr="0047309C">
          <w:rPr>
            <w:webHidden/>
          </w:rPr>
          <w:tab/>
        </w:r>
        <w:r w:rsidR="0047309C" w:rsidRPr="0047309C">
          <w:rPr>
            <w:webHidden/>
          </w:rPr>
          <w:fldChar w:fldCharType="begin"/>
        </w:r>
        <w:r w:rsidR="0047309C" w:rsidRPr="0047309C">
          <w:rPr>
            <w:webHidden/>
          </w:rPr>
          <w:instrText xml:space="preserve"> PAGEREF _Toc171954403 \h </w:instrText>
        </w:r>
        <w:r w:rsidR="0047309C" w:rsidRPr="0047309C">
          <w:rPr>
            <w:webHidden/>
          </w:rPr>
        </w:r>
        <w:r w:rsidR="0047309C" w:rsidRPr="0047309C">
          <w:rPr>
            <w:webHidden/>
          </w:rPr>
          <w:fldChar w:fldCharType="separate"/>
        </w:r>
        <w:r w:rsidR="0010607D">
          <w:rPr>
            <w:webHidden/>
          </w:rPr>
          <w:t>65</w:t>
        </w:r>
        <w:r w:rsidR="0047309C" w:rsidRPr="0047309C">
          <w:rPr>
            <w:webHidden/>
          </w:rPr>
          <w:fldChar w:fldCharType="end"/>
        </w:r>
      </w:hyperlink>
    </w:p>
    <w:p w14:paraId="4DA724E3" w14:textId="77777777" w:rsidR="0047309C" w:rsidRPr="0047309C" w:rsidRDefault="00841DDA" w:rsidP="0047309C">
      <w:pPr>
        <w:pStyle w:val="TOC1"/>
        <w:rPr>
          <w:rFonts w:eastAsiaTheme="minorEastAsia"/>
          <w:lang w:val="en-US"/>
        </w:rPr>
      </w:pPr>
      <w:hyperlink w:anchor="_Toc171954404" w:history="1">
        <w:r w:rsidR="0047309C" w:rsidRPr="0047309C">
          <w:rPr>
            <w:rStyle w:val="Hyperlink"/>
          </w:rPr>
          <w:t>KẾT LUẬN</w:t>
        </w:r>
        <w:r w:rsidR="0047309C" w:rsidRPr="0047309C">
          <w:rPr>
            <w:webHidden/>
          </w:rPr>
          <w:tab/>
        </w:r>
        <w:r w:rsidR="0047309C" w:rsidRPr="0047309C">
          <w:rPr>
            <w:webHidden/>
          </w:rPr>
          <w:fldChar w:fldCharType="begin"/>
        </w:r>
        <w:r w:rsidR="0047309C" w:rsidRPr="0047309C">
          <w:rPr>
            <w:webHidden/>
          </w:rPr>
          <w:instrText xml:space="preserve"> PAGEREF _Toc171954404 \h </w:instrText>
        </w:r>
        <w:r w:rsidR="0047309C" w:rsidRPr="0047309C">
          <w:rPr>
            <w:webHidden/>
          </w:rPr>
        </w:r>
        <w:r w:rsidR="0047309C" w:rsidRPr="0047309C">
          <w:rPr>
            <w:webHidden/>
          </w:rPr>
          <w:fldChar w:fldCharType="separate"/>
        </w:r>
        <w:r w:rsidR="0010607D">
          <w:rPr>
            <w:webHidden/>
          </w:rPr>
          <w:t>66</w:t>
        </w:r>
        <w:r w:rsidR="0047309C" w:rsidRPr="0047309C">
          <w:rPr>
            <w:webHidden/>
          </w:rPr>
          <w:fldChar w:fldCharType="end"/>
        </w:r>
      </w:hyperlink>
    </w:p>
    <w:p w14:paraId="203EFB99" w14:textId="77777777" w:rsidR="0047309C" w:rsidRPr="0047309C" w:rsidRDefault="00841DDA" w:rsidP="0047309C">
      <w:pPr>
        <w:pStyle w:val="TOC1"/>
        <w:rPr>
          <w:rFonts w:eastAsiaTheme="minorEastAsia"/>
          <w:lang w:val="en-US"/>
        </w:rPr>
      </w:pPr>
      <w:hyperlink w:anchor="_Toc171954405" w:history="1">
        <w:r w:rsidR="0047309C" w:rsidRPr="0047309C">
          <w:rPr>
            <w:rStyle w:val="Hyperlink"/>
          </w:rPr>
          <w:t>KIẾN NGHỊ</w:t>
        </w:r>
        <w:r w:rsidR="0047309C" w:rsidRPr="0047309C">
          <w:rPr>
            <w:webHidden/>
          </w:rPr>
          <w:tab/>
        </w:r>
        <w:r w:rsidR="0047309C" w:rsidRPr="0047309C">
          <w:rPr>
            <w:webHidden/>
          </w:rPr>
          <w:fldChar w:fldCharType="begin"/>
        </w:r>
        <w:r w:rsidR="0047309C" w:rsidRPr="0047309C">
          <w:rPr>
            <w:webHidden/>
          </w:rPr>
          <w:instrText xml:space="preserve"> PAGEREF _Toc171954405 \h </w:instrText>
        </w:r>
        <w:r w:rsidR="0047309C" w:rsidRPr="0047309C">
          <w:rPr>
            <w:webHidden/>
          </w:rPr>
        </w:r>
        <w:r w:rsidR="0047309C" w:rsidRPr="0047309C">
          <w:rPr>
            <w:webHidden/>
          </w:rPr>
          <w:fldChar w:fldCharType="separate"/>
        </w:r>
        <w:r w:rsidR="0010607D">
          <w:rPr>
            <w:webHidden/>
          </w:rPr>
          <w:t>67</w:t>
        </w:r>
        <w:r w:rsidR="0047309C" w:rsidRPr="0047309C">
          <w:rPr>
            <w:webHidden/>
          </w:rPr>
          <w:fldChar w:fldCharType="end"/>
        </w:r>
      </w:hyperlink>
    </w:p>
    <w:p w14:paraId="10ADA55B" w14:textId="3DDDD422" w:rsidR="00DF0EA7" w:rsidRPr="0047309C" w:rsidRDefault="00841DDA" w:rsidP="0047309C">
      <w:pPr>
        <w:pStyle w:val="TOC1"/>
        <w:rPr>
          <w:color w:val="000000"/>
        </w:rPr>
      </w:pPr>
      <w:hyperlink w:anchor="_Toc171954406" w:history="1">
        <w:r w:rsidR="0047309C" w:rsidRPr="0047309C">
          <w:rPr>
            <w:rStyle w:val="Hyperlink"/>
          </w:rPr>
          <w:t>TÀI LIỆU THAM KHẢO</w:t>
        </w:r>
      </w:hyperlink>
      <w:r w:rsidR="002A2C64" w:rsidRPr="0047309C">
        <w:rPr>
          <w:color w:val="000000"/>
        </w:rPr>
        <w:fldChar w:fldCharType="end"/>
      </w:r>
    </w:p>
    <w:p w14:paraId="72CEF88D" w14:textId="77777777" w:rsidR="00DF0EA7" w:rsidRPr="0047309C" w:rsidRDefault="00F20D11" w:rsidP="0047309C">
      <w:pPr>
        <w:pBdr>
          <w:top w:val="nil"/>
          <w:left w:val="nil"/>
          <w:bottom w:val="nil"/>
          <w:right w:val="nil"/>
          <w:between w:val="nil"/>
        </w:pBdr>
        <w:tabs>
          <w:tab w:val="left" w:pos="709"/>
          <w:tab w:val="left" w:pos="1276"/>
          <w:tab w:val="right" w:pos="8778"/>
        </w:tabs>
        <w:spacing w:line="360" w:lineRule="auto"/>
        <w:rPr>
          <w:b/>
          <w:color w:val="000000"/>
          <w:szCs w:val="28"/>
        </w:rPr>
      </w:pPr>
      <w:bookmarkStart w:id="9" w:name="_heading=h.2et92p0" w:colFirst="0" w:colLast="0"/>
      <w:bookmarkEnd w:id="9"/>
      <w:r w:rsidRPr="0047309C">
        <w:rPr>
          <w:b/>
          <w:color w:val="000000"/>
          <w:szCs w:val="28"/>
        </w:rPr>
        <w:t>PHỤ LỤC</w:t>
      </w:r>
    </w:p>
    <w:p w14:paraId="09223BE7" w14:textId="77777777" w:rsidR="00DF0EA7" w:rsidRPr="0047309C" w:rsidRDefault="00F20D11" w:rsidP="0047309C">
      <w:pPr>
        <w:tabs>
          <w:tab w:val="left" w:pos="709"/>
          <w:tab w:val="left" w:pos="1276"/>
        </w:tabs>
        <w:spacing w:line="360" w:lineRule="auto"/>
        <w:rPr>
          <w:b/>
          <w:color w:val="000000"/>
          <w:szCs w:val="28"/>
        </w:rPr>
      </w:pPr>
      <w:bookmarkStart w:id="10" w:name="_heading=h.tyjcwt" w:colFirst="0" w:colLast="0"/>
      <w:bookmarkEnd w:id="10"/>
      <w:r w:rsidRPr="0047309C">
        <w:rPr>
          <w:szCs w:val="28"/>
        </w:rPr>
        <w:br w:type="page"/>
      </w:r>
    </w:p>
    <w:p w14:paraId="0160B802" w14:textId="77777777" w:rsidR="00DF0EA7" w:rsidRDefault="00F20D11" w:rsidP="002A2C64">
      <w:pPr>
        <w:widowControl w:val="0"/>
        <w:pBdr>
          <w:top w:val="nil"/>
          <w:left w:val="nil"/>
          <w:bottom w:val="nil"/>
          <w:right w:val="nil"/>
          <w:between w:val="nil"/>
        </w:pBdr>
        <w:spacing w:line="276" w:lineRule="auto"/>
        <w:jc w:val="center"/>
        <w:rPr>
          <w:b/>
          <w:color w:val="000000"/>
        </w:rPr>
      </w:pPr>
      <w:r>
        <w:rPr>
          <w:b/>
          <w:color w:val="000000"/>
        </w:rPr>
        <w:lastRenderedPageBreak/>
        <w:t>DANH MỤC BẢNG</w:t>
      </w:r>
    </w:p>
    <w:bookmarkStart w:id="11" w:name="_heading=h.3dy6vkm" w:colFirst="0" w:colLast="0" w:displacedByCustomXml="next"/>
    <w:bookmarkEnd w:id="11" w:displacedByCustomXml="next"/>
    <w:sdt>
      <w:sdtPr>
        <w:id w:val="1682542268"/>
        <w:docPartObj>
          <w:docPartGallery w:val="Table of Contents"/>
          <w:docPartUnique/>
        </w:docPartObj>
      </w:sdtPr>
      <w:sdtEndPr/>
      <w:sdtContent>
        <w:p w14:paraId="767FC2D8" w14:textId="77777777" w:rsidR="00DF0EA7" w:rsidRDefault="00F20D11">
          <w:pPr>
            <w:tabs>
              <w:tab w:val="left" w:pos="5372"/>
            </w:tabs>
            <w:jc w:val="center"/>
            <w:rPr>
              <w:b/>
              <w:color w:val="000000"/>
            </w:rPr>
          </w:pPr>
          <w:r>
            <w:fldChar w:fldCharType="begin"/>
          </w:r>
          <w:r>
            <w:instrText xml:space="preserve"> TOC \h \u \z \t "Heading 1,1,Heading 2,2,Heading 3,3,Heading 4,4,Heading 5,5,Heading 6,6,"</w:instrText>
          </w:r>
          <w:r>
            <w:fldChar w:fldCharType="end"/>
          </w:r>
        </w:p>
      </w:sdtContent>
    </w:sdt>
    <w:p w14:paraId="1E62D96D" w14:textId="77777777" w:rsidR="00DF0EA7" w:rsidRDefault="00DF0EA7">
      <w:pPr>
        <w:widowControl w:val="0"/>
        <w:pBdr>
          <w:top w:val="nil"/>
          <w:left w:val="nil"/>
          <w:bottom w:val="nil"/>
          <w:right w:val="nil"/>
          <w:between w:val="nil"/>
        </w:pBdr>
        <w:spacing w:line="276" w:lineRule="auto"/>
        <w:rPr>
          <w:b/>
          <w:color w:val="000000"/>
        </w:rPr>
      </w:pPr>
    </w:p>
    <w:p w14:paraId="6BF1F761" w14:textId="266CC87B" w:rsidR="0047309C" w:rsidRPr="0047309C" w:rsidRDefault="002A2C64">
      <w:pPr>
        <w:pStyle w:val="TOC1"/>
        <w:rPr>
          <w:rFonts w:asciiTheme="minorHAnsi" w:eastAsiaTheme="minorEastAsia" w:hAnsiTheme="minorHAnsi" w:cstheme="minorBidi"/>
          <w:b w:val="0"/>
          <w:bCs w:val="0"/>
          <w:iCs w:val="0"/>
          <w:sz w:val="22"/>
          <w:szCs w:val="22"/>
          <w:lang w:val="en-US"/>
        </w:rPr>
      </w:pPr>
      <w:r w:rsidRPr="0047309C">
        <w:rPr>
          <w:b w:val="0"/>
        </w:rPr>
        <w:fldChar w:fldCharType="begin"/>
      </w:r>
      <w:r w:rsidRPr="0047309C">
        <w:rPr>
          <w:b w:val="0"/>
        </w:rPr>
        <w:instrText xml:space="preserve"> TOC \h \z \t "B0,1" </w:instrText>
      </w:r>
      <w:r w:rsidRPr="0047309C">
        <w:rPr>
          <w:b w:val="0"/>
        </w:rPr>
        <w:fldChar w:fldCharType="separate"/>
      </w:r>
      <w:hyperlink w:anchor="_Toc171954674" w:history="1">
        <w:r w:rsidR="0047309C" w:rsidRPr="0047309C">
          <w:rPr>
            <w:rStyle w:val="Hyperlink"/>
            <w:b w:val="0"/>
          </w:rPr>
          <w:t>Bảng 3.1. Đặc điểm về tuổi của đối tượng tham gia nghiên cứ</w:t>
        </w:r>
        <w:r w:rsidR="0047309C">
          <w:rPr>
            <w:rStyle w:val="Hyperlink"/>
            <w:b w:val="0"/>
          </w:rPr>
          <w:t>u</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_Toc171954674 \h </w:instrText>
        </w:r>
        <w:r w:rsidR="0047309C" w:rsidRPr="0047309C">
          <w:rPr>
            <w:b w:val="0"/>
            <w:webHidden/>
          </w:rPr>
        </w:r>
        <w:r w:rsidR="0047309C" w:rsidRPr="0047309C">
          <w:rPr>
            <w:b w:val="0"/>
            <w:webHidden/>
          </w:rPr>
          <w:fldChar w:fldCharType="separate"/>
        </w:r>
        <w:r w:rsidR="0010607D">
          <w:rPr>
            <w:b w:val="0"/>
            <w:webHidden/>
          </w:rPr>
          <w:t>35</w:t>
        </w:r>
        <w:r w:rsidR="0047309C" w:rsidRPr="0047309C">
          <w:rPr>
            <w:b w:val="0"/>
            <w:webHidden/>
          </w:rPr>
          <w:fldChar w:fldCharType="end"/>
        </w:r>
      </w:hyperlink>
    </w:p>
    <w:p w14:paraId="3CAC384E"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75" w:history="1">
        <w:r w:rsidR="0047309C" w:rsidRPr="0047309C">
          <w:rPr>
            <w:rStyle w:val="Hyperlink"/>
            <w:b w:val="0"/>
          </w:rPr>
          <w:t>Bảng 3.2. Phân bố triệu chứng khởi phát của đối tượng nghiên cứu</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_Toc171954675 \h </w:instrText>
        </w:r>
        <w:r w:rsidR="0047309C" w:rsidRPr="0047309C">
          <w:rPr>
            <w:b w:val="0"/>
            <w:webHidden/>
          </w:rPr>
        </w:r>
        <w:r w:rsidR="0047309C" w:rsidRPr="0047309C">
          <w:rPr>
            <w:b w:val="0"/>
            <w:webHidden/>
          </w:rPr>
          <w:fldChar w:fldCharType="separate"/>
        </w:r>
        <w:r w:rsidR="0010607D">
          <w:rPr>
            <w:b w:val="0"/>
            <w:webHidden/>
          </w:rPr>
          <w:t>36</w:t>
        </w:r>
        <w:r w:rsidR="0047309C" w:rsidRPr="0047309C">
          <w:rPr>
            <w:b w:val="0"/>
            <w:webHidden/>
          </w:rPr>
          <w:fldChar w:fldCharType="end"/>
        </w:r>
      </w:hyperlink>
    </w:p>
    <w:p w14:paraId="35F8C9C0"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76" w:history="1">
        <w:r w:rsidR="0047309C" w:rsidRPr="0047309C">
          <w:rPr>
            <w:rStyle w:val="Hyperlink"/>
            <w:b w:val="0"/>
          </w:rPr>
          <w:t>Bảng 3.3. Phân bố vị trí dị dạng động tĩnh mạch trên MRI</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_Toc171954676 \h </w:instrText>
        </w:r>
        <w:r w:rsidR="0047309C" w:rsidRPr="0047309C">
          <w:rPr>
            <w:b w:val="0"/>
            <w:webHidden/>
          </w:rPr>
        </w:r>
        <w:r w:rsidR="0047309C" w:rsidRPr="0047309C">
          <w:rPr>
            <w:b w:val="0"/>
            <w:webHidden/>
          </w:rPr>
          <w:fldChar w:fldCharType="separate"/>
        </w:r>
        <w:r w:rsidR="0010607D">
          <w:rPr>
            <w:b w:val="0"/>
            <w:webHidden/>
          </w:rPr>
          <w:t>36</w:t>
        </w:r>
        <w:r w:rsidR="0047309C" w:rsidRPr="0047309C">
          <w:rPr>
            <w:b w:val="0"/>
            <w:webHidden/>
          </w:rPr>
          <w:fldChar w:fldCharType="end"/>
        </w:r>
      </w:hyperlink>
    </w:p>
    <w:p w14:paraId="2460942F"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77" w:history="1">
        <w:r w:rsidR="0047309C" w:rsidRPr="0047309C">
          <w:rPr>
            <w:rStyle w:val="Hyperlink"/>
            <w:b w:val="0"/>
          </w:rPr>
          <w:t>Bảng 3.4. Đặc điểm về phương pháp can thiệp</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_Toc171954677 \h </w:instrText>
        </w:r>
        <w:r w:rsidR="0047309C" w:rsidRPr="0047309C">
          <w:rPr>
            <w:b w:val="0"/>
            <w:webHidden/>
          </w:rPr>
        </w:r>
        <w:r w:rsidR="0047309C" w:rsidRPr="0047309C">
          <w:rPr>
            <w:b w:val="0"/>
            <w:webHidden/>
          </w:rPr>
          <w:fldChar w:fldCharType="separate"/>
        </w:r>
        <w:r w:rsidR="0010607D">
          <w:rPr>
            <w:b w:val="0"/>
            <w:webHidden/>
          </w:rPr>
          <w:t>36</w:t>
        </w:r>
        <w:r w:rsidR="0047309C" w:rsidRPr="0047309C">
          <w:rPr>
            <w:b w:val="0"/>
            <w:webHidden/>
          </w:rPr>
          <w:fldChar w:fldCharType="end"/>
        </w:r>
      </w:hyperlink>
    </w:p>
    <w:p w14:paraId="282182DA"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78" w:history="1">
        <w:r w:rsidR="0047309C" w:rsidRPr="0047309C">
          <w:rPr>
            <w:rStyle w:val="Hyperlink"/>
            <w:b w:val="0"/>
          </w:rPr>
          <w:t>Bảng 3.5. Đặc điểm phân bố mức độ lâm sàng của đối tượng nghiên cứu theo thang điểm Barthel</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_Toc171954678 \h </w:instrText>
        </w:r>
        <w:r w:rsidR="0047309C" w:rsidRPr="0047309C">
          <w:rPr>
            <w:b w:val="0"/>
            <w:webHidden/>
          </w:rPr>
        </w:r>
        <w:r w:rsidR="0047309C" w:rsidRPr="0047309C">
          <w:rPr>
            <w:b w:val="0"/>
            <w:webHidden/>
          </w:rPr>
          <w:fldChar w:fldCharType="separate"/>
        </w:r>
        <w:r w:rsidR="0010607D">
          <w:rPr>
            <w:b w:val="0"/>
            <w:webHidden/>
          </w:rPr>
          <w:t>37</w:t>
        </w:r>
        <w:r w:rsidR="0047309C" w:rsidRPr="0047309C">
          <w:rPr>
            <w:b w:val="0"/>
            <w:webHidden/>
          </w:rPr>
          <w:fldChar w:fldCharType="end"/>
        </w:r>
      </w:hyperlink>
    </w:p>
    <w:p w14:paraId="28A5AC61"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79" w:history="1">
        <w:r w:rsidR="0047309C" w:rsidRPr="0047309C">
          <w:rPr>
            <w:rStyle w:val="Hyperlink"/>
            <w:b w:val="0"/>
          </w:rPr>
          <w:t>Bảng 3.6. Đặc điểm phân bố mức độ lâm sàng của đối tượng nghiên cứu theo thang điểm Rankin</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_Toc171954679 \h </w:instrText>
        </w:r>
        <w:r w:rsidR="0047309C" w:rsidRPr="0047309C">
          <w:rPr>
            <w:b w:val="0"/>
            <w:webHidden/>
          </w:rPr>
        </w:r>
        <w:r w:rsidR="0047309C" w:rsidRPr="0047309C">
          <w:rPr>
            <w:b w:val="0"/>
            <w:webHidden/>
          </w:rPr>
          <w:fldChar w:fldCharType="separate"/>
        </w:r>
        <w:r w:rsidR="0010607D">
          <w:rPr>
            <w:b w:val="0"/>
            <w:webHidden/>
          </w:rPr>
          <w:t>38</w:t>
        </w:r>
        <w:r w:rsidR="0047309C" w:rsidRPr="0047309C">
          <w:rPr>
            <w:b w:val="0"/>
            <w:webHidden/>
          </w:rPr>
          <w:fldChar w:fldCharType="end"/>
        </w:r>
      </w:hyperlink>
    </w:p>
    <w:p w14:paraId="76D2CE24"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80" w:history="1">
        <w:r w:rsidR="0047309C" w:rsidRPr="0047309C">
          <w:rPr>
            <w:rStyle w:val="Hyperlink"/>
            <w:b w:val="0"/>
          </w:rPr>
          <w:t>Bảng 3.7. Đặc điểm phân bố mức độ lâm sàng của đối tượng nghiên cứu theo thang điểm FIM</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_Toc171954680 \h </w:instrText>
        </w:r>
        <w:r w:rsidR="0047309C" w:rsidRPr="0047309C">
          <w:rPr>
            <w:b w:val="0"/>
            <w:webHidden/>
          </w:rPr>
        </w:r>
        <w:r w:rsidR="0047309C" w:rsidRPr="0047309C">
          <w:rPr>
            <w:b w:val="0"/>
            <w:webHidden/>
          </w:rPr>
          <w:fldChar w:fldCharType="separate"/>
        </w:r>
        <w:r w:rsidR="0010607D">
          <w:rPr>
            <w:b w:val="0"/>
            <w:webHidden/>
          </w:rPr>
          <w:t>39</w:t>
        </w:r>
        <w:r w:rsidR="0047309C" w:rsidRPr="0047309C">
          <w:rPr>
            <w:b w:val="0"/>
            <w:webHidden/>
          </w:rPr>
          <w:fldChar w:fldCharType="end"/>
        </w:r>
      </w:hyperlink>
    </w:p>
    <w:p w14:paraId="103B312B"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81" w:history="1">
        <w:r w:rsidR="0047309C" w:rsidRPr="0047309C">
          <w:rPr>
            <w:rStyle w:val="Hyperlink"/>
            <w:b w:val="0"/>
          </w:rPr>
          <w:t>Bảng 3.8. Đặc điểm phân bố một số chỉ số lâm sàng, cận lâm sàng của đối tượng nghiên cứu</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_Toc171954681 \h </w:instrText>
        </w:r>
        <w:r w:rsidR="0047309C" w:rsidRPr="0047309C">
          <w:rPr>
            <w:b w:val="0"/>
            <w:webHidden/>
          </w:rPr>
        </w:r>
        <w:r w:rsidR="0047309C" w:rsidRPr="0047309C">
          <w:rPr>
            <w:b w:val="0"/>
            <w:webHidden/>
          </w:rPr>
          <w:fldChar w:fldCharType="separate"/>
        </w:r>
        <w:r w:rsidR="0010607D">
          <w:rPr>
            <w:b w:val="0"/>
            <w:webHidden/>
          </w:rPr>
          <w:t>40</w:t>
        </w:r>
        <w:r w:rsidR="0047309C" w:rsidRPr="0047309C">
          <w:rPr>
            <w:b w:val="0"/>
            <w:webHidden/>
          </w:rPr>
          <w:fldChar w:fldCharType="end"/>
        </w:r>
      </w:hyperlink>
    </w:p>
    <w:p w14:paraId="49D9FC49"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82" w:history="1">
        <w:r w:rsidR="0047309C" w:rsidRPr="0047309C">
          <w:rPr>
            <w:rStyle w:val="Hyperlink"/>
            <w:b w:val="0"/>
          </w:rPr>
          <w:t>Bảng 3.9. Sự thay đổi mức độ liệt theo thang điểm Rankin</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_Toc171954682 \h </w:instrText>
        </w:r>
        <w:r w:rsidR="0047309C" w:rsidRPr="0047309C">
          <w:rPr>
            <w:b w:val="0"/>
            <w:webHidden/>
          </w:rPr>
        </w:r>
        <w:r w:rsidR="0047309C" w:rsidRPr="0047309C">
          <w:rPr>
            <w:b w:val="0"/>
            <w:webHidden/>
          </w:rPr>
          <w:fldChar w:fldCharType="separate"/>
        </w:r>
        <w:r w:rsidR="0010607D">
          <w:rPr>
            <w:b w:val="0"/>
            <w:webHidden/>
          </w:rPr>
          <w:t>41</w:t>
        </w:r>
        <w:r w:rsidR="0047309C" w:rsidRPr="0047309C">
          <w:rPr>
            <w:b w:val="0"/>
            <w:webHidden/>
          </w:rPr>
          <w:fldChar w:fldCharType="end"/>
        </w:r>
      </w:hyperlink>
    </w:p>
    <w:p w14:paraId="4AB0692A"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83" w:history="1">
        <w:r w:rsidR="0047309C" w:rsidRPr="0047309C">
          <w:rPr>
            <w:rStyle w:val="Hyperlink"/>
            <w:b w:val="0"/>
          </w:rPr>
          <w:t>Bảng 3.10. Mức độ chuyển độ liệt theo thang điểm Rankin sau</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_Toc171954683 \h </w:instrText>
        </w:r>
        <w:r w:rsidR="0047309C" w:rsidRPr="0047309C">
          <w:rPr>
            <w:b w:val="0"/>
            <w:webHidden/>
          </w:rPr>
        </w:r>
        <w:r w:rsidR="0047309C" w:rsidRPr="0047309C">
          <w:rPr>
            <w:b w:val="0"/>
            <w:webHidden/>
          </w:rPr>
          <w:fldChar w:fldCharType="separate"/>
        </w:r>
        <w:r w:rsidR="0010607D">
          <w:rPr>
            <w:b w:val="0"/>
            <w:webHidden/>
          </w:rPr>
          <w:t>42</w:t>
        </w:r>
        <w:r w:rsidR="0047309C" w:rsidRPr="0047309C">
          <w:rPr>
            <w:b w:val="0"/>
            <w:webHidden/>
          </w:rPr>
          <w:fldChar w:fldCharType="end"/>
        </w:r>
      </w:hyperlink>
    </w:p>
    <w:p w14:paraId="03B819AB" w14:textId="4B41950F" w:rsidR="0047309C" w:rsidRPr="0047309C" w:rsidRDefault="00841DDA">
      <w:pPr>
        <w:pStyle w:val="TOC1"/>
        <w:rPr>
          <w:rFonts w:asciiTheme="minorHAnsi" w:eastAsiaTheme="minorEastAsia" w:hAnsiTheme="minorHAnsi" w:cstheme="minorBidi"/>
          <w:b w:val="0"/>
          <w:bCs w:val="0"/>
          <w:iCs w:val="0"/>
          <w:spacing w:val="-10"/>
          <w:sz w:val="22"/>
          <w:szCs w:val="22"/>
          <w:lang w:val="en-US"/>
        </w:rPr>
      </w:pPr>
      <w:hyperlink w:anchor="_Toc171954684" w:history="1">
        <w:r w:rsidR="0047309C" w:rsidRPr="0047309C">
          <w:rPr>
            <w:rStyle w:val="Hyperlink"/>
            <w:b w:val="0"/>
          </w:rPr>
          <w:t xml:space="preserve">Bảng 3.11. </w:t>
        </w:r>
        <w:r w:rsidR="0047309C" w:rsidRPr="0047309C">
          <w:rPr>
            <w:rStyle w:val="Hyperlink"/>
            <w:b w:val="0"/>
            <w:spacing w:val="-10"/>
          </w:rPr>
          <w:t xml:space="preserve">Mức độ chuyển độ liệt theo thang điểm Barthel </w:t>
        </w:r>
      </w:hyperlink>
      <w:hyperlink w:anchor="_Toc171954685" w:history="1">
        <w:r w:rsidR="0047309C" w:rsidRPr="0047309C">
          <w:rPr>
            <w:rStyle w:val="Hyperlink"/>
            <w:b w:val="0"/>
            <w:spacing w:val="-10"/>
          </w:rPr>
          <w:t>sau điều trị 28 ngày</w:t>
        </w:r>
        <w:r w:rsidR="0047309C" w:rsidRPr="0047309C">
          <w:rPr>
            <w:b w:val="0"/>
            <w:webHidden/>
            <w:spacing w:val="-10"/>
          </w:rPr>
          <w:tab/>
          <w:t xml:space="preserve"> </w:t>
        </w:r>
        <w:r w:rsidR="0047309C" w:rsidRPr="0047309C">
          <w:rPr>
            <w:b w:val="0"/>
            <w:webHidden/>
            <w:spacing w:val="-10"/>
          </w:rPr>
          <w:fldChar w:fldCharType="begin"/>
        </w:r>
        <w:r w:rsidR="0047309C" w:rsidRPr="0047309C">
          <w:rPr>
            <w:b w:val="0"/>
            <w:webHidden/>
            <w:spacing w:val="-10"/>
          </w:rPr>
          <w:instrText xml:space="preserve"> PAGEREF _Toc171954685 \h </w:instrText>
        </w:r>
        <w:r w:rsidR="0047309C" w:rsidRPr="0047309C">
          <w:rPr>
            <w:b w:val="0"/>
            <w:webHidden/>
            <w:spacing w:val="-10"/>
          </w:rPr>
        </w:r>
        <w:r w:rsidR="0047309C" w:rsidRPr="0047309C">
          <w:rPr>
            <w:b w:val="0"/>
            <w:webHidden/>
            <w:spacing w:val="-10"/>
          </w:rPr>
          <w:fldChar w:fldCharType="separate"/>
        </w:r>
        <w:r w:rsidR="0010607D">
          <w:rPr>
            <w:b w:val="0"/>
            <w:webHidden/>
            <w:spacing w:val="-10"/>
          </w:rPr>
          <w:t>42</w:t>
        </w:r>
        <w:r w:rsidR="0047309C" w:rsidRPr="0047309C">
          <w:rPr>
            <w:b w:val="0"/>
            <w:webHidden/>
            <w:spacing w:val="-10"/>
          </w:rPr>
          <w:fldChar w:fldCharType="end"/>
        </w:r>
      </w:hyperlink>
    </w:p>
    <w:p w14:paraId="263CFD6D" w14:textId="07B8E894" w:rsidR="0047309C" w:rsidRPr="0047309C" w:rsidRDefault="00841DDA">
      <w:pPr>
        <w:pStyle w:val="TOC1"/>
        <w:rPr>
          <w:rFonts w:asciiTheme="minorHAnsi" w:eastAsiaTheme="minorEastAsia" w:hAnsiTheme="minorHAnsi" w:cstheme="minorBidi"/>
          <w:b w:val="0"/>
          <w:bCs w:val="0"/>
          <w:iCs w:val="0"/>
          <w:spacing w:val="-8"/>
          <w:sz w:val="22"/>
          <w:szCs w:val="22"/>
          <w:lang w:val="en-US"/>
        </w:rPr>
      </w:pPr>
      <w:hyperlink w:anchor="_Toc171954686" w:history="1">
        <w:r w:rsidR="0047309C" w:rsidRPr="0047309C">
          <w:rPr>
            <w:rStyle w:val="Hyperlink"/>
            <w:b w:val="0"/>
          </w:rPr>
          <w:t xml:space="preserve">Bảng 3.12. </w:t>
        </w:r>
        <w:r w:rsidR="0047309C" w:rsidRPr="0047309C">
          <w:rPr>
            <w:rStyle w:val="Hyperlink"/>
            <w:b w:val="0"/>
            <w:spacing w:val="-8"/>
          </w:rPr>
          <w:t xml:space="preserve">Mức độ chuyển độ liệt theo thang điểm FIM </w:t>
        </w:r>
      </w:hyperlink>
      <w:hyperlink w:anchor="_Toc171954687" w:history="1">
        <w:r w:rsidR="0047309C" w:rsidRPr="0047309C">
          <w:rPr>
            <w:rStyle w:val="Hyperlink"/>
            <w:b w:val="0"/>
            <w:spacing w:val="-8"/>
          </w:rPr>
          <w:t>sau điều trị 28 ngày</w:t>
        </w:r>
        <w:r w:rsidR="0047309C" w:rsidRPr="0047309C">
          <w:rPr>
            <w:b w:val="0"/>
            <w:webHidden/>
            <w:spacing w:val="-8"/>
          </w:rPr>
          <w:tab/>
        </w:r>
        <w:r w:rsidR="0047309C" w:rsidRPr="0047309C">
          <w:rPr>
            <w:b w:val="0"/>
            <w:webHidden/>
            <w:spacing w:val="-8"/>
          </w:rPr>
          <w:fldChar w:fldCharType="begin"/>
        </w:r>
        <w:r w:rsidR="0047309C" w:rsidRPr="0047309C">
          <w:rPr>
            <w:b w:val="0"/>
            <w:webHidden/>
            <w:spacing w:val="-8"/>
          </w:rPr>
          <w:instrText xml:space="preserve"> PAGEREF _Toc171954687 \h </w:instrText>
        </w:r>
        <w:r w:rsidR="0047309C" w:rsidRPr="0047309C">
          <w:rPr>
            <w:b w:val="0"/>
            <w:webHidden/>
            <w:spacing w:val="-8"/>
          </w:rPr>
        </w:r>
        <w:r w:rsidR="0047309C" w:rsidRPr="0047309C">
          <w:rPr>
            <w:b w:val="0"/>
            <w:webHidden/>
            <w:spacing w:val="-8"/>
          </w:rPr>
          <w:fldChar w:fldCharType="separate"/>
        </w:r>
        <w:r w:rsidR="0010607D">
          <w:rPr>
            <w:b w:val="0"/>
            <w:webHidden/>
            <w:spacing w:val="-8"/>
          </w:rPr>
          <w:t>43</w:t>
        </w:r>
        <w:r w:rsidR="0047309C" w:rsidRPr="0047309C">
          <w:rPr>
            <w:b w:val="0"/>
            <w:webHidden/>
            <w:spacing w:val="-8"/>
          </w:rPr>
          <w:fldChar w:fldCharType="end"/>
        </w:r>
      </w:hyperlink>
    </w:p>
    <w:p w14:paraId="0CD311B2"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88" w:history="1">
        <w:r w:rsidR="0047309C" w:rsidRPr="0047309C">
          <w:rPr>
            <w:rStyle w:val="Hyperlink"/>
            <w:b w:val="0"/>
          </w:rPr>
          <w:t>Bảng 3.13. Kết quả điều trị chung</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_Toc171954688 \h </w:instrText>
        </w:r>
        <w:r w:rsidR="0047309C" w:rsidRPr="0047309C">
          <w:rPr>
            <w:b w:val="0"/>
            <w:webHidden/>
          </w:rPr>
        </w:r>
        <w:r w:rsidR="0047309C" w:rsidRPr="0047309C">
          <w:rPr>
            <w:b w:val="0"/>
            <w:webHidden/>
          </w:rPr>
          <w:fldChar w:fldCharType="separate"/>
        </w:r>
        <w:r w:rsidR="0010607D">
          <w:rPr>
            <w:b w:val="0"/>
            <w:webHidden/>
          </w:rPr>
          <w:t>45</w:t>
        </w:r>
        <w:r w:rsidR="0047309C" w:rsidRPr="0047309C">
          <w:rPr>
            <w:b w:val="0"/>
            <w:webHidden/>
          </w:rPr>
          <w:fldChar w:fldCharType="end"/>
        </w:r>
      </w:hyperlink>
    </w:p>
    <w:p w14:paraId="676C32A6" w14:textId="78D28ADC" w:rsidR="0047309C" w:rsidRPr="0047309C" w:rsidRDefault="00841DDA">
      <w:pPr>
        <w:pStyle w:val="TOC1"/>
        <w:rPr>
          <w:rFonts w:asciiTheme="minorHAnsi" w:eastAsiaTheme="minorEastAsia" w:hAnsiTheme="minorHAnsi" w:cstheme="minorBidi"/>
          <w:b w:val="0"/>
          <w:bCs w:val="0"/>
          <w:iCs w:val="0"/>
          <w:spacing w:val="-10"/>
          <w:sz w:val="22"/>
          <w:szCs w:val="22"/>
          <w:lang w:val="en-US"/>
        </w:rPr>
      </w:pPr>
      <w:hyperlink w:anchor="_Toc171954689" w:history="1">
        <w:r w:rsidR="0047309C" w:rsidRPr="0047309C">
          <w:rPr>
            <w:rStyle w:val="Hyperlink"/>
            <w:b w:val="0"/>
          </w:rPr>
          <w:t xml:space="preserve">Bảng 3.14. </w:t>
        </w:r>
        <w:r w:rsidR="0047309C" w:rsidRPr="0047309C">
          <w:rPr>
            <w:rStyle w:val="Hyperlink"/>
            <w:b w:val="0"/>
            <w:spacing w:val="-10"/>
          </w:rPr>
          <w:t xml:space="preserve">Sự thay đổi của một số triệu chứng theo YHCT trước </w:t>
        </w:r>
      </w:hyperlink>
      <w:hyperlink w:anchor="_Toc171954690" w:history="1">
        <w:r w:rsidR="0047309C" w:rsidRPr="0047309C">
          <w:rPr>
            <w:rStyle w:val="Hyperlink"/>
            <w:b w:val="0"/>
            <w:spacing w:val="-10"/>
          </w:rPr>
          <w:t>và sau điều trị</w:t>
        </w:r>
        <w:r w:rsidR="0047309C" w:rsidRPr="0047309C">
          <w:rPr>
            <w:b w:val="0"/>
            <w:webHidden/>
            <w:spacing w:val="-10"/>
          </w:rPr>
          <w:tab/>
        </w:r>
        <w:r w:rsidR="0047309C" w:rsidRPr="0047309C">
          <w:rPr>
            <w:b w:val="0"/>
            <w:webHidden/>
            <w:spacing w:val="-10"/>
          </w:rPr>
          <w:fldChar w:fldCharType="begin"/>
        </w:r>
        <w:r w:rsidR="0047309C" w:rsidRPr="0047309C">
          <w:rPr>
            <w:b w:val="0"/>
            <w:webHidden/>
            <w:spacing w:val="-10"/>
          </w:rPr>
          <w:instrText xml:space="preserve"> PAGEREF _Toc171954690 \h </w:instrText>
        </w:r>
        <w:r w:rsidR="0047309C" w:rsidRPr="0047309C">
          <w:rPr>
            <w:b w:val="0"/>
            <w:webHidden/>
            <w:spacing w:val="-10"/>
          </w:rPr>
        </w:r>
        <w:r w:rsidR="0047309C" w:rsidRPr="0047309C">
          <w:rPr>
            <w:b w:val="0"/>
            <w:webHidden/>
            <w:spacing w:val="-10"/>
          </w:rPr>
          <w:fldChar w:fldCharType="separate"/>
        </w:r>
        <w:r w:rsidR="0010607D">
          <w:rPr>
            <w:b w:val="0"/>
            <w:webHidden/>
            <w:spacing w:val="-10"/>
          </w:rPr>
          <w:t>46</w:t>
        </w:r>
        <w:r w:rsidR="0047309C" w:rsidRPr="0047309C">
          <w:rPr>
            <w:b w:val="0"/>
            <w:webHidden/>
            <w:spacing w:val="-10"/>
          </w:rPr>
          <w:fldChar w:fldCharType="end"/>
        </w:r>
      </w:hyperlink>
    </w:p>
    <w:p w14:paraId="3CE0038A"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91" w:history="1">
        <w:r w:rsidR="0047309C" w:rsidRPr="0047309C">
          <w:rPr>
            <w:rStyle w:val="Hyperlink"/>
            <w:b w:val="0"/>
          </w:rPr>
          <w:t>Bảng 3.15. Kết quả điều trị theo giới tính</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_Toc171954691 \h </w:instrText>
        </w:r>
        <w:r w:rsidR="0047309C" w:rsidRPr="0047309C">
          <w:rPr>
            <w:b w:val="0"/>
            <w:webHidden/>
          </w:rPr>
        </w:r>
        <w:r w:rsidR="0047309C" w:rsidRPr="0047309C">
          <w:rPr>
            <w:b w:val="0"/>
            <w:webHidden/>
          </w:rPr>
          <w:fldChar w:fldCharType="separate"/>
        </w:r>
        <w:r w:rsidR="0010607D">
          <w:rPr>
            <w:b w:val="0"/>
            <w:webHidden/>
          </w:rPr>
          <w:t>47</w:t>
        </w:r>
        <w:r w:rsidR="0047309C" w:rsidRPr="0047309C">
          <w:rPr>
            <w:b w:val="0"/>
            <w:webHidden/>
          </w:rPr>
          <w:fldChar w:fldCharType="end"/>
        </w:r>
      </w:hyperlink>
    </w:p>
    <w:p w14:paraId="78F49AEC"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92" w:history="1">
        <w:r w:rsidR="0047309C" w:rsidRPr="0047309C">
          <w:rPr>
            <w:rStyle w:val="Hyperlink"/>
            <w:b w:val="0"/>
          </w:rPr>
          <w:t>Bảng 3.16. Kết quả điều trị theo tuổi</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_Toc171954692 \h </w:instrText>
        </w:r>
        <w:r w:rsidR="0047309C" w:rsidRPr="0047309C">
          <w:rPr>
            <w:b w:val="0"/>
            <w:webHidden/>
          </w:rPr>
        </w:r>
        <w:r w:rsidR="0047309C" w:rsidRPr="0047309C">
          <w:rPr>
            <w:b w:val="0"/>
            <w:webHidden/>
          </w:rPr>
          <w:fldChar w:fldCharType="separate"/>
        </w:r>
        <w:r w:rsidR="0010607D">
          <w:rPr>
            <w:b w:val="0"/>
            <w:webHidden/>
          </w:rPr>
          <w:t>47</w:t>
        </w:r>
        <w:r w:rsidR="0047309C" w:rsidRPr="0047309C">
          <w:rPr>
            <w:b w:val="0"/>
            <w:webHidden/>
          </w:rPr>
          <w:fldChar w:fldCharType="end"/>
        </w:r>
      </w:hyperlink>
    </w:p>
    <w:p w14:paraId="5AE84F1C"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93" w:history="1">
        <w:r w:rsidR="0047309C" w:rsidRPr="0047309C">
          <w:rPr>
            <w:rStyle w:val="Hyperlink"/>
            <w:b w:val="0"/>
          </w:rPr>
          <w:t>Bảng 3.17 Ảnh hưởng của vị trí DDĐTMN lên kết quả điều trị</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_Toc171954693 \h </w:instrText>
        </w:r>
        <w:r w:rsidR="0047309C" w:rsidRPr="0047309C">
          <w:rPr>
            <w:b w:val="0"/>
            <w:webHidden/>
          </w:rPr>
        </w:r>
        <w:r w:rsidR="0047309C" w:rsidRPr="0047309C">
          <w:rPr>
            <w:b w:val="0"/>
            <w:webHidden/>
          </w:rPr>
          <w:fldChar w:fldCharType="separate"/>
        </w:r>
        <w:r w:rsidR="0010607D">
          <w:rPr>
            <w:b w:val="0"/>
            <w:webHidden/>
          </w:rPr>
          <w:t>48</w:t>
        </w:r>
        <w:r w:rsidR="0047309C" w:rsidRPr="0047309C">
          <w:rPr>
            <w:b w:val="0"/>
            <w:webHidden/>
          </w:rPr>
          <w:fldChar w:fldCharType="end"/>
        </w:r>
      </w:hyperlink>
    </w:p>
    <w:p w14:paraId="1D2FDD49" w14:textId="77777777" w:rsidR="0047309C" w:rsidRPr="0047309C" w:rsidRDefault="00841DDA">
      <w:pPr>
        <w:pStyle w:val="TOC1"/>
        <w:rPr>
          <w:rFonts w:asciiTheme="minorHAnsi" w:eastAsiaTheme="minorEastAsia" w:hAnsiTheme="minorHAnsi" w:cstheme="minorBidi"/>
          <w:b w:val="0"/>
          <w:bCs w:val="0"/>
          <w:iCs w:val="0"/>
          <w:sz w:val="22"/>
          <w:szCs w:val="22"/>
          <w:lang w:val="en-US"/>
        </w:rPr>
      </w:pPr>
      <w:hyperlink w:anchor="_Toc171954694" w:history="1">
        <w:r w:rsidR="0047309C" w:rsidRPr="0047309C">
          <w:rPr>
            <w:rStyle w:val="Hyperlink"/>
            <w:b w:val="0"/>
          </w:rPr>
          <w:t>Bảng 3.18 Ảnh hưởng của phương pháp can thiệp tới kết quả điều trị</w:t>
        </w:r>
        <w:r w:rsidR="0047309C" w:rsidRPr="0047309C">
          <w:rPr>
            <w:b w:val="0"/>
            <w:webHidden/>
          </w:rPr>
          <w:tab/>
        </w:r>
        <w:r w:rsidR="0047309C" w:rsidRPr="0047309C">
          <w:rPr>
            <w:b w:val="0"/>
            <w:webHidden/>
          </w:rPr>
          <w:fldChar w:fldCharType="begin"/>
        </w:r>
        <w:r w:rsidR="0047309C" w:rsidRPr="0047309C">
          <w:rPr>
            <w:b w:val="0"/>
            <w:webHidden/>
          </w:rPr>
          <w:instrText xml:space="preserve"> PAGEREF _Toc171954694 \h </w:instrText>
        </w:r>
        <w:r w:rsidR="0047309C" w:rsidRPr="0047309C">
          <w:rPr>
            <w:b w:val="0"/>
            <w:webHidden/>
          </w:rPr>
        </w:r>
        <w:r w:rsidR="0047309C" w:rsidRPr="0047309C">
          <w:rPr>
            <w:b w:val="0"/>
            <w:webHidden/>
          </w:rPr>
          <w:fldChar w:fldCharType="separate"/>
        </w:r>
        <w:r w:rsidR="0010607D">
          <w:rPr>
            <w:b w:val="0"/>
            <w:webHidden/>
          </w:rPr>
          <w:t>48</w:t>
        </w:r>
        <w:r w:rsidR="0047309C" w:rsidRPr="0047309C">
          <w:rPr>
            <w:b w:val="0"/>
            <w:webHidden/>
          </w:rPr>
          <w:fldChar w:fldCharType="end"/>
        </w:r>
      </w:hyperlink>
    </w:p>
    <w:p w14:paraId="2F106535" w14:textId="77777777" w:rsidR="00DF0EA7" w:rsidRPr="0047309C" w:rsidRDefault="002A2C64" w:rsidP="0047309C">
      <w:pPr>
        <w:spacing w:after="200" w:line="276" w:lineRule="auto"/>
        <w:ind w:left="1276" w:hanging="1276"/>
        <w:rPr>
          <w:color w:val="000000"/>
          <w:u w:val="single"/>
        </w:rPr>
      </w:pPr>
      <w:r w:rsidRPr="0047309C">
        <w:fldChar w:fldCharType="end"/>
      </w:r>
      <w:r w:rsidR="00F20D11" w:rsidRPr="0047309C">
        <w:br w:type="page"/>
      </w:r>
    </w:p>
    <w:p w14:paraId="2307755A" w14:textId="77777777" w:rsidR="00DF0EA7" w:rsidRDefault="00F20D11">
      <w:pPr>
        <w:spacing w:after="200" w:line="276" w:lineRule="auto"/>
        <w:jc w:val="center"/>
        <w:rPr>
          <w:b/>
          <w:color w:val="000000"/>
        </w:rPr>
      </w:pPr>
      <w:r>
        <w:rPr>
          <w:b/>
          <w:color w:val="000000"/>
        </w:rPr>
        <w:lastRenderedPageBreak/>
        <w:t>DANH MỤC BIỂU ĐỒ</w:t>
      </w:r>
    </w:p>
    <w:p w14:paraId="7BE5A0DD" w14:textId="77777777" w:rsidR="002A2C64" w:rsidRDefault="002A2C64" w:rsidP="0047309C">
      <w:pPr>
        <w:pStyle w:val="TOC1"/>
      </w:pPr>
    </w:p>
    <w:p w14:paraId="39A8C2E8" w14:textId="44E40D78" w:rsidR="002A2C64" w:rsidRPr="0047309C" w:rsidRDefault="002A2C64" w:rsidP="0047309C">
      <w:pPr>
        <w:pStyle w:val="TOC1"/>
        <w:ind w:left="1418" w:hanging="1418"/>
        <w:rPr>
          <w:rFonts w:asciiTheme="minorHAnsi" w:eastAsiaTheme="minorEastAsia" w:hAnsiTheme="minorHAnsi" w:cstheme="minorBidi"/>
          <w:b w:val="0"/>
          <w:sz w:val="22"/>
          <w:szCs w:val="22"/>
          <w:lang w:val="en-US"/>
        </w:rPr>
      </w:pPr>
      <w:r w:rsidRPr="0047309C">
        <w:rPr>
          <w:b w:val="0"/>
          <w:color w:val="000000"/>
        </w:rPr>
        <w:fldChar w:fldCharType="begin"/>
      </w:r>
      <w:r w:rsidRPr="0047309C">
        <w:rPr>
          <w:b w:val="0"/>
          <w:color w:val="000000"/>
        </w:rPr>
        <w:instrText xml:space="preserve"> TOC \h \z \t "Heading 1,1,Heading 2,2,Heading 3,3,D0,1" </w:instrText>
      </w:r>
      <w:r w:rsidRPr="0047309C">
        <w:rPr>
          <w:b w:val="0"/>
          <w:color w:val="000000"/>
        </w:rPr>
        <w:fldChar w:fldCharType="separate"/>
      </w:r>
      <w:hyperlink w:anchor="_Toc166757087" w:history="1">
        <w:r w:rsidRPr="0047309C">
          <w:rPr>
            <w:rStyle w:val="Hyperlink"/>
            <w:b w:val="0"/>
          </w:rPr>
          <w:t>Biểu đồ 3.1. Phân bố giới tính của đối tượng nghiên cứu</w:t>
        </w:r>
        <w:r w:rsidRPr="0047309C">
          <w:rPr>
            <w:b w:val="0"/>
            <w:webHidden/>
          </w:rPr>
          <w:tab/>
        </w:r>
        <w:r w:rsidRPr="0047309C">
          <w:rPr>
            <w:b w:val="0"/>
            <w:webHidden/>
          </w:rPr>
          <w:fldChar w:fldCharType="begin"/>
        </w:r>
        <w:r w:rsidRPr="0047309C">
          <w:rPr>
            <w:b w:val="0"/>
            <w:webHidden/>
          </w:rPr>
          <w:instrText xml:space="preserve"> PAGEREF _Toc166757087 \h </w:instrText>
        </w:r>
        <w:r w:rsidRPr="0047309C">
          <w:rPr>
            <w:b w:val="0"/>
            <w:webHidden/>
          </w:rPr>
        </w:r>
        <w:r w:rsidRPr="0047309C">
          <w:rPr>
            <w:b w:val="0"/>
            <w:webHidden/>
          </w:rPr>
          <w:fldChar w:fldCharType="separate"/>
        </w:r>
        <w:r w:rsidR="0010607D">
          <w:rPr>
            <w:b w:val="0"/>
            <w:webHidden/>
          </w:rPr>
          <w:t>35</w:t>
        </w:r>
        <w:r w:rsidRPr="0047309C">
          <w:rPr>
            <w:b w:val="0"/>
            <w:webHidden/>
          </w:rPr>
          <w:fldChar w:fldCharType="end"/>
        </w:r>
      </w:hyperlink>
    </w:p>
    <w:p w14:paraId="1A4A1EB7" w14:textId="77777777" w:rsidR="002A2C64" w:rsidRPr="0047309C" w:rsidRDefault="00841DDA" w:rsidP="0047309C">
      <w:pPr>
        <w:pStyle w:val="TOC1"/>
        <w:ind w:left="1418" w:hanging="1418"/>
        <w:rPr>
          <w:rFonts w:asciiTheme="minorHAnsi" w:eastAsiaTheme="minorEastAsia" w:hAnsiTheme="minorHAnsi" w:cstheme="minorBidi"/>
          <w:b w:val="0"/>
          <w:sz w:val="22"/>
          <w:szCs w:val="22"/>
          <w:lang w:val="en-US"/>
        </w:rPr>
      </w:pPr>
      <w:hyperlink w:anchor="_Toc166757088" w:history="1">
        <w:r w:rsidR="002A2C64" w:rsidRPr="0047309C">
          <w:rPr>
            <w:rStyle w:val="Hyperlink"/>
            <w:b w:val="0"/>
          </w:rPr>
          <w:t>Biểu đồ 3.2. Phân bố bên liệt của đối tượng nghiên cứu</w:t>
        </w:r>
        <w:r w:rsidR="002A2C64" w:rsidRPr="0047309C">
          <w:rPr>
            <w:b w:val="0"/>
            <w:webHidden/>
          </w:rPr>
          <w:tab/>
        </w:r>
        <w:r w:rsidR="002A2C64" w:rsidRPr="0047309C">
          <w:rPr>
            <w:b w:val="0"/>
            <w:webHidden/>
          </w:rPr>
          <w:fldChar w:fldCharType="begin"/>
        </w:r>
        <w:r w:rsidR="002A2C64" w:rsidRPr="0047309C">
          <w:rPr>
            <w:b w:val="0"/>
            <w:webHidden/>
          </w:rPr>
          <w:instrText xml:space="preserve"> PAGEREF _Toc166757088 \h </w:instrText>
        </w:r>
        <w:r w:rsidR="002A2C64" w:rsidRPr="0047309C">
          <w:rPr>
            <w:b w:val="0"/>
            <w:webHidden/>
          </w:rPr>
        </w:r>
        <w:r w:rsidR="002A2C64" w:rsidRPr="0047309C">
          <w:rPr>
            <w:b w:val="0"/>
            <w:webHidden/>
          </w:rPr>
          <w:fldChar w:fldCharType="separate"/>
        </w:r>
        <w:r w:rsidR="0010607D">
          <w:rPr>
            <w:b w:val="0"/>
            <w:webHidden/>
          </w:rPr>
          <w:t>37</w:t>
        </w:r>
        <w:r w:rsidR="002A2C64" w:rsidRPr="0047309C">
          <w:rPr>
            <w:b w:val="0"/>
            <w:webHidden/>
          </w:rPr>
          <w:fldChar w:fldCharType="end"/>
        </w:r>
      </w:hyperlink>
    </w:p>
    <w:p w14:paraId="2889238E" w14:textId="77777777" w:rsidR="002A2C64" w:rsidRPr="0047309C" w:rsidRDefault="00841DDA" w:rsidP="0047309C">
      <w:pPr>
        <w:pStyle w:val="TOC1"/>
        <w:ind w:left="1418" w:hanging="1418"/>
        <w:rPr>
          <w:rFonts w:asciiTheme="minorHAnsi" w:eastAsiaTheme="minorEastAsia" w:hAnsiTheme="minorHAnsi" w:cstheme="minorBidi"/>
          <w:b w:val="0"/>
          <w:sz w:val="22"/>
          <w:szCs w:val="22"/>
          <w:lang w:val="en-US"/>
        </w:rPr>
      </w:pPr>
      <w:hyperlink w:anchor="_Toc166757089" w:history="1">
        <w:r w:rsidR="002A2C64" w:rsidRPr="0047309C">
          <w:rPr>
            <w:rStyle w:val="Hyperlink"/>
            <w:b w:val="0"/>
          </w:rPr>
          <w:t>Biểu đồ 3.3. Phân bố mức độ lâm sàng của đối tượng nghiên cứu theo thang điểm Rankin tại D0</w:t>
        </w:r>
        <w:r w:rsidR="002A2C64" w:rsidRPr="0047309C">
          <w:rPr>
            <w:b w:val="0"/>
            <w:webHidden/>
          </w:rPr>
          <w:tab/>
        </w:r>
        <w:r w:rsidR="002A2C64" w:rsidRPr="0047309C">
          <w:rPr>
            <w:b w:val="0"/>
            <w:webHidden/>
          </w:rPr>
          <w:fldChar w:fldCharType="begin"/>
        </w:r>
        <w:r w:rsidR="002A2C64" w:rsidRPr="0047309C">
          <w:rPr>
            <w:b w:val="0"/>
            <w:webHidden/>
          </w:rPr>
          <w:instrText xml:space="preserve"> PAGEREF _Toc166757089 \h </w:instrText>
        </w:r>
        <w:r w:rsidR="002A2C64" w:rsidRPr="0047309C">
          <w:rPr>
            <w:b w:val="0"/>
            <w:webHidden/>
          </w:rPr>
        </w:r>
        <w:r w:rsidR="002A2C64" w:rsidRPr="0047309C">
          <w:rPr>
            <w:b w:val="0"/>
            <w:webHidden/>
          </w:rPr>
          <w:fldChar w:fldCharType="separate"/>
        </w:r>
        <w:r w:rsidR="0010607D">
          <w:rPr>
            <w:b w:val="0"/>
            <w:webHidden/>
          </w:rPr>
          <w:t>38</w:t>
        </w:r>
        <w:r w:rsidR="002A2C64" w:rsidRPr="0047309C">
          <w:rPr>
            <w:b w:val="0"/>
            <w:webHidden/>
          </w:rPr>
          <w:fldChar w:fldCharType="end"/>
        </w:r>
      </w:hyperlink>
    </w:p>
    <w:p w14:paraId="3025C698" w14:textId="77777777" w:rsidR="002A2C64" w:rsidRPr="0047309C" w:rsidRDefault="00841DDA" w:rsidP="0047309C">
      <w:pPr>
        <w:pStyle w:val="TOC1"/>
        <w:ind w:left="1418" w:hanging="1418"/>
        <w:rPr>
          <w:rFonts w:asciiTheme="minorHAnsi" w:eastAsiaTheme="minorEastAsia" w:hAnsiTheme="minorHAnsi" w:cstheme="minorBidi"/>
          <w:b w:val="0"/>
          <w:sz w:val="22"/>
          <w:szCs w:val="22"/>
          <w:lang w:val="en-US"/>
        </w:rPr>
      </w:pPr>
      <w:hyperlink w:anchor="_Toc166757090" w:history="1">
        <w:r w:rsidR="002A2C64" w:rsidRPr="0047309C">
          <w:rPr>
            <w:rStyle w:val="Hyperlink"/>
            <w:b w:val="0"/>
          </w:rPr>
          <w:t>Biểu đồ 3.4</w:t>
        </w:r>
        <w:r w:rsidR="002A2C64" w:rsidRPr="0047309C">
          <w:rPr>
            <w:rStyle w:val="Hyperlink"/>
            <w:b w:val="0"/>
            <w:lang w:val="en-US"/>
          </w:rPr>
          <w:t>.</w:t>
        </w:r>
        <w:r w:rsidR="002A2C64" w:rsidRPr="0047309C">
          <w:rPr>
            <w:rStyle w:val="Hyperlink"/>
            <w:b w:val="0"/>
          </w:rPr>
          <w:t xml:space="preserve"> Sự thay đổi điểm Barthel trung bình giữa hai nhóm trước và sau điều trị</w:t>
        </w:r>
        <w:r w:rsidR="002A2C64" w:rsidRPr="0047309C">
          <w:rPr>
            <w:b w:val="0"/>
            <w:webHidden/>
          </w:rPr>
          <w:tab/>
        </w:r>
        <w:r w:rsidR="002A2C64" w:rsidRPr="0047309C">
          <w:rPr>
            <w:b w:val="0"/>
            <w:webHidden/>
          </w:rPr>
          <w:fldChar w:fldCharType="begin"/>
        </w:r>
        <w:r w:rsidR="002A2C64" w:rsidRPr="0047309C">
          <w:rPr>
            <w:b w:val="0"/>
            <w:webHidden/>
          </w:rPr>
          <w:instrText xml:space="preserve"> PAGEREF _Toc166757090 \h </w:instrText>
        </w:r>
        <w:r w:rsidR="002A2C64" w:rsidRPr="0047309C">
          <w:rPr>
            <w:b w:val="0"/>
            <w:webHidden/>
          </w:rPr>
        </w:r>
        <w:r w:rsidR="002A2C64" w:rsidRPr="0047309C">
          <w:rPr>
            <w:b w:val="0"/>
            <w:webHidden/>
          </w:rPr>
          <w:fldChar w:fldCharType="separate"/>
        </w:r>
        <w:r w:rsidR="0010607D">
          <w:rPr>
            <w:b w:val="0"/>
            <w:webHidden/>
          </w:rPr>
          <w:t>43</w:t>
        </w:r>
        <w:r w:rsidR="002A2C64" w:rsidRPr="0047309C">
          <w:rPr>
            <w:b w:val="0"/>
            <w:webHidden/>
          </w:rPr>
          <w:fldChar w:fldCharType="end"/>
        </w:r>
      </w:hyperlink>
    </w:p>
    <w:p w14:paraId="34407E0D" w14:textId="77777777" w:rsidR="002A2C64" w:rsidRPr="0047309C" w:rsidRDefault="00841DDA" w:rsidP="0047309C">
      <w:pPr>
        <w:pStyle w:val="TOC1"/>
        <w:ind w:left="1418" w:hanging="1418"/>
        <w:rPr>
          <w:rFonts w:asciiTheme="minorHAnsi" w:eastAsiaTheme="minorEastAsia" w:hAnsiTheme="minorHAnsi" w:cstheme="minorBidi"/>
          <w:b w:val="0"/>
          <w:sz w:val="22"/>
          <w:szCs w:val="22"/>
          <w:lang w:val="en-US"/>
        </w:rPr>
      </w:pPr>
      <w:hyperlink w:anchor="_Toc166757091" w:history="1">
        <w:r w:rsidR="002A2C64" w:rsidRPr="0047309C">
          <w:rPr>
            <w:rStyle w:val="Hyperlink"/>
            <w:b w:val="0"/>
          </w:rPr>
          <w:t>Biểu đồ 3.5. Sự thay đổi điểm FIM trung bình giữa hai nhóm trước và sau điều trị</w:t>
        </w:r>
        <w:r w:rsidR="002A2C64" w:rsidRPr="0047309C">
          <w:rPr>
            <w:b w:val="0"/>
            <w:webHidden/>
          </w:rPr>
          <w:tab/>
        </w:r>
        <w:r w:rsidR="002A2C64" w:rsidRPr="0047309C">
          <w:rPr>
            <w:b w:val="0"/>
            <w:webHidden/>
          </w:rPr>
          <w:fldChar w:fldCharType="begin"/>
        </w:r>
        <w:r w:rsidR="002A2C64" w:rsidRPr="0047309C">
          <w:rPr>
            <w:b w:val="0"/>
            <w:webHidden/>
          </w:rPr>
          <w:instrText xml:space="preserve"> PAGEREF _Toc166757091 \h </w:instrText>
        </w:r>
        <w:r w:rsidR="002A2C64" w:rsidRPr="0047309C">
          <w:rPr>
            <w:b w:val="0"/>
            <w:webHidden/>
          </w:rPr>
        </w:r>
        <w:r w:rsidR="002A2C64" w:rsidRPr="0047309C">
          <w:rPr>
            <w:b w:val="0"/>
            <w:webHidden/>
          </w:rPr>
          <w:fldChar w:fldCharType="separate"/>
        </w:r>
        <w:r w:rsidR="0010607D">
          <w:rPr>
            <w:b w:val="0"/>
            <w:webHidden/>
          </w:rPr>
          <w:t>44</w:t>
        </w:r>
        <w:r w:rsidR="002A2C64" w:rsidRPr="0047309C">
          <w:rPr>
            <w:b w:val="0"/>
            <w:webHidden/>
          </w:rPr>
          <w:fldChar w:fldCharType="end"/>
        </w:r>
      </w:hyperlink>
    </w:p>
    <w:p w14:paraId="2930817B" w14:textId="77777777" w:rsidR="002A2C64" w:rsidRPr="0047309C" w:rsidRDefault="00841DDA" w:rsidP="0047309C">
      <w:pPr>
        <w:pStyle w:val="TOC1"/>
        <w:ind w:left="1418" w:hanging="1418"/>
        <w:rPr>
          <w:rFonts w:asciiTheme="minorHAnsi" w:eastAsiaTheme="minorEastAsia" w:hAnsiTheme="minorHAnsi" w:cstheme="minorBidi"/>
          <w:b w:val="0"/>
          <w:sz w:val="22"/>
          <w:szCs w:val="22"/>
          <w:lang w:val="en-US"/>
        </w:rPr>
      </w:pPr>
      <w:hyperlink w:anchor="_Toc166757092" w:history="1">
        <w:r w:rsidR="002A2C64" w:rsidRPr="0047309C">
          <w:rPr>
            <w:rStyle w:val="Hyperlink"/>
            <w:b w:val="0"/>
          </w:rPr>
          <w:t>Biểu đồ 3.6. So sánh kết quả điều trị chung</w:t>
        </w:r>
        <w:r w:rsidR="002A2C64" w:rsidRPr="0047309C">
          <w:rPr>
            <w:b w:val="0"/>
            <w:webHidden/>
          </w:rPr>
          <w:tab/>
        </w:r>
        <w:r w:rsidR="002A2C64" w:rsidRPr="0047309C">
          <w:rPr>
            <w:b w:val="0"/>
            <w:webHidden/>
          </w:rPr>
          <w:fldChar w:fldCharType="begin"/>
        </w:r>
        <w:r w:rsidR="002A2C64" w:rsidRPr="0047309C">
          <w:rPr>
            <w:b w:val="0"/>
            <w:webHidden/>
          </w:rPr>
          <w:instrText xml:space="preserve"> PAGEREF _Toc166757092 \h </w:instrText>
        </w:r>
        <w:r w:rsidR="002A2C64" w:rsidRPr="0047309C">
          <w:rPr>
            <w:b w:val="0"/>
            <w:webHidden/>
          </w:rPr>
        </w:r>
        <w:r w:rsidR="002A2C64" w:rsidRPr="0047309C">
          <w:rPr>
            <w:b w:val="0"/>
            <w:webHidden/>
          </w:rPr>
          <w:fldChar w:fldCharType="separate"/>
        </w:r>
        <w:r w:rsidR="0010607D">
          <w:rPr>
            <w:b w:val="0"/>
            <w:webHidden/>
          </w:rPr>
          <w:t>45</w:t>
        </w:r>
        <w:r w:rsidR="002A2C64" w:rsidRPr="0047309C">
          <w:rPr>
            <w:b w:val="0"/>
            <w:webHidden/>
          </w:rPr>
          <w:fldChar w:fldCharType="end"/>
        </w:r>
      </w:hyperlink>
    </w:p>
    <w:p w14:paraId="070D0A2F" w14:textId="77777777" w:rsidR="002A2C64" w:rsidRDefault="002A2C64" w:rsidP="0047309C">
      <w:pPr>
        <w:spacing w:after="200" w:line="276" w:lineRule="auto"/>
        <w:ind w:left="1418" w:hanging="1418"/>
        <w:jc w:val="center"/>
        <w:rPr>
          <w:b/>
          <w:color w:val="000000"/>
        </w:rPr>
      </w:pPr>
      <w:r w:rsidRPr="0047309C">
        <w:rPr>
          <w:color w:val="000000"/>
        </w:rPr>
        <w:fldChar w:fldCharType="end"/>
      </w:r>
    </w:p>
    <w:p w14:paraId="594B20C4" w14:textId="77777777" w:rsidR="00DF0EA7" w:rsidRDefault="00F20D11">
      <w:pPr>
        <w:spacing w:after="200" w:line="276" w:lineRule="auto"/>
        <w:jc w:val="center"/>
        <w:rPr>
          <w:b/>
          <w:color w:val="000000"/>
        </w:rPr>
      </w:pPr>
      <w:r>
        <w:rPr>
          <w:b/>
          <w:color w:val="000000"/>
        </w:rPr>
        <w:t>DANH MỤC HÌNH</w:t>
      </w:r>
    </w:p>
    <w:p w14:paraId="3234D359" w14:textId="77777777" w:rsidR="00DF0EA7" w:rsidRDefault="00DF0EA7">
      <w:pPr>
        <w:spacing w:after="200" w:line="276" w:lineRule="auto"/>
        <w:jc w:val="center"/>
        <w:rPr>
          <w:b/>
          <w:color w:val="000000"/>
        </w:rPr>
      </w:pPr>
    </w:p>
    <w:p w14:paraId="6B03F73D" w14:textId="71BFB52B" w:rsidR="002A2C64" w:rsidRPr="0047309C" w:rsidRDefault="002A2C64" w:rsidP="0047309C">
      <w:pPr>
        <w:pStyle w:val="TOC1"/>
        <w:rPr>
          <w:rFonts w:asciiTheme="minorHAnsi" w:eastAsiaTheme="minorEastAsia" w:hAnsiTheme="minorHAnsi" w:cstheme="minorBidi"/>
          <w:b w:val="0"/>
          <w:sz w:val="22"/>
          <w:szCs w:val="22"/>
          <w:lang w:val="en-US"/>
        </w:rPr>
      </w:pPr>
      <w:r w:rsidRPr="0047309C">
        <w:rPr>
          <w:b w:val="0"/>
          <w:color w:val="000000"/>
        </w:rPr>
        <w:fldChar w:fldCharType="begin"/>
      </w:r>
      <w:r w:rsidRPr="0047309C">
        <w:rPr>
          <w:b w:val="0"/>
          <w:color w:val="000000"/>
        </w:rPr>
        <w:instrText xml:space="preserve"> TOC \h \z \t "H0,1,D0,1" </w:instrText>
      </w:r>
      <w:r w:rsidRPr="0047309C">
        <w:rPr>
          <w:b w:val="0"/>
          <w:color w:val="000000"/>
        </w:rPr>
        <w:fldChar w:fldCharType="separate"/>
      </w:r>
      <w:hyperlink w:anchor="_Toc166757196" w:history="1">
        <w:r w:rsidRPr="0047309C">
          <w:rPr>
            <w:rStyle w:val="Hyperlink"/>
            <w:b w:val="0"/>
          </w:rPr>
          <w:t>Hình 1.1 Hình ảnh dị dạng động tĩnh mạch não</w:t>
        </w:r>
        <w:r w:rsidRPr="0047309C">
          <w:rPr>
            <w:b w:val="0"/>
            <w:webHidden/>
          </w:rPr>
          <w:tab/>
        </w:r>
        <w:r w:rsidRPr="0047309C">
          <w:rPr>
            <w:b w:val="0"/>
            <w:webHidden/>
          </w:rPr>
          <w:fldChar w:fldCharType="begin"/>
        </w:r>
        <w:r w:rsidRPr="0047309C">
          <w:rPr>
            <w:b w:val="0"/>
            <w:webHidden/>
          </w:rPr>
          <w:instrText xml:space="preserve"> PAGEREF _Toc166757196 \h </w:instrText>
        </w:r>
        <w:r w:rsidRPr="0047309C">
          <w:rPr>
            <w:b w:val="0"/>
            <w:webHidden/>
          </w:rPr>
        </w:r>
        <w:r w:rsidRPr="0047309C">
          <w:rPr>
            <w:b w:val="0"/>
            <w:webHidden/>
          </w:rPr>
          <w:fldChar w:fldCharType="separate"/>
        </w:r>
        <w:r w:rsidR="0010607D">
          <w:rPr>
            <w:b w:val="0"/>
            <w:webHidden/>
          </w:rPr>
          <w:t>6</w:t>
        </w:r>
        <w:r w:rsidRPr="0047309C">
          <w:rPr>
            <w:b w:val="0"/>
            <w:webHidden/>
          </w:rPr>
          <w:fldChar w:fldCharType="end"/>
        </w:r>
      </w:hyperlink>
    </w:p>
    <w:p w14:paraId="082F4169" w14:textId="77777777" w:rsidR="00DF0EA7" w:rsidRDefault="002A2C64">
      <w:pPr>
        <w:pBdr>
          <w:top w:val="nil"/>
          <w:left w:val="nil"/>
          <w:bottom w:val="nil"/>
          <w:right w:val="nil"/>
          <w:between w:val="nil"/>
        </w:pBdr>
        <w:tabs>
          <w:tab w:val="right" w:pos="8778"/>
        </w:tabs>
        <w:spacing w:line="360" w:lineRule="auto"/>
        <w:rPr>
          <w:color w:val="000000"/>
          <w:szCs w:val="28"/>
          <w:u w:val="single"/>
        </w:rPr>
        <w:sectPr w:rsidR="00DF0EA7">
          <w:headerReference w:type="default" r:id="rId11"/>
          <w:pgSz w:w="11907" w:h="16840"/>
          <w:pgMar w:top="1985" w:right="1134" w:bottom="1701" w:left="1985" w:header="720" w:footer="720" w:gutter="0"/>
          <w:pgNumType w:start="1"/>
          <w:cols w:space="720"/>
        </w:sectPr>
      </w:pPr>
      <w:r w:rsidRPr="0047309C">
        <w:rPr>
          <w:color w:val="000000"/>
          <w:szCs w:val="28"/>
          <w:u w:val="single"/>
        </w:rPr>
        <w:fldChar w:fldCharType="end"/>
      </w:r>
    </w:p>
    <w:p w14:paraId="17ECFDA3" w14:textId="77777777" w:rsidR="00DF0EA7" w:rsidRDefault="00F20D11" w:rsidP="00F20D11">
      <w:pPr>
        <w:pStyle w:val="1110"/>
      </w:pPr>
      <w:bookmarkStart w:id="12" w:name="_Toc171954331"/>
      <w:r>
        <w:lastRenderedPageBreak/>
        <w:t>ĐẶT VẤN ĐỀ</w:t>
      </w:r>
      <w:bookmarkEnd w:id="12"/>
    </w:p>
    <w:p w14:paraId="79CB1B4C" w14:textId="77777777" w:rsidR="00DF0EA7" w:rsidRDefault="00DF0EA7">
      <w:pPr>
        <w:pBdr>
          <w:top w:val="nil"/>
          <w:left w:val="nil"/>
          <w:bottom w:val="nil"/>
          <w:right w:val="nil"/>
          <w:between w:val="nil"/>
        </w:pBdr>
        <w:spacing w:line="360" w:lineRule="auto"/>
        <w:ind w:firstLine="567"/>
        <w:jc w:val="both"/>
        <w:rPr>
          <w:color w:val="000000"/>
          <w:sz w:val="20"/>
          <w:szCs w:val="20"/>
        </w:rPr>
      </w:pPr>
      <w:bookmarkStart w:id="13" w:name="_heading=h.4d34og8" w:colFirst="0" w:colLast="0"/>
      <w:bookmarkEnd w:id="13"/>
    </w:p>
    <w:p w14:paraId="7FE31E94" w14:textId="0FFCC635" w:rsidR="00DF0EA7" w:rsidRDefault="00F20D11">
      <w:pPr>
        <w:pBdr>
          <w:top w:val="nil"/>
          <w:left w:val="nil"/>
          <w:bottom w:val="nil"/>
          <w:right w:val="nil"/>
          <w:between w:val="nil"/>
        </w:pBdr>
        <w:spacing w:line="360" w:lineRule="auto"/>
        <w:ind w:firstLine="567"/>
        <w:jc w:val="both"/>
        <w:rPr>
          <w:color w:val="000000"/>
          <w:szCs w:val="28"/>
        </w:rPr>
      </w:pPr>
      <w:r>
        <w:rPr>
          <w:color w:val="000000"/>
          <w:szCs w:val="28"/>
        </w:rPr>
        <w:t>Dị dạng động tĩnh mạch não (Brain Arteriovenous Malformation – AVM) là một dạng tổn thương bẩm sinh của hệ thống mạch máu thần kinh trung ương. Đó là sự tập hợp bất thường của mạch máu trong não, trong đó máu từ các động mạch đổ trực tiếp vào búi mạch bất thường, đến các tĩnh mạch dẫn lưu không thông qua hệ thống mao mạch ở giữa</w:t>
      </w:r>
      <w:r w:rsidR="00B82F62">
        <w:rPr>
          <w:color w:val="000000"/>
          <w:szCs w:val="28"/>
          <w:lang w:val="vi-VN"/>
        </w:rPr>
        <w:t xml:space="preserve"> </w:t>
      </w:r>
      <w:r>
        <w:rPr>
          <w:color w:val="000000"/>
          <w:szCs w:val="28"/>
        </w:rPr>
        <w:t>[1].</w:t>
      </w:r>
    </w:p>
    <w:p w14:paraId="47190A3A" w14:textId="141F4E5D" w:rsidR="00DF0EA7" w:rsidRDefault="00F20D11">
      <w:pPr>
        <w:pBdr>
          <w:top w:val="nil"/>
          <w:left w:val="nil"/>
          <w:bottom w:val="nil"/>
          <w:right w:val="nil"/>
          <w:between w:val="nil"/>
        </w:pBdr>
        <w:spacing w:line="360" w:lineRule="auto"/>
        <w:ind w:firstLine="567"/>
        <w:jc w:val="both"/>
        <w:rPr>
          <w:color w:val="000000"/>
          <w:szCs w:val="28"/>
        </w:rPr>
      </w:pPr>
      <w:bookmarkStart w:id="14" w:name="_heading=h.2s8eyo1" w:colFirst="0" w:colLast="0"/>
      <w:bookmarkEnd w:id="14"/>
      <w:r>
        <w:rPr>
          <w:color w:val="000000"/>
          <w:szCs w:val="28"/>
        </w:rPr>
        <w:t>Dị dạng động tĩnh mạch não (DDĐTMN) là một trong những nguyên nhân thường gặp gây xuất huyết não tự phát. Nguy cơ xuất huyết hàng năm từ  2 - 4%, mỗi đợt xuất huyết có 30% nguy cơ tử vong và 25% tàn phế suốt đời. Bên cạnh đó, các triệu chứng do bệnh lí này gây ra như co giật, đau đầu kéo dài cũng ảnh hưởng rất nhiều đến cuộc sống hàng ngày của người bệnh</w:t>
      </w:r>
      <w:r w:rsidR="00F57836">
        <w:rPr>
          <w:color w:val="000000"/>
          <w:szCs w:val="28"/>
          <w:lang w:val="vi-VN"/>
        </w:rPr>
        <w:t xml:space="preserve"> </w:t>
      </w:r>
      <w:r>
        <w:rPr>
          <w:color w:val="000000"/>
          <w:szCs w:val="28"/>
        </w:rPr>
        <w:t>[2].</w:t>
      </w:r>
    </w:p>
    <w:p w14:paraId="26AA33A8" w14:textId="77777777" w:rsidR="00DF0EA7" w:rsidRDefault="00F20D11">
      <w:pPr>
        <w:pBdr>
          <w:top w:val="nil"/>
          <w:left w:val="nil"/>
          <w:bottom w:val="nil"/>
          <w:right w:val="nil"/>
          <w:between w:val="nil"/>
        </w:pBdr>
        <w:spacing w:line="360" w:lineRule="auto"/>
        <w:ind w:firstLine="567"/>
        <w:jc w:val="both"/>
        <w:rPr>
          <w:color w:val="000000"/>
          <w:szCs w:val="28"/>
        </w:rPr>
      </w:pPr>
      <w:bookmarkStart w:id="15" w:name="_heading=h.17dp8vu" w:colFirst="0" w:colLast="0"/>
      <w:bookmarkEnd w:id="15"/>
      <w:r>
        <w:rPr>
          <w:color w:val="000000"/>
          <w:szCs w:val="28"/>
        </w:rPr>
        <w:t>Hầu hết các DDĐTMN được cho là một bất thường bẩm sinh. Phần lớn các khối DDĐTMN nằm ở trên lều tiểu não với hình dạng điển hình như một hình nón với đỉnh hướng về phía não thất. Biểu hiện thường gặp nhất của DDĐTMN là xuất huyết não và co giật. Bên cạnh đó, các triệu chứng như đau đầu, các dấu hiệu thần kinh khu trú cũng ảnh hưởng rất nhiều đến cuộc sống hằngngày của người bệnh.</w:t>
      </w:r>
    </w:p>
    <w:p w14:paraId="6A8C6CAD" w14:textId="5078AE40" w:rsidR="00DF0EA7" w:rsidRDefault="00F20D11">
      <w:pPr>
        <w:pBdr>
          <w:top w:val="nil"/>
          <w:left w:val="nil"/>
          <w:bottom w:val="nil"/>
          <w:right w:val="nil"/>
          <w:between w:val="nil"/>
        </w:pBdr>
        <w:spacing w:line="360" w:lineRule="auto"/>
        <w:ind w:firstLine="567"/>
        <w:jc w:val="both"/>
        <w:rPr>
          <w:color w:val="000000"/>
          <w:szCs w:val="28"/>
        </w:rPr>
      </w:pPr>
      <w:bookmarkStart w:id="16" w:name="_heading=h.3rdcrjn" w:colFirst="0" w:colLast="0"/>
      <w:bookmarkEnd w:id="16"/>
      <w:r>
        <w:rPr>
          <w:color w:val="000000"/>
          <w:szCs w:val="28"/>
        </w:rPr>
        <w:t xml:space="preserve">Phục hồi chức năng vận động trên người bệnh đột quỵ xuất huyết do </w:t>
      </w:r>
      <w:r w:rsidR="00FD1BC5">
        <w:rPr>
          <w:color w:val="000000"/>
          <w:szCs w:val="28"/>
        </w:rPr>
        <w:t>DDĐTMN</w:t>
      </w:r>
      <w:r w:rsidR="004F30C2">
        <w:rPr>
          <w:color w:val="000000"/>
          <w:szCs w:val="28"/>
          <w:lang w:val="vi-VN"/>
        </w:rPr>
        <w:t xml:space="preserve"> </w:t>
      </w:r>
      <w:r>
        <w:rPr>
          <w:color w:val="000000"/>
          <w:szCs w:val="28"/>
        </w:rPr>
        <w:t xml:space="preserve">vỡ là rất quan trọng. Bên cạnh thành tựu của YHHĐ trong phục hồi chức năng cho bệnh nhân, YHCT cũng có đóng góp to lớn đặc biệt là châm cứu. Nhiều phương pháp châm cứu đã được áp dụng như dùng hào châm, mãng châm, laser châm để châm các huyệt vị toàn cơ thể hoặc 1 số vùng nhất định như đầu châm, nhĩ châm, diện châm, tỵ châm. Cùng với các phương pháp và kỹ thuật châm cứu truyền thống đã được áp dụng rộng rãi ở nhiều nước trên thế giới như Trung Quốc, Ấn độ, Nhật Bản, Hàn Quốc thì hiện nay ở Trung Quốc đang đưa phương pháp cận tam châm vào điều trị </w:t>
      </w:r>
      <w:r>
        <w:rPr>
          <w:color w:val="000000"/>
          <w:szCs w:val="28"/>
        </w:rPr>
        <w:lastRenderedPageBreak/>
        <w:t>phục hồi di chứng liệt nửa người. Đây là một phương pháp mới do giáo sư Cận Thụy (Trường đại học Trung y dược Quảng Châu – Trung Quốc) sáng lập ra. Phương pháp này được tổng hợp từ những tinh hoa của các thế hệ thầy thuốc châm cứu đi trước và hơn 50 năm kinh nghiệm lâm sàng của giáo sư. Phương pháp này đã mang lại hiệu quả nhất định trong thực tế lâm sàng.</w:t>
      </w:r>
    </w:p>
    <w:p w14:paraId="28320EFA" w14:textId="77777777" w:rsidR="00DF0EA7" w:rsidRDefault="00F20D11">
      <w:pPr>
        <w:pBdr>
          <w:top w:val="nil"/>
          <w:left w:val="nil"/>
          <w:bottom w:val="nil"/>
          <w:right w:val="nil"/>
          <w:between w:val="nil"/>
        </w:pBdr>
        <w:spacing w:line="360" w:lineRule="auto"/>
        <w:ind w:firstLine="567"/>
        <w:jc w:val="both"/>
        <w:rPr>
          <w:color w:val="000000"/>
          <w:szCs w:val="28"/>
        </w:rPr>
      </w:pPr>
      <w:bookmarkStart w:id="17" w:name="_heading=h.26in1rg" w:colFirst="0" w:colLast="0"/>
      <w:bookmarkEnd w:id="17"/>
      <w:r>
        <w:rPr>
          <w:color w:val="000000"/>
          <w:szCs w:val="28"/>
        </w:rPr>
        <w:t>Ở Việt Nam phương pháp chọn huyệt Cận tam châm đã được tác giả Phạm Thị Ánh Tuyết, Phạm Hải Dương nghiên cứu và đạt được kết quả tốt.</w:t>
      </w:r>
    </w:p>
    <w:p w14:paraId="23755667" w14:textId="77777777" w:rsidR="00DF0EA7" w:rsidRDefault="00F20D11">
      <w:pPr>
        <w:spacing w:line="360" w:lineRule="auto"/>
        <w:ind w:firstLine="567"/>
        <w:jc w:val="both"/>
        <w:rPr>
          <w:color w:val="000000"/>
        </w:rPr>
      </w:pPr>
      <w:bookmarkStart w:id="18" w:name="_heading=h.lnxbz9" w:colFirst="0" w:colLast="0"/>
      <w:bookmarkEnd w:id="18"/>
      <w:r>
        <w:rPr>
          <w:color w:val="000000"/>
        </w:rPr>
        <w:t xml:space="preserve">Để nghiên cứu rõ hơn về phương pháp châm cứu mới này trong phục hồi chức năng vận động trên bệnh nhân, chúng tôi tiến hành nghiên cứu đề tài: </w:t>
      </w:r>
      <w:r>
        <w:rPr>
          <w:b/>
          <w:color w:val="000000"/>
        </w:rPr>
        <w:t xml:space="preserve">“Đánh giá tác dụng phục hồi chức năng vận động của phương pháp cận tam châm trên người bệnh liệt nửa người sau can thiệp vỡ dị dạng động tĩnh mạch” </w:t>
      </w:r>
      <w:r>
        <w:rPr>
          <w:color w:val="000000"/>
        </w:rPr>
        <w:t>với hai mục tiêu sau:</w:t>
      </w:r>
    </w:p>
    <w:p w14:paraId="67806F21" w14:textId="5D0AD9C5" w:rsidR="00DF0EA7" w:rsidRDefault="00F20D11">
      <w:pPr>
        <w:numPr>
          <w:ilvl w:val="0"/>
          <w:numId w:val="1"/>
        </w:numPr>
        <w:pBdr>
          <w:top w:val="nil"/>
          <w:left w:val="nil"/>
          <w:bottom w:val="nil"/>
          <w:right w:val="nil"/>
          <w:between w:val="nil"/>
        </w:pBdr>
        <w:spacing w:line="360" w:lineRule="auto"/>
        <w:ind w:left="714" w:hanging="357"/>
        <w:jc w:val="both"/>
        <w:rPr>
          <w:b/>
          <w:i/>
          <w:color w:val="000000"/>
          <w:szCs w:val="28"/>
        </w:rPr>
      </w:pPr>
      <w:bookmarkStart w:id="19" w:name="_heading=h.35nkun2" w:colFirst="0" w:colLast="0"/>
      <w:bookmarkEnd w:id="19"/>
      <w:r>
        <w:rPr>
          <w:b/>
          <w:i/>
          <w:color w:val="000000"/>
          <w:szCs w:val="28"/>
        </w:rPr>
        <w:t>Đánh giá tác dụng phục hồi chức năng vận động của phương pháp cận tam châm</w:t>
      </w:r>
      <w:r w:rsidR="003D2667">
        <w:rPr>
          <w:b/>
          <w:i/>
          <w:color w:val="000000"/>
          <w:szCs w:val="28"/>
          <w:lang w:val="vi-VN"/>
        </w:rPr>
        <w:t xml:space="preserve"> </w:t>
      </w:r>
      <w:r w:rsidR="0003630E">
        <w:rPr>
          <w:b/>
          <w:i/>
          <w:color w:val="000000"/>
          <w:szCs w:val="28"/>
          <w:lang w:val="vi-VN"/>
        </w:rPr>
        <w:t>kết hợp phương pháp Bobath</w:t>
      </w:r>
      <w:r>
        <w:rPr>
          <w:b/>
          <w:i/>
          <w:color w:val="000000"/>
          <w:szCs w:val="28"/>
        </w:rPr>
        <w:t xml:space="preserve"> trên người bệnh liệt nửa người sau can thiệp vỡ dị dạng động tĩnh mạch.</w:t>
      </w:r>
    </w:p>
    <w:p w14:paraId="45342A4B" w14:textId="77777777" w:rsidR="00DF0EA7" w:rsidRDefault="00F20D11">
      <w:pPr>
        <w:numPr>
          <w:ilvl w:val="0"/>
          <w:numId w:val="1"/>
        </w:numPr>
        <w:pBdr>
          <w:top w:val="nil"/>
          <w:left w:val="nil"/>
          <w:bottom w:val="nil"/>
          <w:right w:val="nil"/>
          <w:between w:val="nil"/>
        </w:pBdr>
        <w:spacing w:line="360" w:lineRule="auto"/>
        <w:ind w:left="714" w:hanging="357"/>
        <w:jc w:val="both"/>
        <w:rPr>
          <w:b/>
          <w:i/>
          <w:color w:val="000000"/>
          <w:szCs w:val="28"/>
        </w:rPr>
      </w:pPr>
      <w:bookmarkStart w:id="20" w:name="_heading=h.1ksv4uv" w:colFirst="0" w:colLast="0"/>
      <w:bookmarkEnd w:id="20"/>
      <w:r>
        <w:rPr>
          <w:b/>
          <w:i/>
          <w:color w:val="000000"/>
          <w:szCs w:val="28"/>
        </w:rPr>
        <w:t>Khảo sát một số yếu tố liên quan đến kết quả điều trị.</w:t>
      </w:r>
    </w:p>
    <w:p w14:paraId="7D4748E6" w14:textId="77777777" w:rsidR="00DF0EA7" w:rsidRDefault="00DF0EA7">
      <w:pPr>
        <w:pBdr>
          <w:top w:val="nil"/>
          <w:left w:val="nil"/>
          <w:bottom w:val="nil"/>
          <w:right w:val="nil"/>
          <w:between w:val="nil"/>
        </w:pBdr>
        <w:jc w:val="center"/>
        <w:rPr>
          <w:b/>
          <w:color w:val="000000"/>
          <w:szCs w:val="28"/>
        </w:rPr>
      </w:pPr>
    </w:p>
    <w:p w14:paraId="32C48E99" w14:textId="77777777" w:rsidR="00DF0EA7" w:rsidRDefault="00DF0EA7">
      <w:pPr>
        <w:spacing w:line="360" w:lineRule="auto"/>
        <w:ind w:left="360"/>
        <w:rPr>
          <w:b/>
          <w:i/>
          <w:color w:val="000000"/>
        </w:rPr>
      </w:pPr>
    </w:p>
    <w:p w14:paraId="399F64EA" w14:textId="77777777" w:rsidR="00DF0EA7" w:rsidRDefault="00DF0EA7">
      <w:pPr>
        <w:pBdr>
          <w:top w:val="nil"/>
          <w:left w:val="nil"/>
          <w:bottom w:val="nil"/>
          <w:right w:val="nil"/>
          <w:between w:val="nil"/>
        </w:pBdr>
        <w:spacing w:line="360" w:lineRule="auto"/>
        <w:ind w:firstLine="567"/>
        <w:jc w:val="both"/>
        <w:rPr>
          <w:color w:val="000000"/>
          <w:szCs w:val="28"/>
        </w:rPr>
      </w:pPr>
    </w:p>
    <w:p w14:paraId="32EF3CFA" w14:textId="77777777" w:rsidR="00DF0EA7" w:rsidRDefault="00DF0EA7">
      <w:pPr>
        <w:pBdr>
          <w:top w:val="nil"/>
          <w:left w:val="nil"/>
          <w:bottom w:val="nil"/>
          <w:right w:val="nil"/>
          <w:between w:val="nil"/>
        </w:pBdr>
        <w:spacing w:line="360" w:lineRule="auto"/>
        <w:ind w:firstLine="567"/>
        <w:jc w:val="both"/>
        <w:rPr>
          <w:color w:val="000000"/>
          <w:szCs w:val="28"/>
        </w:rPr>
      </w:pPr>
    </w:p>
    <w:p w14:paraId="1F02FFBD" w14:textId="77777777" w:rsidR="00DF0EA7" w:rsidRDefault="00F20D11">
      <w:pPr>
        <w:spacing w:after="200" w:line="276" w:lineRule="auto"/>
        <w:rPr>
          <w:b/>
          <w:color w:val="000000"/>
        </w:rPr>
      </w:pPr>
      <w:bookmarkStart w:id="21" w:name="_heading=h.44sinio" w:colFirst="0" w:colLast="0"/>
      <w:bookmarkEnd w:id="21"/>
      <w:r>
        <w:br w:type="page"/>
      </w:r>
    </w:p>
    <w:p w14:paraId="5119C2FC" w14:textId="77777777" w:rsidR="00DF0EA7" w:rsidRDefault="00F20D11" w:rsidP="00F20D11">
      <w:pPr>
        <w:pStyle w:val="1110"/>
      </w:pPr>
      <w:bookmarkStart w:id="22" w:name="_Toc171954332"/>
      <w:r>
        <w:lastRenderedPageBreak/>
        <w:t>CHƯƠNG 1</w:t>
      </w:r>
      <w:bookmarkEnd w:id="22"/>
    </w:p>
    <w:p w14:paraId="645A28C4" w14:textId="77777777" w:rsidR="00DF0EA7" w:rsidRDefault="00F20D11" w:rsidP="00F20D11">
      <w:pPr>
        <w:pStyle w:val="1110"/>
      </w:pPr>
      <w:bookmarkStart w:id="23" w:name="_Toc171954333"/>
      <w:r>
        <w:t>TỔNG QUAN TÀI LIỆU</w:t>
      </w:r>
      <w:bookmarkEnd w:id="23"/>
    </w:p>
    <w:p w14:paraId="71DAE4A1" w14:textId="77777777" w:rsidR="00DF0EA7" w:rsidRDefault="00DF0EA7">
      <w:pPr>
        <w:pBdr>
          <w:top w:val="nil"/>
          <w:left w:val="nil"/>
          <w:bottom w:val="nil"/>
          <w:right w:val="nil"/>
          <w:between w:val="nil"/>
        </w:pBdr>
        <w:tabs>
          <w:tab w:val="left" w:pos="1980"/>
          <w:tab w:val="center" w:pos="4394"/>
        </w:tabs>
        <w:spacing w:line="360" w:lineRule="auto"/>
        <w:ind w:firstLine="567"/>
        <w:jc w:val="center"/>
        <w:rPr>
          <w:b/>
          <w:color w:val="000000"/>
          <w:sz w:val="20"/>
          <w:szCs w:val="20"/>
        </w:rPr>
      </w:pPr>
    </w:p>
    <w:p w14:paraId="7581F73C" w14:textId="3BC8382A" w:rsidR="00DF0EA7" w:rsidRDefault="008737CC" w:rsidP="00F20D11">
      <w:pPr>
        <w:pStyle w:val="2220"/>
      </w:pPr>
      <w:r>
        <w:rPr>
          <w:lang w:val="vi-VN"/>
        </w:rPr>
        <w:t xml:space="preserve"> </w:t>
      </w:r>
      <w:bookmarkStart w:id="24" w:name="_Toc171954334"/>
      <w:r>
        <w:rPr>
          <w:lang w:val="vi-VN"/>
        </w:rPr>
        <w:t xml:space="preserve">Đại cương về </w:t>
      </w:r>
      <w:r>
        <w:t>d</w:t>
      </w:r>
      <w:r w:rsidR="00217965">
        <w:rPr>
          <w:lang w:val="vi-VN"/>
        </w:rPr>
        <w:t>ị dạng động tĩnh mạch não</w:t>
      </w:r>
      <w:bookmarkEnd w:id="24"/>
    </w:p>
    <w:p w14:paraId="15F6B7A7" w14:textId="2B584221" w:rsidR="00DF0EA7" w:rsidRDefault="00F20D11" w:rsidP="00F20D11">
      <w:pPr>
        <w:pStyle w:val="3330"/>
      </w:pPr>
      <w:bookmarkStart w:id="25" w:name="_Toc171954335"/>
      <w:r>
        <w:t xml:space="preserve">Lịch sử nghiên cứu </w:t>
      </w:r>
      <w:r w:rsidR="008737CC">
        <w:t>dị dạng động tĩnh mạch não</w:t>
      </w:r>
      <w:bookmarkEnd w:id="25"/>
    </w:p>
    <w:p w14:paraId="34F04913" w14:textId="77777777" w:rsidR="00DF0EA7" w:rsidRDefault="00F20D11">
      <w:pPr>
        <w:numPr>
          <w:ilvl w:val="3"/>
          <w:numId w:val="2"/>
        </w:numPr>
        <w:pBdr>
          <w:top w:val="nil"/>
          <w:left w:val="nil"/>
          <w:bottom w:val="nil"/>
          <w:right w:val="nil"/>
          <w:between w:val="nil"/>
        </w:pBdr>
        <w:tabs>
          <w:tab w:val="left" w:pos="896"/>
          <w:tab w:val="left" w:pos="1980"/>
          <w:tab w:val="center" w:pos="4394"/>
        </w:tabs>
        <w:spacing w:line="360" w:lineRule="auto"/>
        <w:rPr>
          <w:i/>
          <w:color w:val="000000"/>
          <w:szCs w:val="28"/>
        </w:rPr>
      </w:pPr>
      <w:bookmarkStart w:id="26" w:name="_heading=h.4i7ojhp" w:colFirst="0" w:colLast="0"/>
      <w:bookmarkEnd w:id="26"/>
      <w:r>
        <w:rPr>
          <w:i/>
          <w:color w:val="000000"/>
          <w:szCs w:val="28"/>
        </w:rPr>
        <w:t>Trên thế giới</w:t>
      </w:r>
    </w:p>
    <w:p w14:paraId="01303BB7" w14:textId="0FD28505"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27" w:name="_heading=h.2xcytpi" w:colFirst="0" w:colLast="0"/>
      <w:bookmarkEnd w:id="27"/>
      <w:r>
        <w:rPr>
          <w:color w:val="000000"/>
          <w:szCs w:val="28"/>
        </w:rPr>
        <w:t xml:space="preserve">Các nghiên cứu về hệ </w:t>
      </w:r>
      <w:r w:rsidR="00EF4DAF">
        <w:rPr>
          <w:color w:val="000000"/>
          <w:szCs w:val="28"/>
        </w:rPr>
        <w:t xml:space="preserve">những thành tựu đáng kể nhờ nghiên cứu của Harvey (1628) và Willis (1664). Cùng với đó </w:t>
      </w:r>
      <w:r>
        <w:rPr>
          <w:color w:val="000000"/>
          <w:szCs w:val="28"/>
        </w:rPr>
        <w:t>thống mạch máu từ lâu đã được thực hiện. Tuy nhiên cho tới thế kỷ XVII, hiểu biết của con người về hệ thống tuần hoàn cũng như mạch máu não mới đạt được, phát hiện của Malpighi (1661) về hệ thống mao mạch đã mở ra con đường cho khoa học hiện đại nghiên cứu về sự phát triển và sinh bệnh học của dị dang động tĩnh mạch</w:t>
      </w:r>
    </w:p>
    <w:p w14:paraId="326F9ED8"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28" w:name="_heading=h.1ci93xb" w:colFirst="0" w:colLast="0"/>
      <w:bookmarkEnd w:id="28"/>
      <w:r>
        <w:rPr>
          <w:color w:val="000000"/>
          <w:szCs w:val="28"/>
        </w:rPr>
        <w:t>Năm 1854, Luschka lần đầu tiên mô tả dị dạng động tĩnh mạch não. Từ đó, các phẫu thuật viên thần kinh đã tiến hành nghiên cứu rất nhiều về bệnh lý này, nhằm làm sáng tỏ về đặc điểm giải phẫu- sinh lý bệnh, biểu hiện lâm sàng và hình ảnh học, cũng như tìm và cải tiến các kỹ thuật điều trị nhằm đạt kết quả tốt nhất đối với bệnh lý này.</w:t>
      </w:r>
    </w:p>
    <w:p w14:paraId="7F2D8342" w14:textId="77777777" w:rsidR="00DF0EA7" w:rsidRPr="00F20D11" w:rsidRDefault="00F20D11">
      <w:pPr>
        <w:pBdr>
          <w:top w:val="nil"/>
          <w:left w:val="nil"/>
          <w:bottom w:val="nil"/>
          <w:right w:val="nil"/>
          <w:between w:val="nil"/>
        </w:pBdr>
        <w:tabs>
          <w:tab w:val="left" w:pos="1980"/>
          <w:tab w:val="center" w:pos="4394"/>
        </w:tabs>
        <w:spacing w:line="360" w:lineRule="auto"/>
        <w:ind w:firstLine="567"/>
        <w:jc w:val="both"/>
        <w:rPr>
          <w:color w:val="000000"/>
          <w:spacing w:val="-4"/>
          <w:szCs w:val="28"/>
        </w:rPr>
      </w:pPr>
      <w:bookmarkStart w:id="29" w:name="_heading=h.3whwml4" w:colFirst="0" w:colLast="0"/>
      <w:bookmarkEnd w:id="29"/>
      <w:r w:rsidRPr="00F20D11">
        <w:rPr>
          <w:color w:val="000000"/>
          <w:spacing w:val="-4"/>
          <w:szCs w:val="28"/>
        </w:rPr>
        <w:t>Năm 1928, Cushing và Bailey cho rằng không nên cố gắng lấy bỏ những u mạch dạng phình mạch, vì sẽ gây nhiều nguy cơ ngay trong cuộc mổ. Nhưng cùng lúc đó, Walter Dandy báo cáo một nhóm các bệnh nhân DDĐTMN được cắt bỏ bằng phẫu thuật với các mức độ thành công khác nhau.</w:t>
      </w:r>
    </w:p>
    <w:p w14:paraId="10116890" w14:textId="6F4C93B3"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30" w:name="_heading=h.2bn6wsx" w:colFirst="0" w:colLast="0"/>
      <w:bookmarkEnd w:id="30"/>
      <w:r>
        <w:rPr>
          <w:color w:val="000000"/>
          <w:szCs w:val="28"/>
        </w:rPr>
        <w:t xml:space="preserve">Về sau, sự phát triển của kỹ thuật chụp mạch máu, dụng cụ cầm máu lưỡng cực, kính vi phẫu, và các phương tiện định vị đã khuyến khích cho can thiệp phẫu thuật, cải thiện mức độ cắt bỏ tổn thương. </w:t>
      </w:r>
    </w:p>
    <w:p w14:paraId="06E515A3"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31" w:name="_heading=h.qsh70q" w:colFirst="0" w:colLast="0"/>
      <w:bookmarkEnd w:id="31"/>
      <w:r>
        <w:rPr>
          <w:color w:val="000000"/>
          <w:szCs w:val="28"/>
        </w:rPr>
        <w:t>Năm 1932, Olivecrona phẫu thuật cắt bỏ toàn bộ khối dị dạng mạch máu não trong bán cầu đại não vào và sau đó là tổn thương tương tự ở bán cầu tiểu não vào năm 1938.</w:t>
      </w:r>
    </w:p>
    <w:p w14:paraId="1D7BBFF8"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32" w:name="_heading=h.3as4poj" w:colFirst="0" w:colLast="0"/>
      <w:bookmarkEnd w:id="32"/>
      <w:r>
        <w:rPr>
          <w:color w:val="000000"/>
          <w:szCs w:val="28"/>
        </w:rPr>
        <w:lastRenderedPageBreak/>
        <w:t>Năm 1960, Luessenhop và Spence báo cáo lần đầu tiên về can thiệp nội mạch bằng cách bơm các chất nhân tạo vào các mạch máu nuôi các búi dị dạng [3],[4] .</w:t>
      </w:r>
    </w:p>
    <w:p w14:paraId="2F8057F3"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33" w:name="_heading=h.1pxezwc" w:colFirst="0" w:colLast="0"/>
      <w:bookmarkEnd w:id="33"/>
      <w:r>
        <w:rPr>
          <w:color w:val="000000"/>
          <w:szCs w:val="28"/>
        </w:rPr>
        <w:t>Năm 1951, Leksell đưa ra các nguyên tắc về xạ phẫu. Đến năm 1968, các tiến bộ kỹ thuật đã giúp phát triển về Gamma Knife. Năm 1987, Betti lần đầu tiên áp dụng hệ thống xạ trị bằng máy gia tốc thẳng để điều trị dị dạng động tĩnh mạch não. Xạ phẫu định vị, sử dụng dao Gamma, máy gia tốc thẳng, và kỹ thuật dùng các phần tử tích điện (tia proton), có thể gây tắc mạch đối với các DDĐTMN có đường kính 3cm trở xuống và các DDĐTMN não lớn hơn đã được làm giảm kích thước với can thiệp nội mạch [3],[5] .</w:t>
      </w:r>
    </w:p>
    <w:p w14:paraId="69BACA5C"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34" w:name="_heading=h.49x2ik5" w:colFirst="0" w:colLast="0"/>
      <w:bookmarkEnd w:id="34"/>
      <w:r>
        <w:rPr>
          <w:color w:val="000000"/>
          <w:szCs w:val="28"/>
        </w:rPr>
        <w:t>Những năm 1970 -1980, các chỉ định điều trị trong bệnh lý DDĐTMN đã thay đổi rất lớn. Giữa thập niên 80, những phác đồ điều trị hợp lý hơn cho bệnh lý DDĐTMN mới được hình thành [3],[6] .</w:t>
      </w:r>
    </w:p>
    <w:p w14:paraId="3DF21765" w14:textId="77777777" w:rsidR="00DF0EA7" w:rsidRDefault="00F20D11">
      <w:pPr>
        <w:numPr>
          <w:ilvl w:val="3"/>
          <w:numId w:val="2"/>
        </w:numPr>
        <w:pBdr>
          <w:top w:val="nil"/>
          <w:left w:val="nil"/>
          <w:bottom w:val="nil"/>
          <w:right w:val="nil"/>
          <w:between w:val="nil"/>
        </w:pBdr>
        <w:tabs>
          <w:tab w:val="left" w:pos="938"/>
          <w:tab w:val="left" w:pos="1980"/>
          <w:tab w:val="center" w:pos="4394"/>
        </w:tabs>
        <w:spacing w:line="360" w:lineRule="auto"/>
        <w:jc w:val="both"/>
        <w:rPr>
          <w:i/>
          <w:color w:val="000000"/>
          <w:szCs w:val="28"/>
        </w:rPr>
      </w:pPr>
      <w:bookmarkStart w:id="35" w:name="_heading=h.2p2csry" w:colFirst="0" w:colLast="0"/>
      <w:bookmarkEnd w:id="35"/>
      <w:r>
        <w:rPr>
          <w:i/>
          <w:color w:val="000000"/>
          <w:szCs w:val="28"/>
        </w:rPr>
        <w:t>Tại Việt Nam</w:t>
      </w:r>
    </w:p>
    <w:p w14:paraId="0B784DB8" w14:textId="167DBB54" w:rsidR="00DF0EA7" w:rsidRDefault="00F20D11">
      <w:pPr>
        <w:pBdr>
          <w:top w:val="nil"/>
          <w:left w:val="nil"/>
          <w:bottom w:val="nil"/>
          <w:right w:val="nil"/>
          <w:between w:val="nil"/>
        </w:pBdr>
        <w:tabs>
          <w:tab w:val="left" w:pos="1980"/>
          <w:tab w:val="center" w:pos="4394"/>
        </w:tabs>
        <w:spacing w:before="80" w:line="360" w:lineRule="auto"/>
        <w:ind w:firstLine="567"/>
        <w:jc w:val="both"/>
        <w:rPr>
          <w:color w:val="000000"/>
          <w:szCs w:val="28"/>
        </w:rPr>
      </w:pPr>
      <w:bookmarkStart w:id="36" w:name="_heading=h.147n2zr" w:colFirst="0" w:colLast="0"/>
      <w:bookmarkEnd w:id="36"/>
      <w:r>
        <w:rPr>
          <w:color w:val="000000"/>
          <w:szCs w:val="28"/>
        </w:rPr>
        <w:t>Nguyễn Thường Xuân (1962) [7], người đầu tiên thông báo hai trường hợp DDĐTMN được phát hiện tình cờ trong khi mổ máu tụ ở trong não. Trong giai đoạn 1970 - 1990, do thiếu thốn về trang thiết bị cả trong chẩn đoán cũng như trong điều trị nên điều trị ngoại khoa DDĐTMN gặp nhiều khó khăn đồng thời cũng không có các thông báo về kết quả điều trị loại bệnh này. Kể từ 1997 tại khoa phẫu thuật thần kinh bệnh viện Việt Đức được trang bị CLVT, CHT, chụp mạch số hóa xóa nền nhất là việc áp dụng kỹ thuật vi phẫu trong mổ DDĐTMN, đã đạt được tiến bộ đáng kể với tỷ lệ tử vong do phẫu thuật thấp 0 - 1% [8], [9], cho các dị dạng mạch vừa và nhỏ ở tầng trên lều tiểu não. Song song với các tác giả của bệnh viện Việt Đức, các tác giả của bệnh viện Chợ Rẫy Võ Văn Nho, Kiều Viết Hùng cũng thông báo kết quả phẫu thuật đáng khích lệ đối với bệnh này.</w:t>
      </w:r>
    </w:p>
    <w:p w14:paraId="214A3F06" w14:textId="77777777" w:rsidR="00DF0EA7" w:rsidRDefault="00F20D11">
      <w:pPr>
        <w:pBdr>
          <w:top w:val="nil"/>
          <w:left w:val="nil"/>
          <w:bottom w:val="nil"/>
          <w:right w:val="nil"/>
          <w:between w:val="nil"/>
        </w:pBdr>
        <w:tabs>
          <w:tab w:val="left" w:pos="1980"/>
          <w:tab w:val="center" w:pos="4394"/>
        </w:tabs>
        <w:spacing w:before="80" w:line="360" w:lineRule="auto"/>
        <w:ind w:firstLine="567"/>
        <w:jc w:val="both"/>
        <w:rPr>
          <w:color w:val="000000"/>
          <w:szCs w:val="28"/>
        </w:rPr>
      </w:pPr>
      <w:bookmarkStart w:id="37" w:name="_heading=h.3o7alnk" w:colFirst="0" w:colLast="0"/>
      <w:bookmarkEnd w:id="37"/>
      <w:r>
        <w:rPr>
          <w:color w:val="000000"/>
          <w:szCs w:val="28"/>
        </w:rPr>
        <w:lastRenderedPageBreak/>
        <w:t>Năm 1999, Nguyễn Thanh Bình nghiên cứu 35 trường hợp dị dạng mạch não đã kết luận: dị dạng động tĩnh mạch não thường gặp ở người trẻ 11-20 tuổi (56,52%) [10].</w:t>
      </w:r>
    </w:p>
    <w:p w14:paraId="68F426B1" w14:textId="7608444C" w:rsidR="00DF0EA7" w:rsidRDefault="00F20D11">
      <w:pPr>
        <w:pBdr>
          <w:top w:val="nil"/>
          <w:left w:val="nil"/>
          <w:bottom w:val="nil"/>
          <w:right w:val="nil"/>
          <w:between w:val="nil"/>
        </w:pBdr>
        <w:tabs>
          <w:tab w:val="left" w:pos="1980"/>
          <w:tab w:val="center" w:pos="4394"/>
        </w:tabs>
        <w:spacing w:before="80" w:line="360" w:lineRule="auto"/>
        <w:ind w:firstLine="567"/>
        <w:jc w:val="both"/>
        <w:rPr>
          <w:color w:val="000000"/>
          <w:szCs w:val="28"/>
        </w:rPr>
      </w:pPr>
      <w:bookmarkStart w:id="38" w:name="_heading=h.23ckvvd" w:colFirst="0" w:colLast="0"/>
      <w:bookmarkStart w:id="39" w:name="_heading=h.ihv636" w:colFirst="0" w:colLast="0"/>
      <w:bookmarkEnd w:id="38"/>
      <w:bookmarkEnd w:id="39"/>
      <w:r>
        <w:rPr>
          <w:color w:val="000000"/>
          <w:szCs w:val="28"/>
        </w:rPr>
        <w:t xml:space="preserve">Năm 2003, Phùng Kim Đạo nghiên cứu đặc điểm hình ảnh chụp cắt lớp vi tính và mạch não số hóa xóa nền của 43 VN XHN do di dạng mạch não, trên 16 tuổi gặp: 58,14% AVM, trong đó 96% khối dị dạng ửo trên lều, 80% </w:t>
      </w:r>
      <w:r w:rsidR="00FD1BC5">
        <w:rPr>
          <w:color w:val="000000"/>
          <w:szCs w:val="28"/>
        </w:rPr>
        <w:t>DDĐTMN</w:t>
      </w:r>
      <w:r w:rsidR="00F766C5">
        <w:rPr>
          <w:color w:val="000000"/>
          <w:szCs w:val="28"/>
          <w:lang w:val="vi-VN"/>
        </w:rPr>
        <w:t xml:space="preserve"> </w:t>
      </w:r>
      <w:r>
        <w:rPr>
          <w:color w:val="000000"/>
          <w:szCs w:val="28"/>
        </w:rPr>
        <w:t>có đường kính &lt;6cm; 36% có độ I, II, III theo phân loại của Spetzler-Martin [11].</w:t>
      </w:r>
    </w:p>
    <w:p w14:paraId="797D4763" w14:textId="6CFB0C00" w:rsidR="00DF0EA7" w:rsidRDefault="00F20D11">
      <w:pPr>
        <w:pBdr>
          <w:top w:val="nil"/>
          <w:left w:val="nil"/>
          <w:bottom w:val="nil"/>
          <w:right w:val="nil"/>
          <w:between w:val="nil"/>
        </w:pBdr>
        <w:tabs>
          <w:tab w:val="left" w:pos="1980"/>
          <w:tab w:val="center" w:pos="4394"/>
        </w:tabs>
        <w:spacing w:before="80" w:line="360" w:lineRule="auto"/>
        <w:ind w:firstLine="567"/>
        <w:jc w:val="both"/>
        <w:rPr>
          <w:color w:val="000000"/>
          <w:szCs w:val="28"/>
          <w:lang w:val="vi-VN"/>
        </w:rPr>
      </w:pPr>
      <w:bookmarkStart w:id="40" w:name="_heading=h.32hioqz" w:colFirst="0" w:colLast="0"/>
      <w:bookmarkEnd w:id="40"/>
      <w:r>
        <w:rPr>
          <w:color w:val="000000"/>
          <w:szCs w:val="28"/>
        </w:rPr>
        <w:t xml:space="preserve">Năm 2006, Phan Văn Đức, Lê Văn Thính nghiên cứu đặc điểm lâm sàng, cận lâm sàng của 47 BN </w:t>
      </w:r>
      <w:r w:rsidR="00FD1BC5">
        <w:rPr>
          <w:color w:val="000000"/>
          <w:szCs w:val="28"/>
        </w:rPr>
        <w:t>DDĐTMN</w:t>
      </w:r>
      <w:r w:rsidR="00F766C5">
        <w:rPr>
          <w:color w:val="000000"/>
          <w:szCs w:val="28"/>
          <w:lang w:val="vi-VN"/>
        </w:rPr>
        <w:t xml:space="preserve"> </w:t>
      </w:r>
      <w:r>
        <w:rPr>
          <w:color w:val="000000"/>
          <w:szCs w:val="28"/>
        </w:rPr>
        <w:t xml:space="preserve">thấy: tuổi trung bình 29,45; bệnh cảnh XHN (87,23%); các </w:t>
      </w:r>
      <w:r w:rsidR="00FD1BC5">
        <w:rPr>
          <w:color w:val="000000"/>
          <w:szCs w:val="28"/>
        </w:rPr>
        <w:t>DDĐTMN</w:t>
      </w:r>
      <w:r>
        <w:rPr>
          <w:color w:val="000000"/>
          <w:szCs w:val="28"/>
        </w:rPr>
        <w:t>phần lớn ở vị trí thùy não (82,98%); 68,09% cso độ I, II, III: 31,91% độ IV, V theo phân loại của Petzler-Martin [12].</w:t>
      </w:r>
    </w:p>
    <w:p w14:paraId="550DD412" w14:textId="63D249A6" w:rsidR="003B3CE0" w:rsidRPr="003B3CE0" w:rsidRDefault="003B3CE0" w:rsidP="003B3CE0">
      <w:pPr>
        <w:pBdr>
          <w:top w:val="nil"/>
          <w:left w:val="nil"/>
          <w:bottom w:val="nil"/>
          <w:right w:val="nil"/>
          <w:between w:val="nil"/>
        </w:pBdr>
        <w:tabs>
          <w:tab w:val="left" w:pos="1980"/>
          <w:tab w:val="center" w:pos="4394"/>
        </w:tabs>
        <w:spacing w:before="80" w:line="360" w:lineRule="auto"/>
        <w:ind w:firstLine="567"/>
        <w:jc w:val="both"/>
        <w:rPr>
          <w:color w:val="000000"/>
          <w:szCs w:val="28"/>
          <w:lang w:val="vi-VN"/>
        </w:rPr>
      </w:pPr>
      <w:r w:rsidRPr="003B3CE0">
        <w:rPr>
          <w:color w:val="000000"/>
          <w:szCs w:val="28"/>
          <w:lang w:val="vi-VN"/>
        </w:rPr>
        <w:t xml:space="preserve">Năm 2002, Lê Hồng Nhân báo cáo kết quả phẫu thuật 36 trường hợp dị dạng động tĩnh mạch não trên lều (55,6% độ I; 41,7% độ II; 2,7% độ III theo Spetzler-Martin): 78,6%: lấy được toàn bộ AVM; 21,4%: còn 1 phần AVM. </w:t>
      </w:r>
      <w:r w:rsidRPr="003B3CE0">
        <w:rPr>
          <w:color w:val="000000"/>
          <w:szCs w:val="28"/>
        </w:rPr>
        <w:t>Đánh giá chung sau mổ: tốt: 88,9%; trung bình 21,4% [13].</w:t>
      </w:r>
    </w:p>
    <w:p w14:paraId="5628A12B" w14:textId="77777777" w:rsidR="00DF0EA7" w:rsidRDefault="00F20D11" w:rsidP="00F20D11">
      <w:pPr>
        <w:pStyle w:val="3330"/>
      </w:pPr>
      <w:bookmarkStart w:id="41" w:name="_Toc171954336"/>
      <w:r>
        <w:t>Định nghĩa</w:t>
      </w:r>
      <w:bookmarkEnd w:id="41"/>
    </w:p>
    <w:p w14:paraId="6FBBC05E" w14:textId="77777777" w:rsidR="00DF0EA7" w:rsidRDefault="00F20D11">
      <w:pPr>
        <w:pBdr>
          <w:top w:val="nil"/>
          <w:left w:val="nil"/>
          <w:bottom w:val="nil"/>
          <w:right w:val="nil"/>
          <w:between w:val="nil"/>
        </w:pBdr>
        <w:tabs>
          <w:tab w:val="left" w:pos="1980"/>
          <w:tab w:val="center" w:pos="4394"/>
        </w:tabs>
        <w:spacing w:before="80" w:line="360" w:lineRule="auto"/>
        <w:ind w:firstLine="567"/>
        <w:jc w:val="both"/>
        <w:rPr>
          <w:color w:val="000000"/>
          <w:szCs w:val="28"/>
        </w:rPr>
      </w:pPr>
      <w:bookmarkStart w:id="42" w:name="_heading=h.41mghml" w:colFirst="0" w:colLast="0"/>
      <w:bookmarkEnd w:id="42"/>
      <w:r>
        <w:rPr>
          <w:color w:val="000000"/>
          <w:szCs w:val="28"/>
        </w:rPr>
        <w:t>Dị dạng động - tĩnh mạch não là những bất thường bẩm sinh của hệ thống mạch máu não gây ra sự thông thương giữa các động mạch và tĩnh mạch mà không có mạng lưới mao mạch trung gian. Vùng trung tâm của khối dị dạng gọi là búi mạch (nidus). Ổ dị dạng động tĩnh mạch não thường có dòng chảy cao và có thể xen kẽ xung quanh là những tổ chức não bị teo [14].</w:t>
      </w:r>
    </w:p>
    <w:p w14:paraId="10CFB682" w14:textId="77777777" w:rsidR="00DF0EA7" w:rsidRDefault="00F20D11">
      <w:pPr>
        <w:pBdr>
          <w:top w:val="nil"/>
          <w:left w:val="nil"/>
          <w:bottom w:val="nil"/>
          <w:right w:val="nil"/>
          <w:between w:val="nil"/>
        </w:pBdr>
        <w:tabs>
          <w:tab w:val="left" w:pos="1980"/>
          <w:tab w:val="center" w:pos="4394"/>
        </w:tabs>
        <w:spacing w:before="80" w:line="360" w:lineRule="auto"/>
        <w:ind w:firstLine="567"/>
        <w:jc w:val="center"/>
        <w:rPr>
          <w:color w:val="000000"/>
          <w:szCs w:val="28"/>
        </w:rPr>
      </w:pPr>
      <w:r>
        <w:rPr>
          <w:noProof/>
          <w:color w:val="000000"/>
          <w:szCs w:val="28"/>
        </w:rPr>
        <w:lastRenderedPageBreak/>
        <w:drawing>
          <wp:inline distT="0" distB="0" distL="0" distR="0" wp14:anchorId="598DB61C" wp14:editId="2C903CF8">
            <wp:extent cx="4741692" cy="2775782"/>
            <wp:effectExtent l="0" t="0" r="0" b="0"/>
            <wp:docPr id="2010798456" name="image15.jpg" descr="C:\Users\Administrator\Desktop\Dr Lân 2022 CẤM XÓA\LUẬN VĂN\di-dang-dong-tinh-mach.jpg"/>
            <wp:cNvGraphicFramePr/>
            <a:graphic xmlns:a="http://schemas.openxmlformats.org/drawingml/2006/main">
              <a:graphicData uri="http://schemas.openxmlformats.org/drawingml/2006/picture">
                <pic:pic xmlns:pic="http://schemas.openxmlformats.org/drawingml/2006/picture">
                  <pic:nvPicPr>
                    <pic:cNvPr id="0" name="image15.jpg" descr="C:\Users\Administrator\Desktop\Dr Lân 2022 CẤM XÓA\LUẬN VĂN\di-dang-dong-tinh-mach.jpg"/>
                    <pic:cNvPicPr preferRelativeResize="0"/>
                  </pic:nvPicPr>
                  <pic:blipFill>
                    <a:blip r:embed="rId12"/>
                    <a:srcRect/>
                    <a:stretch>
                      <a:fillRect/>
                    </a:stretch>
                  </pic:blipFill>
                  <pic:spPr>
                    <a:xfrm>
                      <a:off x="0" y="0"/>
                      <a:ext cx="4741692" cy="2775782"/>
                    </a:xfrm>
                    <a:prstGeom prst="rect">
                      <a:avLst/>
                    </a:prstGeom>
                    <a:ln/>
                  </pic:spPr>
                </pic:pic>
              </a:graphicData>
            </a:graphic>
          </wp:inline>
        </w:drawing>
      </w:r>
    </w:p>
    <w:p w14:paraId="0B99637C" w14:textId="77777777" w:rsidR="00DF0EA7" w:rsidRDefault="00F20D11" w:rsidP="00F20D11">
      <w:pPr>
        <w:pStyle w:val="H0"/>
      </w:pPr>
      <w:bookmarkStart w:id="43" w:name="_Toc166757196"/>
      <w:r>
        <w:t>Hình 1.1 Hình ảnh dị dạng động tĩnh mạch não (nguồn internet)</w:t>
      </w:r>
      <w:bookmarkEnd w:id="43"/>
    </w:p>
    <w:p w14:paraId="168A3FC0" w14:textId="77777777" w:rsidR="00DF0EA7" w:rsidRDefault="00F20D11" w:rsidP="00F20D11">
      <w:pPr>
        <w:pStyle w:val="3330"/>
      </w:pPr>
      <w:bookmarkStart w:id="44" w:name="_Toc171954337"/>
      <w:r>
        <w:t>Nguyên nhân</w:t>
      </w:r>
      <w:bookmarkEnd w:id="44"/>
    </w:p>
    <w:p w14:paraId="50BC68F6"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45" w:name="_heading=h.3fwokq0" w:colFirst="0" w:colLast="0"/>
      <w:bookmarkEnd w:id="45"/>
      <w:r>
        <w:rPr>
          <w:color w:val="000000"/>
          <w:szCs w:val="28"/>
        </w:rPr>
        <w:t xml:space="preserve">Nguyên nhân dị dạng động tĩnh mạch nói chung hiện nay chưa rõ, tuy nhiên </w:t>
      </w:r>
      <w:r w:rsidRPr="00F20D11">
        <w:rPr>
          <w:color w:val="000000"/>
          <w:spacing w:val="-4"/>
          <w:szCs w:val="28"/>
        </w:rPr>
        <w:t>nó có thể là sự kết hợp của đa yếu tố. Rõ ràng cả đột biến gen và kích thích mạch máu (quá trình sinh lý hình thành các mạch máu mới từ các mạch trước đó) đóng vai trò trong sự phát triển dị dạng động tĩnh mạch não. Một số người tin rằng dị dạng động tĩnh mạch não phát triển từ thời kỳ bào thai. Trong khi những người khác ủng hộ một sự biến đổi mạch máu, sau một sự kiện thiếu máu não hoặc xuất huyết não (một loại của đột quỵ) là một yếu tố chính trong sự phát triển của dị dạng động tĩnh mạch não [15], [16], [17], [18].</w:t>
      </w:r>
    </w:p>
    <w:p w14:paraId="671398C1"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46" w:name="_heading=h.1v1yuxt" w:colFirst="0" w:colLast="0"/>
      <w:bookmarkEnd w:id="46"/>
      <w:r>
        <w:rPr>
          <w:color w:val="000000"/>
          <w:szCs w:val="28"/>
        </w:rPr>
        <w:t>Martin N. A. và Vinters H. (1990) cho là có sự thiếu hụt của những sợi cơ trơn và các sợi chun đàn hồi của thành mạch làm suy yếu thành mạch. Sự giãn tĩnh mạch có thể được thấy rõ qua kích thước của chúng và sự vắng mặt của các sợi đàn hồi.</w:t>
      </w:r>
    </w:p>
    <w:p w14:paraId="75D819D3" w14:textId="73F406EE" w:rsidR="00DF0EA7" w:rsidRDefault="00F20D11" w:rsidP="00F20D11">
      <w:pPr>
        <w:pStyle w:val="3330"/>
      </w:pPr>
      <w:bookmarkStart w:id="47" w:name="_Toc171954338"/>
      <w:r>
        <w:t>Phân loại dị dạng mạch máu não</w:t>
      </w:r>
      <w:bookmarkEnd w:id="47"/>
    </w:p>
    <w:p w14:paraId="7E639B33"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48" w:name="_heading=h.2u6wntf" w:colFirst="0" w:colLast="0"/>
      <w:bookmarkEnd w:id="48"/>
      <w:r>
        <w:rPr>
          <w:color w:val="000000"/>
          <w:szCs w:val="28"/>
        </w:rPr>
        <w:t>Năm 1966, McCornick W. F tập hợp và phân loại dị dạng mạch máu não thành bốn loại chính và cho đến nay đó là cách phân loại được nhiều tác giả trên thế giới chấp thuận [19].</w:t>
      </w:r>
    </w:p>
    <w:p w14:paraId="4E45F4EE"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49" w:name="_heading=h.19c6y18" w:colFirst="0" w:colLast="0"/>
      <w:bookmarkEnd w:id="49"/>
      <w:r>
        <w:rPr>
          <w:color w:val="000000"/>
          <w:szCs w:val="28"/>
        </w:rPr>
        <w:lastRenderedPageBreak/>
        <w:t>- Bất thường quá trình phát triển tĩnh mạch.</w:t>
      </w:r>
    </w:p>
    <w:p w14:paraId="6CD21C9C"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50" w:name="_heading=h.3tbugp1" w:colFirst="0" w:colLast="0"/>
      <w:bookmarkEnd w:id="50"/>
      <w:r>
        <w:rPr>
          <w:color w:val="000000"/>
          <w:szCs w:val="28"/>
        </w:rPr>
        <w:t>- Giãn mao mạch.</w:t>
      </w:r>
    </w:p>
    <w:p w14:paraId="53A077D2"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51" w:name="_heading=h.28h4qwu" w:colFirst="0" w:colLast="0"/>
      <w:bookmarkEnd w:id="51"/>
      <w:r>
        <w:rPr>
          <w:color w:val="000000"/>
          <w:szCs w:val="28"/>
        </w:rPr>
        <w:t>- Dị dạng thể hang.</w:t>
      </w:r>
    </w:p>
    <w:p w14:paraId="4E218389"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52" w:name="_heading=h.nmf14n" w:colFirst="0" w:colLast="0"/>
      <w:bookmarkEnd w:id="52"/>
      <w:r>
        <w:rPr>
          <w:color w:val="000000"/>
          <w:szCs w:val="28"/>
        </w:rPr>
        <w:t>- Dị dạng động - tĩnh mạch não (arterio-venous malformation): thuật ngữ này chỉ các tổn thương thông thương trực tiếp giữa động mạch và tĩnh mạch trong não kèm theo có mất mạng lưới mao mạch trung gian, vùng trung tâm khối gọi là ổ dị dạng (nidus).</w:t>
      </w:r>
    </w:p>
    <w:p w14:paraId="76C00D36" w14:textId="77777777" w:rsidR="00DF0EA7" w:rsidRDefault="00F20D11" w:rsidP="00F20D11">
      <w:pPr>
        <w:pStyle w:val="3330"/>
      </w:pPr>
      <w:bookmarkStart w:id="53" w:name="_Toc171954339"/>
      <w:r>
        <w:t>Biểu hiện lâm sàng</w:t>
      </w:r>
      <w:bookmarkEnd w:id="53"/>
    </w:p>
    <w:p w14:paraId="40C7C6C8"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54" w:name="_heading=h.1mrcu09" w:colFirst="0" w:colLast="0"/>
      <w:bookmarkEnd w:id="54"/>
      <w:r>
        <w:rPr>
          <w:color w:val="000000"/>
          <w:szCs w:val="28"/>
        </w:rPr>
        <w:t>Biểu hiện thường gặp nhất của DDĐTMN là đột quỵ chảy máu não trong đó chảy máu trong nhu mô não đứng hàng đầu, sau đó là chảy máu não thất, chảy máu dưới nhện [20], [21]. Trong một nghiên cứu phân tích gộp, tỷ lệ chảy máu não chiếm khoảng 52% (95%CI 0.48-0.56) [1]. Chảy máu não thường biểu hiện ở tuổi dưới 40, trong một nghiên cứu hồi cứu, những bệnh nhân dưới 40 tuổi chảy máu trong sọ thì DDĐTMN là nguyên nhân đứng hàng đầu, chiếm 33% (95% CI 0.4-0.85).</w:t>
      </w:r>
    </w:p>
    <w:p w14:paraId="4B21AB5D"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55" w:name="_heading=h.46r0co2" w:colFirst="0" w:colLast="0"/>
      <w:bookmarkEnd w:id="55"/>
      <w:r>
        <w:rPr>
          <w:color w:val="000000"/>
          <w:szCs w:val="28"/>
        </w:rPr>
        <w:t>Các triệu chứng khác:</w:t>
      </w:r>
    </w:p>
    <w:p w14:paraId="65B7FE47"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56" w:name="_heading=h.2lwamvv" w:colFirst="0" w:colLast="0"/>
      <w:bookmarkEnd w:id="56"/>
      <w:r>
        <w:rPr>
          <w:color w:val="000000"/>
          <w:szCs w:val="28"/>
        </w:rPr>
        <w:t>Bên cạnh chảy máu, động kinh là triệu chứng được mô tả đứng hàng thứ hai, tỷ lệ gặp triệu chứng này là 27% [22]. Những triệu chứng khác bao gồm đau đầu, dấu hiệu thần kinh khu trú. Mặc dù hiếm gặp nhưng dấu hiệu thiếu máu não có thể xuất hiện do hiện tượng “ăn cắp máu”.</w:t>
      </w:r>
    </w:p>
    <w:p w14:paraId="5EA2CE6C" w14:textId="77777777" w:rsidR="00DF0EA7" w:rsidRDefault="00F20D11">
      <w:pPr>
        <w:pBdr>
          <w:top w:val="nil"/>
          <w:left w:val="nil"/>
          <w:bottom w:val="nil"/>
          <w:right w:val="nil"/>
          <w:between w:val="nil"/>
        </w:pBdr>
        <w:tabs>
          <w:tab w:val="left" w:pos="1980"/>
          <w:tab w:val="center" w:pos="4394"/>
        </w:tabs>
        <w:spacing w:line="360" w:lineRule="auto"/>
        <w:ind w:firstLine="567"/>
        <w:jc w:val="both"/>
        <w:rPr>
          <w:color w:val="000000"/>
          <w:szCs w:val="28"/>
        </w:rPr>
      </w:pPr>
      <w:bookmarkStart w:id="57" w:name="_heading=h.111kx3o" w:colFirst="0" w:colLast="0"/>
      <w:bookmarkEnd w:id="57"/>
      <w:r>
        <w:rPr>
          <w:color w:val="000000"/>
          <w:szCs w:val="28"/>
        </w:rPr>
        <w:t>Đau đầu kéo dài không có chảy máu là triệu chứng gặp trong 6 – 14% bệnh nhân DDĐTMN. Tính chất đau đầu thường là đau nửa đầu và đau ở vị trí ổ dị dạng. Nguyên nhân đau được cho là do tăng áp lực trong tĩnh mạch dẫn lưu [23].</w:t>
      </w:r>
    </w:p>
    <w:p w14:paraId="26D5DCE7" w14:textId="77777777" w:rsidR="00DF0EA7" w:rsidRDefault="00F20D11" w:rsidP="00240AD5">
      <w:pPr>
        <w:pBdr>
          <w:top w:val="nil"/>
          <w:left w:val="nil"/>
          <w:bottom w:val="nil"/>
          <w:right w:val="nil"/>
          <w:between w:val="nil"/>
        </w:pBdr>
        <w:tabs>
          <w:tab w:val="left" w:pos="1980"/>
          <w:tab w:val="center" w:pos="4394"/>
        </w:tabs>
        <w:spacing w:line="372" w:lineRule="auto"/>
        <w:ind w:firstLine="567"/>
        <w:jc w:val="both"/>
        <w:rPr>
          <w:color w:val="000000"/>
          <w:szCs w:val="28"/>
        </w:rPr>
      </w:pPr>
      <w:bookmarkStart w:id="58" w:name="_heading=h.3l18frh" w:colFirst="0" w:colLast="0"/>
      <w:bookmarkEnd w:id="58"/>
      <w:r>
        <w:rPr>
          <w:color w:val="000000"/>
          <w:szCs w:val="28"/>
        </w:rPr>
        <w:t xml:space="preserve">Triệu chứng thần kinh khu trú rất hiếm gặp trong DDĐTMN. Dấu hiệu thần kinh khu trú có thể xuất hiện đột ngột hay từ từ và có thể thoáng qua hoặc tồn tại lâu dài. Nguyên nhân được cho là do hiện tượng “cướp máu” vào </w:t>
      </w:r>
      <w:r>
        <w:rPr>
          <w:color w:val="000000"/>
          <w:szCs w:val="28"/>
        </w:rPr>
        <w:lastRenderedPageBreak/>
        <w:t>ổ dị dạng gây thiếu máu nhu mô não và gây hiện tượng nhồi máu não. Ngoài ra có thể do luồng thông lưu lượng lớn làm tăng áp lực trong tĩnh mạch, làm giảm tưới máu nhu mô não xung quanh, hoặc có thể gây hiệu ứng khối của tĩnh mạch dẫn lưu chèn vào nhu mô não [23].</w:t>
      </w:r>
    </w:p>
    <w:p w14:paraId="75885152" w14:textId="32411EBA" w:rsidR="00DF0EA7" w:rsidRDefault="00F20D11" w:rsidP="00240AD5">
      <w:pPr>
        <w:pStyle w:val="3330"/>
        <w:spacing w:line="372" w:lineRule="auto"/>
      </w:pPr>
      <w:bookmarkStart w:id="59" w:name="_Toc171954340"/>
      <w:r>
        <w:t xml:space="preserve">Xuất huyết não do </w:t>
      </w:r>
      <w:r w:rsidR="00FD1BC5">
        <w:t>DDĐTMN</w:t>
      </w:r>
      <w:r w:rsidR="00D35B0E">
        <w:rPr>
          <w:lang w:val="vi-VN"/>
        </w:rPr>
        <w:t xml:space="preserve"> </w:t>
      </w:r>
      <w:r>
        <w:t>vỡ</w:t>
      </w:r>
      <w:bookmarkEnd w:id="59"/>
    </w:p>
    <w:p w14:paraId="09A4BAF7" w14:textId="77777777" w:rsidR="00DF0EA7" w:rsidRDefault="00F20D11" w:rsidP="00240AD5">
      <w:pPr>
        <w:numPr>
          <w:ilvl w:val="3"/>
          <w:numId w:val="3"/>
        </w:numPr>
        <w:pBdr>
          <w:top w:val="nil"/>
          <w:left w:val="nil"/>
          <w:bottom w:val="nil"/>
          <w:right w:val="nil"/>
          <w:between w:val="nil"/>
        </w:pBdr>
        <w:tabs>
          <w:tab w:val="left" w:pos="851"/>
        </w:tabs>
        <w:spacing w:line="372" w:lineRule="auto"/>
        <w:rPr>
          <w:i/>
          <w:color w:val="000000"/>
          <w:szCs w:val="28"/>
        </w:rPr>
      </w:pPr>
      <w:bookmarkStart w:id="60" w:name="_heading=h.4k668n3" w:colFirst="0" w:colLast="0"/>
      <w:bookmarkEnd w:id="60"/>
      <w:r>
        <w:rPr>
          <w:i/>
          <w:color w:val="000000"/>
          <w:szCs w:val="28"/>
        </w:rPr>
        <w:t>Đặc điểm chung</w:t>
      </w:r>
    </w:p>
    <w:p w14:paraId="0FA55918" w14:textId="3B2C6C3C" w:rsidR="00DF0EA7" w:rsidRDefault="00F20D11" w:rsidP="00240AD5">
      <w:pPr>
        <w:pBdr>
          <w:top w:val="nil"/>
          <w:left w:val="nil"/>
          <w:bottom w:val="nil"/>
          <w:right w:val="nil"/>
          <w:between w:val="nil"/>
        </w:pBdr>
        <w:spacing w:line="372" w:lineRule="auto"/>
        <w:ind w:firstLine="567"/>
        <w:jc w:val="both"/>
        <w:rPr>
          <w:color w:val="000000"/>
          <w:szCs w:val="28"/>
        </w:rPr>
      </w:pPr>
      <w:bookmarkStart w:id="61" w:name="_heading=h.2zbgiuw" w:colFirst="0" w:colLast="0"/>
      <w:bookmarkEnd w:id="61"/>
      <w:r>
        <w:rPr>
          <w:color w:val="000000"/>
          <w:szCs w:val="28"/>
        </w:rPr>
        <w:t xml:space="preserve">Dòng máu với tốc độ cao, lưu lượng lớn chảy trong </w:t>
      </w:r>
      <w:r w:rsidR="00FD1BC5">
        <w:rPr>
          <w:color w:val="000000"/>
          <w:szCs w:val="28"/>
        </w:rPr>
        <w:t>DDĐTMN</w:t>
      </w:r>
      <w:r w:rsidR="00D35B0E">
        <w:rPr>
          <w:color w:val="000000"/>
          <w:szCs w:val="28"/>
          <w:lang w:val="vi-VN"/>
        </w:rPr>
        <w:t xml:space="preserve"> </w:t>
      </w:r>
      <w:r>
        <w:rPr>
          <w:color w:val="000000"/>
          <w:szCs w:val="28"/>
        </w:rPr>
        <w:t>từ động mạch đến (thành dày) sang tĩnh mạch dẫn lưu (thành mỏng) làm tĩnh mạch dẫn lưu theo thời gian sẽ giãn to dần và vỡ gây nên XHN.</w:t>
      </w:r>
    </w:p>
    <w:p w14:paraId="5557AC82" w14:textId="702449B4" w:rsidR="00DF0EA7" w:rsidRDefault="00F20D11" w:rsidP="00240AD5">
      <w:pPr>
        <w:pBdr>
          <w:top w:val="nil"/>
          <w:left w:val="nil"/>
          <w:bottom w:val="nil"/>
          <w:right w:val="nil"/>
          <w:between w:val="nil"/>
        </w:pBdr>
        <w:spacing w:line="372" w:lineRule="auto"/>
        <w:ind w:firstLine="567"/>
        <w:jc w:val="both"/>
        <w:rPr>
          <w:color w:val="000000"/>
          <w:szCs w:val="28"/>
        </w:rPr>
      </w:pPr>
      <w:bookmarkStart w:id="62" w:name="_heading=h.1egqt2p" w:colFirst="0" w:colLast="0"/>
      <w:bookmarkEnd w:id="62"/>
      <w:r>
        <w:rPr>
          <w:color w:val="000000"/>
          <w:szCs w:val="28"/>
        </w:rPr>
        <w:t xml:space="preserve">- Một số nguy cơ cao gây xuất huyết: </w:t>
      </w:r>
      <w:r w:rsidR="00FD1BC5">
        <w:rPr>
          <w:color w:val="000000"/>
          <w:szCs w:val="28"/>
        </w:rPr>
        <w:t>DDĐTMN</w:t>
      </w:r>
      <w:r w:rsidR="00D35B0E">
        <w:rPr>
          <w:color w:val="000000"/>
          <w:szCs w:val="28"/>
          <w:lang w:val="vi-VN"/>
        </w:rPr>
        <w:t xml:space="preserve"> </w:t>
      </w:r>
      <w:r>
        <w:rPr>
          <w:color w:val="000000"/>
          <w:szCs w:val="28"/>
        </w:rPr>
        <w:t xml:space="preserve">có kích thước nhỏ, có tĩnh mạch dẫn lưu sâu; áp lực cao trong </w:t>
      </w:r>
      <w:r w:rsidR="00FD1BC5">
        <w:rPr>
          <w:color w:val="000000"/>
          <w:szCs w:val="28"/>
        </w:rPr>
        <w:t>DDĐTMN</w:t>
      </w:r>
      <w:r w:rsidR="00D35B0E">
        <w:rPr>
          <w:color w:val="000000"/>
          <w:szCs w:val="28"/>
          <w:lang w:val="vi-VN"/>
        </w:rPr>
        <w:t xml:space="preserve"> </w:t>
      </w:r>
      <w:r>
        <w:rPr>
          <w:color w:val="000000"/>
          <w:szCs w:val="28"/>
        </w:rPr>
        <w:t>– được phản ánh qua áp lực cao ở động mạch nuôi hoặc do tốc độ dòng máu ở tĩnh mạch dẫn lưu.</w:t>
      </w:r>
    </w:p>
    <w:p w14:paraId="1F81D94F" w14:textId="77777777" w:rsidR="00DF0EA7" w:rsidRDefault="00F20D11" w:rsidP="00240AD5">
      <w:pPr>
        <w:pBdr>
          <w:top w:val="nil"/>
          <w:left w:val="nil"/>
          <w:bottom w:val="nil"/>
          <w:right w:val="nil"/>
          <w:between w:val="nil"/>
        </w:pBdr>
        <w:spacing w:line="372" w:lineRule="auto"/>
        <w:ind w:firstLine="567"/>
        <w:jc w:val="both"/>
        <w:rPr>
          <w:color w:val="000000"/>
          <w:szCs w:val="28"/>
        </w:rPr>
      </w:pPr>
      <w:bookmarkStart w:id="63" w:name="_heading=h.3ygebqi" w:colFirst="0" w:colLast="0"/>
      <w:bookmarkEnd w:id="63"/>
      <w:r>
        <w:rPr>
          <w:color w:val="000000"/>
          <w:szCs w:val="28"/>
        </w:rPr>
        <w:t>- Là bệnh cảnh thường gặp nhất với tỉ lệ dao động từ 30 – 82%.</w:t>
      </w:r>
    </w:p>
    <w:p w14:paraId="537A7C9F" w14:textId="77FFE0AF" w:rsidR="00DF0EA7" w:rsidRDefault="00F20D11" w:rsidP="00240AD5">
      <w:pPr>
        <w:pBdr>
          <w:top w:val="nil"/>
          <w:left w:val="nil"/>
          <w:bottom w:val="nil"/>
          <w:right w:val="nil"/>
          <w:between w:val="nil"/>
        </w:pBdr>
        <w:spacing w:line="372" w:lineRule="auto"/>
        <w:ind w:firstLine="567"/>
        <w:jc w:val="both"/>
        <w:rPr>
          <w:color w:val="000000"/>
          <w:szCs w:val="28"/>
        </w:rPr>
      </w:pPr>
      <w:bookmarkStart w:id="64" w:name="_heading=h.2dlolyb" w:colFirst="0" w:colLast="0"/>
      <w:bookmarkEnd w:id="64"/>
      <w:r>
        <w:rPr>
          <w:color w:val="000000"/>
          <w:szCs w:val="28"/>
        </w:rPr>
        <w:t xml:space="preserve">- Nguy cơ XHN của người mang </w:t>
      </w:r>
      <w:r w:rsidR="00FD1BC5">
        <w:rPr>
          <w:color w:val="000000"/>
          <w:szCs w:val="28"/>
        </w:rPr>
        <w:t>DDĐTMN</w:t>
      </w:r>
      <w:r>
        <w:rPr>
          <w:color w:val="000000"/>
          <w:szCs w:val="28"/>
        </w:rPr>
        <w:t xml:space="preserve">là 2 – 4% mỗi năm  </w:t>
      </w:r>
    </w:p>
    <w:p w14:paraId="1D0BC032" w14:textId="77777777" w:rsidR="00DF0EA7" w:rsidRDefault="00F20D11" w:rsidP="00240AD5">
      <w:pPr>
        <w:pBdr>
          <w:top w:val="nil"/>
          <w:left w:val="nil"/>
          <w:bottom w:val="nil"/>
          <w:right w:val="nil"/>
          <w:between w:val="nil"/>
        </w:pBdr>
        <w:spacing w:line="372" w:lineRule="auto"/>
        <w:ind w:firstLine="567"/>
        <w:jc w:val="both"/>
        <w:rPr>
          <w:color w:val="000000"/>
          <w:szCs w:val="28"/>
        </w:rPr>
      </w:pPr>
      <w:bookmarkStart w:id="65" w:name="_heading=h.sqyw64" w:colFirst="0" w:colLast="0"/>
      <w:bookmarkEnd w:id="65"/>
      <w:r>
        <w:rPr>
          <w:color w:val="000000"/>
          <w:szCs w:val="28"/>
        </w:rPr>
        <w:t>- Tỷ lệ tái phát cao trong năm đầu tiên 17,8-32,8%, giảm nhanh chóng trong các năm tiếp theo (4% mỗi năm). Thời gian XHN tái phát trung bình là 7,7 năm.</w:t>
      </w:r>
    </w:p>
    <w:p w14:paraId="66D90F3C" w14:textId="7C3CF02C" w:rsidR="00DF0EA7" w:rsidRDefault="00F20D11" w:rsidP="00240AD5">
      <w:pPr>
        <w:pBdr>
          <w:top w:val="nil"/>
          <w:left w:val="nil"/>
          <w:bottom w:val="nil"/>
          <w:right w:val="nil"/>
          <w:between w:val="nil"/>
        </w:pBdr>
        <w:spacing w:line="372" w:lineRule="auto"/>
        <w:ind w:firstLine="567"/>
        <w:jc w:val="both"/>
        <w:rPr>
          <w:color w:val="000000"/>
          <w:szCs w:val="28"/>
        </w:rPr>
      </w:pPr>
      <w:bookmarkStart w:id="66" w:name="_heading=h.3cqmetx" w:colFirst="0" w:colLast="0"/>
      <w:bookmarkEnd w:id="66"/>
      <w:r>
        <w:rPr>
          <w:color w:val="000000"/>
          <w:szCs w:val="28"/>
        </w:rPr>
        <w:t xml:space="preserve">- Bệnh cảnh lâm sàng của bệnh nhân XHN do </w:t>
      </w:r>
      <w:r w:rsidR="00FD1BC5">
        <w:rPr>
          <w:color w:val="000000"/>
          <w:szCs w:val="28"/>
        </w:rPr>
        <w:t>DDĐTMN</w:t>
      </w:r>
      <w:r w:rsidR="00D35B0E">
        <w:rPr>
          <w:color w:val="000000"/>
          <w:szCs w:val="28"/>
          <w:lang w:val="vi-VN"/>
        </w:rPr>
        <w:t xml:space="preserve"> </w:t>
      </w:r>
      <w:r>
        <w:rPr>
          <w:color w:val="000000"/>
          <w:szCs w:val="28"/>
        </w:rPr>
        <w:t>vỡ thường không quá n</w:t>
      </w:r>
      <w:r w:rsidRPr="00F20D11">
        <w:rPr>
          <w:color w:val="000000"/>
          <w:spacing w:val="-4"/>
          <w:szCs w:val="28"/>
        </w:rPr>
        <w:t xml:space="preserve">ặng nề: Jae H. Choi và cộng sự nghiên cứu 241 bệnh nhân XHN do </w:t>
      </w:r>
      <w:r w:rsidR="00FD1BC5">
        <w:rPr>
          <w:color w:val="000000"/>
          <w:spacing w:val="-4"/>
          <w:szCs w:val="28"/>
        </w:rPr>
        <w:t>DDĐTMN</w:t>
      </w:r>
      <w:r w:rsidRPr="00F20D11">
        <w:rPr>
          <w:color w:val="000000"/>
          <w:spacing w:val="-4"/>
          <w:szCs w:val="28"/>
        </w:rPr>
        <w:t xml:space="preserve">thấy 49%: Rankin từ 0 đến 1. Những BN xuất huyết não thấy hoặc xuất huyết dưới nhiện có tiên lượng tốt hơn BN xuất huyết trong nhu mô não. BN XHN do </w:t>
      </w:r>
      <w:r w:rsidR="00FD1BC5">
        <w:rPr>
          <w:color w:val="000000"/>
          <w:spacing w:val="-4"/>
          <w:szCs w:val="28"/>
        </w:rPr>
        <w:t>DDĐTMN</w:t>
      </w:r>
      <w:r w:rsidRPr="00F20D11">
        <w:rPr>
          <w:color w:val="000000"/>
          <w:spacing w:val="-4"/>
          <w:szCs w:val="28"/>
        </w:rPr>
        <w:t>vỡ có tiên lượng tốt hơn BN XHN do các nguyên nhân khác [24].</w:t>
      </w:r>
    </w:p>
    <w:p w14:paraId="302A5F2B" w14:textId="4CF255C0" w:rsidR="00DF0EA7" w:rsidRDefault="00F20D11" w:rsidP="00240AD5">
      <w:pPr>
        <w:pBdr>
          <w:top w:val="nil"/>
          <w:left w:val="nil"/>
          <w:bottom w:val="nil"/>
          <w:right w:val="nil"/>
          <w:between w:val="nil"/>
        </w:pBdr>
        <w:spacing w:line="372" w:lineRule="auto"/>
        <w:ind w:firstLine="567"/>
        <w:jc w:val="both"/>
        <w:rPr>
          <w:color w:val="000000"/>
          <w:szCs w:val="28"/>
        </w:rPr>
      </w:pPr>
      <w:bookmarkStart w:id="67" w:name="_heading=h.1rvwp1q" w:colFirst="0" w:colLast="0"/>
      <w:bookmarkEnd w:id="67"/>
      <w:r>
        <w:rPr>
          <w:color w:val="000000"/>
          <w:szCs w:val="28"/>
        </w:rPr>
        <w:t xml:space="preserve">- Tỷ lệ tử vong của XHN do </w:t>
      </w:r>
      <w:r w:rsidR="00FD1BC5">
        <w:rPr>
          <w:color w:val="000000"/>
          <w:szCs w:val="28"/>
        </w:rPr>
        <w:t>DDĐTMN</w:t>
      </w:r>
      <w:r>
        <w:rPr>
          <w:color w:val="000000"/>
          <w:szCs w:val="28"/>
        </w:rPr>
        <w:t>vỡ 10-15%, dưới 50% BN mang di chứng suốt đời. Không có sự khác biệt về tỷ lệ tử vong giữa XHN lần đầu và tái phát.</w:t>
      </w:r>
    </w:p>
    <w:p w14:paraId="6491BD73" w14:textId="62BF1958" w:rsidR="00DF0EA7" w:rsidRDefault="00F20D11">
      <w:pPr>
        <w:pBdr>
          <w:top w:val="nil"/>
          <w:left w:val="nil"/>
          <w:bottom w:val="nil"/>
          <w:right w:val="nil"/>
          <w:between w:val="nil"/>
        </w:pBdr>
        <w:spacing w:line="348" w:lineRule="auto"/>
        <w:rPr>
          <w:i/>
          <w:color w:val="000000"/>
          <w:szCs w:val="28"/>
        </w:rPr>
      </w:pPr>
      <w:bookmarkStart w:id="68" w:name="_heading=h.4bvk7pj" w:colFirst="0" w:colLast="0"/>
      <w:bookmarkEnd w:id="68"/>
      <w:r>
        <w:rPr>
          <w:i/>
          <w:color w:val="000000"/>
          <w:szCs w:val="28"/>
        </w:rPr>
        <w:lastRenderedPageBreak/>
        <w:t>1.1.6.2. Đặc điểm hình ảnh và phương pháp chẩn đoán</w:t>
      </w:r>
    </w:p>
    <w:p w14:paraId="461DD3E5" w14:textId="363111D1" w:rsidR="00DF0EA7" w:rsidRDefault="00F20D11">
      <w:pPr>
        <w:pBdr>
          <w:top w:val="nil"/>
          <w:left w:val="nil"/>
          <w:bottom w:val="nil"/>
          <w:right w:val="nil"/>
          <w:between w:val="nil"/>
        </w:pBdr>
        <w:spacing w:line="348" w:lineRule="auto"/>
        <w:ind w:firstLine="567"/>
        <w:jc w:val="both"/>
        <w:rPr>
          <w:color w:val="000000"/>
          <w:szCs w:val="28"/>
        </w:rPr>
      </w:pPr>
      <w:bookmarkStart w:id="69" w:name="_heading=h.2r0uhxc" w:colFirst="0" w:colLast="0"/>
      <w:bookmarkEnd w:id="69"/>
      <w:r>
        <w:rPr>
          <w:color w:val="000000"/>
          <w:szCs w:val="28"/>
        </w:rPr>
        <w:t xml:space="preserve">- </w:t>
      </w:r>
      <w:r w:rsidRPr="00F20D11">
        <w:rPr>
          <w:color w:val="000000"/>
          <w:spacing w:val="-4"/>
          <w:szCs w:val="28"/>
        </w:rPr>
        <w:t xml:space="preserve">Trên phim chụp cắt lớp vi tính sọ não XHN do </w:t>
      </w:r>
      <w:r w:rsidR="00FD1BC5">
        <w:rPr>
          <w:color w:val="000000"/>
          <w:spacing w:val="-4"/>
          <w:szCs w:val="28"/>
        </w:rPr>
        <w:t>DDĐTMN</w:t>
      </w:r>
      <w:r w:rsidR="00F766C5">
        <w:rPr>
          <w:color w:val="000000"/>
          <w:spacing w:val="-4"/>
          <w:szCs w:val="28"/>
          <w:lang w:val="vi-VN"/>
        </w:rPr>
        <w:t xml:space="preserve"> </w:t>
      </w:r>
      <w:r w:rsidRPr="00F20D11">
        <w:rPr>
          <w:color w:val="000000"/>
          <w:spacing w:val="-4"/>
          <w:szCs w:val="28"/>
        </w:rPr>
        <w:t>vỡ có thể là: xuất huyết vào nhu mô não (71%), xuất huyết vào não thất (14%) và xuất huyết dưới nhện (15%). Dấu hiệu gợi ý khi thấy vùng giảm tỷ trọng có hình ảnh vôi hóa bên trong. Khi tiêm thuốc cản quang thì tăng tỷ trọng do ngấm thuốc mạnh, có thể thấy hình ảnh mạch máu bất thường, kích thước lớn chạy ngoằn nghèo.</w:t>
      </w:r>
    </w:p>
    <w:p w14:paraId="0156E059" w14:textId="77777777" w:rsidR="00DF0EA7" w:rsidRDefault="00F20D11">
      <w:pPr>
        <w:pBdr>
          <w:top w:val="nil"/>
          <w:left w:val="nil"/>
          <w:bottom w:val="nil"/>
          <w:right w:val="nil"/>
          <w:between w:val="nil"/>
        </w:pBdr>
        <w:spacing w:line="360" w:lineRule="auto"/>
        <w:ind w:firstLine="567"/>
        <w:jc w:val="both"/>
        <w:rPr>
          <w:color w:val="000000"/>
          <w:szCs w:val="28"/>
        </w:rPr>
      </w:pPr>
      <w:bookmarkStart w:id="70" w:name="_heading=h.1664s55" w:colFirst="0" w:colLast="0"/>
      <w:bookmarkEnd w:id="70"/>
      <w:r>
        <w:rPr>
          <w:color w:val="000000"/>
          <w:szCs w:val="28"/>
        </w:rPr>
        <w:t>- Hình ảnh điển hình trên phim MRI là vùng tín hiệu không đồng nhất trên cả thì T1 và T2 (như tổ ong). Cho biết vị trí của AVM, còn MRI mạch có thể cung cấp thêm một vài thông tin nữa tuy nhiên không cho biết cấu trúc bên trong ổ dị dạng, tình trạng của TM dẫn lưu hoặc các xoang TM liên quan, túi phình trên ĐM đến...</w:t>
      </w:r>
    </w:p>
    <w:p w14:paraId="7CE955E0" w14:textId="095EC284" w:rsidR="00DF0EA7" w:rsidRDefault="00F20D11">
      <w:pPr>
        <w:pBdr>
          <w:top w:val="nil"/>
          <w:left w:val="nil"/>
          <w:bottom w:val="nil"/>
          <w:right w:val="nil"/>
          <w:between w:val="nil"/>
        </w:pBdr>
        <w:spacing w:line="360" w:lineRule="auto"/>
        <w:ind w:firstLine="567"/>
        <w:jc w:val="both"/>
        <w:rPr>
          <w:color w:val="000000"/>
          <w:szCs w:val="28"/>
        </w:rPr>
      </w:pPr>
      <w:bookmarkStart w:id="71" w:name="_heading=h.3q5sasy" w:colFirst="0" w:colLast="0"/>
      <w:bookmarkEnd w:id="71"/>
      <w:r>
        <w:rPr>
          <w:color w:val="000000"/>
          <w:szCs w:val="28"/>
        </w:rPr>
        <w:t xml:space="preserve">- Chụp mạch (Arteriography): Là "tiêu chuẩn vàng" trong chẩn đoán AVM. Chụp mạch cho phép xác định chính xác: vị trí, kích thước, cấu trúc của ổ dị dạng; các ĐM đến (số lượng, kích thước, đường đi, túi phình...); TM dẫn lưu (một hay nhiều TM dẫn lưu; TM dẫn lưu nông hay sâu, đường đi thế nào, đổ vào xoang TM hay các TM vỏ não, có túi phình không...). Trong quá trình chụp mạch có thể đánh giá sơ bộ được áp lực trong </w:t>
      </w:r>
      <w:r w:rsidR="00FD1BC5">
        <w:rPr>
          <w:color w:val="000000"/>
          <w:szCs w:val="28"/>
        </w:rPr>
        <w:t>DDĐTMN</w:t>
      </w:r>
      <w:r w:rsidR="00D35B0E">
        <w:rPr>
          <w:color w:val="000000"/>
          <w:szCs w:val="28"/>
          <w:lang w:val="vi-VN"/>
        </w:rPr>
        <w:t xml:space="preserve"> </w:t>
      </w:r>
      <w:r>
        <w:rPr>
          <w:color w:val="000000"/>
          <w:szCs w:val="28"/>
        </w:rPr>
        <w:t>(dựa vào kích thước ĐM đến, tốc độc ngấm thuốc cản quang).</w:t>
      </w:r>
    </w:p>
    <w:p w14:paraId="1E905E46" w14:textId="58342011" w:rsidR="00DF0EA7" w:rsidRDefault="00F20D11">
      <w:pPr>
        <w:pBdr>
          <w:top w:val="nil"/>
          <w:left w:val="nil"/>
          <w:bottom w:val="nil"/>
          <w:right w:val="nil"/>
          <w:between w:val="nil"/>
        </w:pBdr>
        <w:spacing w:line="360" w:lineRule="auto"/>
        <w:rPr>
          <w:i/>
          <w:color w:val="000000"/>
          <w:szCs w:val="28"/>
        </w:rPr>
      </w:pPr>
      <w:bookmarkStart w:id="72" w:name="_heading=h.25b2l0r" w:colFirst="0" w:colLast="0"/>
      <w:bookmarkEnd w:id="72"/>
      <w:r>
        <w:rPr>
          <w:i/>
          <w:color w:val="000000"/>
          <w:szCs w:val="28"/>
        </w:rPr>
        <w:t>1.1.6.3. Điều trị</w:t>
      </w:r>
    </w:p>
    <w:p w14:paraId="237D7807" w14:textId="181517C0" w:rsidR="00DF0EA7" w:rsidRDefault="00F20D11">
      <w:pPr>
        <w:pBdr>
          <w:top w:val="nil"/>
          <w:left w:val="nil"/>
          <w:bottom w:val="nil"/>
          <w:right w:val="nil"/>
          <w:between w:val="nil"/>
        </w:pBdr>
        <w:spacing w:line="360" w:lineRule="auto"/>
        <w:ind w:firstLine="567"/>
        <w:jc w:val="both"/>
        <w:rPr>
          <w:color w:val="000000"/>
          <w:szCs w:val="28"/>
        </w:rPr>
      </w:pPr>
      <w:bookmarkStart w:id="73" w:name="_heading=h.kgcv8k" w:colFirst="0" w:colLast="0"/>
      <w:bookmarkEnd w:id="73"/>
      <w:r>
        <w:rPr>
          <w:color w:val="000000"/>
          <w:szCs w:val="28"/>
        </w:rPr>
        <w:t xml:space="preserve">- Để điều trị thành công XHN do </w:t>
      </w:r>
      <w:r w:rsidR="00FD1BC5">
        <w:rPr>
          <w:color w:val="000000"/>
          <w:szCs w:val="28"/>
        </w:rPr>
        <w:t>DDĐTMN</w:t>
      </w:r>
      <w:r w:rsidR="00D35B0E">
        <w:rPr>
          <w:color w:val="000000"/>
          <w:szCs w:val="28"/>
          <w:lang w:val="vi-VN"/>
        </w:rPr>
        <w:t xml:space="preserve"> </w:t>
      </w:r>
      <w:r>
        <w:rPr>
          <w:color w:val="000000"/>
          <w:szCs w:val="28"/>
        </w:rPr>
        <w:t>vỡ cần sự phối hợp chặt chẽ, nhịp nhàng giữa các chuyên khoa hồi sức cấp cứu, phẫu thuật thần kinh, chẩn đoán hình ảnh, với nguyên lý là:</w:t>
      </w:r>
    </w:p>
    <w:p w14:paraId="1F725ACB" w14:textId="77777777" w:rsidR="00DF0EA7" w:rsidRDefault="00F20D11">
      <w:pPr>
        <w:pBdr>
          <w:top w:val="nil"/>
          <w:left w:val="nil"/>
          <w:bottom w:val="nil"/>
          <w:right w:val="nil"/>
          <w:between w:val="nil"/>
        </w:pBdr>
        <w:spacing w:line="360" w:lineRule="auto"/>
        <w:ind w:firstLine="567"/>
        <w:jc w:val="both"/>
        <w:rPr>
          <w:color w:val="000000"/>
          <w:szCs w:val="28"/>
        </w:rPr>
      </w:pPr>
      <w:bookmarkStart w:id="74" w:name="_heading=h.34g0dwd" w:colFirst="0" w:colLast="0"/>
      <w:bookmarkEnd w:id="74"/>
      <w:r>
        <w:rPr>
          <w:color w:val="000000"/>
          <w:szCs w:val="28"/>
        </w:rPr>
        <w:t>- Hồi sức chung: kiểm soát đường thở, hô hấp, huyết động, nước, điện giải, đường máu, thân nhiệt, nhiễm trùng, dinh dưỡng,..</w:t>
      </w:r>
    </w:p>
    <w:p w14:paraId="0111E4B5" w14:textId="77777777" w:rsidR="00DF0EA7" w:rsidRDefault="00F20D11">
      <w:pPr>
        <w:pBdr>
          <w:top w:val="nil"/>
          <w:left w:val="nil"/>
          <w:bottom w:val="nil"/>
          <w:right w:val="nil"/>
          <w:between w:val="nil"/>
        </w:pBdr>
        <w:spacing w:line="360" w:lineRule="auto"/>
        <w:ind w:firstLine="567"/>
        <w:jc w:val="both"/>
        <w:rPr>
          <w:color w:val="000000"/>
          <w:szCs w:val="28"/>
        </w:rPr>
      </w:pPr>
      <w:bookmarkStart w:id="75" w:name="_heading=h.1jlao46" w:colFirst="0" w:colLast="0"/>
      <w:bookmarkEnd w:id="75"/>
      <w:r>
        <w:rPr>
          <w:color w:val="000000"/>
          <w:szCs w:val="28"/>
        </w:rPr>
        <w:t>- Phát hiện và xử trí tăng áp lực nội sọ cấp.</w:t>
      </w:r>
    </w:p>
    <w:p w14:paraId="267FA7C2" w14:textId="77777777" w:rsidR="00DF0EA7" w:rsidRDefault="00F20D11">
      <w:pPr>
        <w:pBdr>
          <w:top w:val="nil"/>
          <w:left w:val="nil"/>
          <w:bottom w:val="nil"/>
          <w:right w:val="nil"/>
          <w:between w:val="nil"/>
        </w:pBdr>
        <w:spacing w:line="360" w:lineRule="auto"/>
        <w:ind w:firstLine="567"/>
        <w:jc w:val="both"/>
        <w:rPr>
          <w:color w:val="000000"/>
          <w:szCs w:val="28"/>
        </w:rPr>
      </w:pPr>
      <w:r>
        <w:rPr>
          <w:color w:val="000000"/>
          <w:szCs w:val="28"/>
        </w:rPr>
        <w:t>-</w:t>
      </w:r>
      <w:r>
        <w:rPr>
          <w:color w:val="000000"/>
          <w:szCs w:val="28"/>
        </w:rPr>
        <w:tab/>
        <w:t>Điều trị các yếu tố nguy cơ và bệnh kèm theo như : THA, tiểu đường, rối loạn lipid máu,…</w:t>
      </w:r>
    </w:p>
    <w:p w14:paraId="0A537334" w14:textId="77777777" w:rsidR="00DF0EA7" w:rsidRDefault="00F20D11">
      <w:pPr>
        <w:pBdr>
          <w:top w:val="nil"/>
          <w:left w:val="nil"/>
          <w:bottom w:val="nil"/>
          <w:right w:val="nil"/>
          <w:between w:val="nil"/>
        </w:pBdr>
        <w:spacing w:line="360" w:lineRule="auto"/>
        <w:ind w:firstLine="567"/>
        <w:jc w:val="both"/>
        <w:rPr>
          <w:color w:val="000000"/>
          <w:szCs w:val="28"/>
        </w:rPr>
      </w:pPr>
      <w:r>
        <w:rPr>
          <w:color w:val="000000"/>
          <w:szCs w:val="28"/>
        </w:rPr>
        <w:lastRenderedPageBreak/>
        <w:t>-</w:t>
      </w:r>
      <w:r>
        <w:rPr>
          <w:color w:val="000000"/>
          <w:szCs w:val="28"/>
        </w:rPr>
        <w:tab/>
        <w:t>Chống biến chứng kèm theo : bội nhiễm, chống loét,…</w:t>
      </w:r>
    </w:p>
    <w:p w14:paraId="3E7759EF" w14:textId="1C3428FC" w:rsidR="00DF0EA7" w:rsidRDefault="00F20D11">
      <w:pPr>
        <w:pBdr>
          <w:top w:val="nil"/>
          <w:left w:val="nil"/>
          <w:bottom w:val="nil"/>
          <w:right w:val="nil"/>
          <w:between w:val="nil"/>
        </w:pBdr>
        <w:spacing w:line="360" w:lineRule="auto"/>
        <w:ind w:firstLine="567"/>
        <w:jc w:val="both"/>
        <w:rPr>
          <w:color w:val="000000"/>
          <w:szCs w:val="28"/>
        </w:rPr>
      </w:pPr>
      <w:bookmarkStart w:id="76" w:name="_heading=h.43ky6rz" w:colFirst="0" w:colLast="0"/>
      <w:bookmarkEnd w:id="76"/>
      <w:r>
        <w:rPr>
          <w:color w:val="000000"/>
          <w:szCs w:val="28"/>
        </w:rPr>
        <w:t xml:space="preserve">- Xác định và loại trừ </w:t>
      </w:r>
      <w:r w:rsidR="00FD1BC5">
        <w:rPr>
          <w:color w:val="000000"/>
          <w:szCs w:val="28"/>
        </w:rPr>
        <w:t>DDĐTMN</w:t>
      </w:r>
      <w:r w:rsidR="00D35B0E">
        <w:rPr>
          <w:color w:val="000000"/>
          <w:szCs w:val="28"/>
          <w:lang w:val="vi-VN"/>
        </w:rPr>
        <w:t xml:space="preserve"> </w:t>
      </w:r>
      <w:r>
        <w:rPr>
          <w:color w:val="000000"/>
          <w:szCs w:val="28"/>
        </w:rPr>
        <w:t>ra khỏi hệ thống tuần hoàn nhằm ngăn ngừa chảy máu tái phát.</w:t>
      </w:r>
    </w:p>
    <w:p w14:paraId="03C20553" w14:textId="3A764623" w:rsidR="00DF0EA7" w:rsidRDefault="00F20D11">
      <w:pPr>
        <w:pBdr>
          <w:top w:val="nil"/>
          <w:left w:val="nil"/>
          <w:bottom w:val="nil"/>
          <w:right w:val="nil"/>
          <w:between w:val="nil"/>
        </w:pBdr>
        <w:spacing w:line="360" w:lineRule="auto"/>
        <w:ind w:firstLine="567"/>
        <w:jc w:val="both"/>
        <w:rPr>
          <w:color w:val="000000"/>
          <w:szCs w:val="28"/>
        </w:rPr>
      </w:pPr>
      <w:bookmarkStart w:id="77" w:name="_heading=h.2iq8gzs" w:colFirst="0" w:colLast="0"/>
      <w:bookmarkEnd w:id="77"/>
      <w:r>
        <w:rPr>
          <w:color w:val="000000"/>
          <w:szCs w:val="28"/>
        </w:rPr>
        <w:t>- Sa</w:t>
      </w:r>
      <w:r w:rsidRPr="00F20D11">
        <w:rPr>
          <w:color w:val="000000"/>
          <w:spacing w:val="-4"/>
          <w:szCs w:val="28"/>
        </w:rPr>
        <w:t xml:space="preserve">u mổ </w:t>
      </w:r>
      <w:r w:rsidR="00FD1BC5">
        <w:rPr>
          <w:color w:val="000000"/>
          <w:spacing w:val="-4"/>
          <w:szCs w:val="28"/>
        </w:rPr>
        <w:t>DDĐTMN</w:t>
      </w:r>
      <w:r w:rsidRPr="00F20D11">
        <w:rPr>
          <w:color w:val="000000"/>
          <w:spacing w:val="-4"/>
          <w:szCs w:val="28"/>
        </w:rPr>
        <w:t>vỡ thường kết hợp nhiều phương pháp để điều trị như thuốc, vật lí trị liệu, phục hồi chức năng, chế độ ăn uống, sinh hoạt và luyện tập.</w:t>
      </w:r>
    </w:p>
    <w:p w14:paraId="4552F4B4" w14:textId="583C37C2" w:rsidR="00DF0EA7" w:rsidRDefault="00F20D11" w:rsidP="00F20D11">
      <w:pPr>
        <w:pStyle w:val="2220"/>
      </w:pPr>
      <w:r>
        <w:t xml:space="preserve"> </w:t>
      </w:r>
      <w:bookmarkStart w:id="78" w:name="_Toc171954341"/>
      <w:r>
        <w:t>Phục hồi chức năng</w:t>
      </w:r>
      <w:bookmarkEnd w:id="78"/>
    </w:p>
    <w:p w14:paraId="1A827609" w14:textId="77777777" w:rsidR="00DF0EA7" w:rsidRDefault="00F20D11" w:rsidP="00F20D11">
      <w:pPr>
        <w:pStyle w:val="3330"/>
      </w:pPr>
      <w:bookmarkStart w:id="79" w:name="_Toc171954342"/>
      <w:r>
        <w:t>Phục hồi chức năng cho bệnh nhân liệt nửa người</w:t>
      </w:r>
      <w:bookmarkEnd w:id="79"/>
    </w:p>
    <w:p w14:paraId="19F6E62D" w14:textId="7C748ABA" w:rsidR="00DF0EA7" w:rsidRDefault="00F20D11">
      <w:pPr>
        <w:pBdr>
          <w:top w:val="nil"/>
          <w:left w:val="nil"/>
          <w:bottom w:val="nil"/>
          <w:right w:val="nil"/>
          <w:between w:val="nil"/>
        </w:pBdr>
        <w:spacing w:before="60" w:line="360" w:lineRule="auto"/>
        <w:ind w:firstLine="567"/>
        <w:jc w:val="both"/>
        <w:rPr>
          <w:color w:val="000000"/>
          <w:szCs w:val="28"/>
        </w:rPr>
      </w:pPr>
      <w:bookmarkStart w:id="80" w:name="_heading=h.1x0gk37" w:colFirst="0" w:colLast="0"/>
      <w:bookmarkEnd w:id="80"/>
      <w:r>
        <w:rPr>
          <w:color w:val="000000"/>
          <w:szCs w:val="28"/>
        </w:rPr>
        <w:t>PHCN là chuyên ngành áp dụng các biện pháp y học, kỹ thuật phục hồi, giáo</w:t>
      </w:r>
      <w:r w:rsidRPr="00F20D11">
        <w:rPr>
          <w:color w:val="000000"/>
          <w:spacing w:val="-4"/>
          <w:szCs w:val="28"/>
        </w:rPr>
        <w:t xml:space="preserve"> dục học, xã hội học,</w:t>
      </w:r>
      <w:r w:rsidR="004A0454">
        <w:rPr>
          <w:color w:val="000000"/>
          <w:spacing w:val="-4"/>
          <w:szCs w:val="28"/>
          <w:lang w:val="vi-VN"/>
        </w:rPr>
        <w:t xml:space="preserve"> </w:t>
      </w:r>
      <w:r w:rsidRPr="00F20D11">
        <w:rPr>
          <w:color w:val="000000"/>
          <w:spacing w:val="-4"/>
          <w:szCs w:val="28"/>
        </w:rPr>
        <w:t>…</w:t>
      </w:r>
      <w:r w:rsidR="004A0454">
        <w:rPr>
          <w:color w:val="000000"/>
          <w:spacing w:val="-4"/>
          <w:szCs w:val="28"/>
          <w:lang w:val="vi-VN"/>
        </w:rPr>
        <w:t xml:space="preserve"> </w:t>
      </w:r>
      <w:r w:rsidRPr="00F20D11">
        <w:rPr>
          <w:color w:val="000000"/>
          <w:spacing w:val="-4"/>
          <w:szCs w:val="28"/>
        </w:rPr>
        <w:t>nhằm làm cho người tàn tật có thể thực hiện được tối đa những chức năng đã bị giảm hoặc mất do khiếm khuyết và giảm chức năng gây nên, giúp cho người tàn tật có thể sống độc lập tối đa, tái hòa nhập hoặc hòa nhập xã hội, có cơ hội bình đẳng và tham gia vào các hoạt động xã hội.</w:t>
      </w:r>
    </w:p>
    <w:p w14:paraId="2FE91AF3" w14:textId="3549E231" w:rsidR="00DF0EA7" w:rsidRDefault="00EF4DAF">
      <w:pPr>
        <w:pBdr>
          <w:top w:val="nil"/>
          <w:left w:val="nil"/>
          <w:bottom w:val="nil"/>
          <w:right w:val="nil"/>
          <w:between w:val="nil"/>
        </w:pBdr>
        <w:spacing w:before="60" w:line="360" w:lineRule="auto"/>
        <w:ind w:firstLine="567"/>
        <w:jc w:val="both"/>
        <w:rPr>
          <w:color w:val="000000"/>
          <w:szCs w:val="28"/>
        </w:rPr>
      </w:pPr>
      <w:bookmarkStart w:id="81" w:name="_heading=h.4h042r0" w:colFirst="0" w:colLast="0"/>
      <w:bookmarkEnd w:id="81"/>
      <w:r>
        <w:rPr>
          <w:color w:val="000000"/>
          <w:szCs w:val="28"/>
        </w:rPr>
        <w:t>Liệt nửa người do XHN sau can thiệp</w:t>
      </w:r>
      <w:r w:rsidR="00F20D11">
        <w:rPr>
          <w:color w:val="000000"/>
          <w:szCs w:val="28"/>
        </w:rPr>
        <w:t xml:space="preserve"> </w:t>
      </w:r>
      <w:r w:rsidR="00FD1BC5">
        <w:rPr>
          <w:color w:val="000000"/>
          <w:szCs w:val="28"/>
        </w:rPr>
        <w:t>DDĐTMN</w:t>
      </w:r>
      <w:r w:rsidR="005A1B86">
        <w:rPr>
          <w:color w:val="000000"/>
          <w:szCs w:val="28"/>
          <w:lang w:val="vi-VN"/>
        </w:rPr>
        <w:t xml:space="preserve"> </w:t>
      </w:r>
      <w:r w:rsidR="00F20D11">
        <w:rPr>
          <w:color w:val="000000"/>
          <w:szCs w:val="28"/>
        </w:rPr>
        <w:t>vỡ gây ra đa tàn tật gồm tàn tật về vận động, tàn tật về cảm giác, tàn tật giác quan, tàn tật ngôn ngữ…Người bệnh liệt nửa người nếu không được tiến hành phục hồi chức năng sẽ phát triển nhiều biến chứng và có tỷ lệ tử vong cao trong năm đầu, sống lệ thuộc và tàn tật ngày càng nặng lên. Nếu được phục hồi chức năng tốt thì hầu hết BN có thể tự đi lại được, tự phục vụ mình, không lệ thuộc hoặc chỉ cần hỗ trợ một phần [25].</w:t>
      </w:r>
    </w:p>
    <w:p w14:paraId="1CBBA483" w14:textId="77777777" w:rsidR="00DF0EA7" w:rsidRDefault="00F20D11" w:rsidP="00F20D11">
      <w:pPr>
        <w:pStyle w:val="3330"/>
      </w:pPr>
      <w:bookmarkStart w:id="82" w:name="_Toc171954343"/>
      <w:r>
        <w:t>Mục tiêu, nguyên tắc PHCN</w:t>
      </w:r>
      <w:bookmarkEnd w:id="82"/>
    </w:p>
    <w:p w14:paraId="65A2ECF6" w14:textId="77777777" w:rsidR="00DF0EA7" w:rsidRDefault="00F20D11">
      <w:pPr>
        <w:pBdr>
          <w:top w:val="nil"/>
          <w:left w:val="nil"/>
          <w:bottom w:val="nil"/>
          <w:right w:val="nil"/>
          <w:between w:val="nil"/>
        </w:pBdr>
        <w:spacing w:before="60" w:line="360" w:lineRule="auto"/>
        <w:rPr>
          <w:i/>
          <w:color w:val="000000"/>
          <w:szCs w:val="28"/>
        </w:rPr>
      </w:pPr>
      <w:bookmarkStart w:id="83" w:name="_heading=h.1baon6m" w:colFirst="0" w:colLast="0"/>
      <w:bookmarkEnd w:id="83"/>
      <w:r>
        <w:rPr>
          <w:i/>
          <w:color w:val="000000"/>
          <w:szCs w:val="28"/>
        </w:rPr>
        <w:t>1.2.2.1 Mục tiêu</w:t>
      </w:r>
    </w:p>
    <w:p w14:paraId="36697C20"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84" w:name="_heading=h.3vac5uf" w:colFirst="0" w:colLast="0"/>
      <w:bookmarkEnd w:id="84"/>
      <w:r>
        <w:rPr>
          <w:color w:val="000000"/>
          <w:szCs w:val="28"/>
        </w:rPr>
        <w:t>- Dự phòng bệnh lý thứ phát và tàn tật thứ phát.</w:t>
      </w:r>
    </w:p>
    <w:p w14:paraId="07CB9A8A"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85" w:name="_heading=h.2afmg28" w:colFirst="0" w:colLast="0"/>
      <w:bookmarkEnd w:id="85"/>
      <w:r>
        <w:rPr>
          <w:color w:val="000000"/>
          <w:szCs w:val="28"/>
        </w:rPr>
        <w:t>- Làm cho BN có thể tự mình di chuyển và đi lại từ nơi này đến nơi khác, bao gồm cả sử dụng các dụng cụ trợ giúp vận động và đi lại.</w:t>
      </w:r>
    </w:p>
    <w:p w14:paraId="28F45B7A"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86" w:name="_heading=h.pkwqa1" w:colFirst="0" w:colLast="0"/>
      <w:bookmarkEnd w:id="86"/>
      <w:r>
        <w:rPr>
          <w:color w:val="000000"/>
          <w:szCs w:val="28"/>
        </w:rPr>
        <w:t>- Làm cho BN có thể tự làm được các công việc tự phục vụ mình trong sinh hoạt hàng ngày.</w:t>
      </w:r>
    </w:p>
    <w:p w14:paraId="41662BC4"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87" w:name="_heading=h.39kk8xu" w:colFirst="0" w:colLast="0"/>
      <w:bookmarkEnd w:id="87"/>
      <w:r>
        <w:rPr>
          <w:color w:val="000000"/>
          <w:szCs w:val="28"/>
        </w:rPr>
        <w:lastRenderedPageBreak/>
        <w:t>- Làm cho BN thích nghi với các di chứng còn lại.</w:t>
      </w:r>
    </w:p>
    <w:p w14:paraId="07A9CCE2"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88" w:name="_heading=h.1opuj5n" w:colFirst="0" w:colLast="0"/>
      <w:bookmarkEnd w:id="88"/>
      <w:r>
        <w:rPr>
          <w:color w:val="000000"/>
          <w:szCs w:val="28"/>
        </w:rPr>
        <w:t>- Làm cho BN trở lại vớ nghề cũ hoặc có nghề mới phù hợp với hoàn cảnh hiện tại của BN.</w:t>
      </w:r>
    </w:p>
    <w:p w14:paraId="1825A2F1" w14:textId="77777777" w:rsidR="00DF0EA7" w:rsidRDefault="00F20D11">
      <w:pPr>
        <w:pBdr>
          <w:top w:val="nil"/>
          <w:left w:val="nil"/>
          <w:bottom w:val="nil"/>
          <w:right w:val="nil"/>
          <w:between w:val="nil"/>
        </w:pBdr>
        <w:spacing w:line="360" w:lineRule="auto"/>
        <w:rPr>
          <w:i/>
          <w:color w:val="000000"/>
          <w:szCs w:val="28"/>
        </w:rPr>
      </w:pPr>
      <w:bookmarkStart w:id="89" w:name="_heading=h.48pi1tg" w:colFirst="0" w:colLast="0"/>
      <w:bookmarkEnd w:id="89"/>
      <w:r>
        <w:rPr>
          <w:i/>
          <w:color w:val="000000"/>
          <w:szCs w:val="28"/>
        </w:rPr>
        <w:t>1.2.2.2 Nguyên tắc PHCN</w:t>
      </w:r>
    </w:p>
    <w:p w14:paraId="76E8AACC" w14:textId="77777777" w:rsidR="00DF0EA7" w:rsidRDefault="00F20D11">
      <w:pPr>
        <w:pBdr>
          <w:top w:val="nil"/>
          <w:left w:val="nil"/>
          <w:bottom w:val="nil"/>
          <w:right w:val="nil"/>
          <w:between w:val="nil"/>
        </w:pBdr>
        <w:spacing w:line="348" w:lineRule="auto"/>
        <w:ind w:firstLine="567"/>
        <w:jc w:val="both"/>
        <w:rPr>
          <w:color w:val="000000"/>
          <w:szCs w:val="28"/>
        </w:rPr>
      </w:pPr>
      <w:bookmarkStart w:id="90" w:name="_heading=h.2nusc19" w:colFirst="0" w:colLast="0"/>
      <w:bookmarkEnd w:id="90"/>
      <w:r>
        <w:rPr>
          <w:color w:val="000000"/>
          <w:szCs w:val="28"/>
        </w:rPr>
        <w:t>- Phải tiến hành PHCN sớm, nghĩa là các triệu chứng tổn thương thần kinh không còn tiến triển nặng thêm, các chức năng sinh tồn như mạch, nhiệt độ, HA, nhịp thở ổn định, không còn đe dọa tính mạng BN. Từng giai đoạn có kỹ thuật riêng phù hợp với tình trạng bệnh.</w:t>
      </w:r>
    </w:p>
    <w:p w14:paraId="56ED5D9A" w14:textId="77777777" w:rsidR="00DF0EA7" w:rsidRDefault="00F20D11">
      <w:pPr>
        <w:pBdr>
          <w:top w:val="nil"/>
          <w:left w:val="nil"/>
          <w:bottom w:val="nil"/>
          <w:right w:val="nil"/>
          <w:between w:val="nil"/>
        </w:pBdr>
        <w:spacing w:line="348" w:lineRule="auto"/>
        <w:ind w:firstLine="567"/>
        <w:jc w:val="both"/>
        <w:rPr>
          <w:color w:val="000000"/>
          <w:szCs w:val="28"/>
        </w:rPr>
      </w:pPr>
      <w:bookmarkStart w:id="91" w:name="_heading=h.1302m92" w:colFirst="0" w:colLast="0"/>
      <w:bookmarkEnd w:id="91"/>
      <w:r>
        <w:rPr>
          <w:color w:val="000000"/>
          <w:szCs w:val="28"/>
        </w:rPr>
        <w:t>- Tạo cho BN chủ động tối đa, người điều trị chỉ trợ giúp khi cần thiết, khi người bệnh tự thực hiện được động tác thì giảm dần trợ giúp càng sớm càng tốt.</w:t>
      </w:r>
    </w:p>
    <w:p w14:paraId="6B2CC2C5" w14:textId="77777777" w:rsidR="00DF0EA7" w:rsidRDefault="00F20D11">
      <w:pPr>
        <w:pBdr>
          <w:top w:val="nil"/>
          <w:left w:val="nil"/>
          <w:bottom w:val="nil"/>
          <w:right w:val="nil"/>
          <w:between w:val="nil"/>
        </w:pBdr>
        <w:spacing w:line="348" w:lineRule="auto"/>
        <w:ind w:firstLine="567"/>
        <w:jc w:val="both"/>
        <w:rPr>
          <w:color w:val="000000"/>
          <w:szCs w:val="28"/>
        </w:rPr>
      </w:pPr>
      <w:bookmarkStart w:id="92" w:name="_heading=h.3mzq4wv" w:colFirst="0" w:colLast="0"/>
      <w:bookmarkEnd w:id="92"/>
      <w:r>
        <w:rPr>
          <w:color w:val="000000"/>
          <w:szCs w:val="28"/>
        </w:rPr>
        <w:t>- BN cần được tập ở các tư thế và vị trí khác nhau, từ dễ đến khó, từ đơn giản đến phức tạp. Đưa BN ra khỏi giường càng sớm càng tốt khi bệnh cảnh và tình trạng toàn thân của BN cho phép.</w:t>
      </w:r>
    </w:p>
    <w:p w14:paraId="2F38FA00" w14:textId="77777777" w:rsidR="00DF0EA7" w:rsidRDefault="00F20D11">
      <w:pPr>
        <w:pBdr>
          <w:top w:val="nil"/>
          <w:left w:val="nil"/>
          <w:bottom w:val="nil"/>
          <w:right w:val="nil"/>
          <w:between w:val="nil"/>
        </w:pBdr>
        <w:spacing w:line="348" w:lineRule="auto"/>
        <w:ind w:firstLine="567"/>
        <w:jc w:val="both"/>
        <w:rPr>
          <w:color w:val="000000"/>
          <w:szCs w:val="28"/>
        </w:rPr>
      </w:pPr>
      <w:r>
        <w:rPr>
          <w:color w:val="000000"/>
          <w:szCs w:val="28"/>
        </w:rPr>
        <w:t xml:space="preserve">- Tập vận động phải cân xứng hai bên, không sử dụng vận động bên lành bù trừ hoặc thay thế cho bên liệt. </w:t>
      </w:r>
    </w:p>
    <w:p w14:paraId="37DBA459" w14:textId="77777777" w:rsidR="00DF0EA7" w:rsidRDefault="00F20D11">
      <w:pPr>
        <w:pBdr>
          <w:top w:val="nil"/>
          <w:left w:val="nil"/>
          <w:bottom w:val="nil"/>
          <w:right w:val="nil"/>
          <w:between w:val="nil"/>
        </w:pBdr>
        <w:spacing w:line="360" w:lineRule="auto"/>
        <w:ind w:firstLine="567"/>
        <w:jc w:val="both"/>
        <w:rPr>
          <w:color w:val="000000"/>
          <w:szCs w:val="28"/>
        </w:rPr>
      </w:pPr>
      <w:bookmarkStart w:id="93" w:name="_heading=h.2250f4o" w:colFirst="0" w:colLast="0"/>
      <w:bookmarkEnd w:id="93"/>
      <w:r>
        <w:rPr>
          <w:color w:val="000000"/>
          <w:szCs w:val="28"/>
        </w:rPr>
        <w:t>- Khi xuất viện cần được tiếp tục phục hồi chức năng tại cộng đồng để tạo sự hòa nhập với gia đình và xã hội.</w:t>
      </w:r>
    </w:p>
    <w:p w14:paraId="003CB5B7" w14:textId="77777777" w:rsidR="00DF0EA7" w:rsidRPr="00F20D11" w:rsidRDefault="00F20D11">
      <w:pPr>
        <w:pBdr>
          <w:top w:val="nil"/>
          <w:left w:val="nil"/>
          <w:bottom w:val="nil"/>
          <w:right w:val="nil"/>
          <w:between w:val="nil"/>
        </w:pBdr>
        <w:spacing w:line="360" w:lineRule="auto"/>
        <w:ind w:firstLine="567"/>
        <w:jc w:val="both"/>
        <w:rPr>
          <w:color w:val="000000"/>
          <w:spacing w:val="-4"/>
          <w:szCs w:val="28"/>
        </w:rPr>
      </w:pPr>
      <w:bookmarkStart w:id="94" w:name="_heading=h.haapch" w:colFirst="0" w:colLast="0"/>
      <w:bookmarkEnd w:id="94"/>
      <w:r w:rsidRPr="00F20D11">
        <w:rPr>
          <w:color w:val="000000"/>
          <w:spacing w:val="-4"/>
          <w:szCs w:val="28"/>
        </w:rPr>
        <w:t>- Phải kiên trì vì PHCN có thể phải tiến hành kéo dài hàng năm, tạo sự hợp tác tích cực giữa BN và cán bộ PHCN và các thành viên trong gia đình, sự giúp đỡ của cộng đồng, hướng tới mục tiêu cao nhất là người bệnh tự phục vụ được mình, có cuộc sống độc lập tối đa và hòa nhập với cộng đồng [26], [25].</w:t>
      </w:r>
    </w:p>
    <w:p w14:paraId="3413D69E" w14:textId="77777777" w:rsidR="00DF0EA7" w:rsidRDefault="00F20D11">
      <w:pPr>
        <w:pBdr>
          <w:top w:val="nil"/>
          <w:left w:val="nil"/>
          <w:bottom w:val="nil"/>
          <w:right w:val="nil"/>
          <w:between w:val="nil"/>
        </w:pBdr>
        <w:spacing w:line="360" w:lineRule="auto"/>
        <w:rPr>
          <w:i/>
          <w:color w:val="000000"/>
          <w:szCs w:val="28"/>
        </w:rPr>
      </w:pPr>
      <w:bookmarkStart w:id="95" w:name="_heading=h.319y80a" w:colFirst="0" w:colLast="0"/>
      <w:bookmarkEnd w:id="95"/>
      <w:r>
        <w:rPr>
          <w:i/>
          <w:color w:val="000000"/>
          <w:szCs w:val="28"/>
        </w:rPr>
        <w:t>1.2.2.3 PHCN cho bệnh nhân theo nguyên lý Bobath</w:t>
      </w:r>
    </w:p>
    <w:p w14:paraId="781D3A85" w14:textId="77777777" w:rsidR="00DF0EA7" w:rsidRDefault="00F20D11">
      <w:pPr>
        <w:pBdr>
          <w:top w:val="nil"/>
          <w:left w:val="nil"/>
          <w:bottom w:val="nil"/>
          <w:right w:val="nil"/>
          <w:between w:val="nil"/>
        </w:pBdr>
        <w:spacing w:line="360" w:lineRule="auto"/>
        <w:ind w:firstLine="567"/>
        <w:jc w:val="both"/>
        <w:rPr>
          <w:color w:val="000000"/>
          <w:szCs w:val="28"/>
        </w:rPr>
      </w:pPr>
      <w:bookmarkStart w:id="96" w:name="_heading=h.1gf8i83" w:colFirst="0" w:colLast="0"/>
      <w:bookmarkEnd w:id="96"/>
      <w:r>
        <w:rPr>
          <w:color w:val="000000"/>
          <w:szCs w:val="28"/>
        </w:rPr>
        <w:t xml:space="preserve">Các bài tập PHCN thường dựa trên nguyên lý của Bobath. Berta Bobath là một nhà vật lý trị liệu cùng với chồng của bà là Karel, một nhà thần kinh học, đã dựa trên các mẫu kiểm soát vận động và khả năng hoạt động chức năng của não để đưa ra nguyên lý PHCN cho các bệnh nhân, lúc đầu là cho </w:t>
      </w:r>
      <w:r>
        <w:rPr>
          <w:color w:val="000000"/>
          <w:szCs w:val="28"/>
        </w:rPr>
        <w:lastRenderedPageBreak/>
        <w:t>trẻ bại não, về sau ứng dụng cho người bị liệt nửa người. Phương pháp Bobath được báo cáo lần đầu tiên tại hội nghị IBITA lần thứ 12 (1996). Hiện nay, nguyên lý Bobath được đánh giá cao và được áp dụng rộng rãi.</w:t>
      </w:r>
    </w:p>
    <w:p w14:paraId="145B07B7" w14:textId="77777777" w:rsidR="00DF0EA7" w:rsidRDefault="00F20D11" w:rsidP="00240AD5">
      <w:pPr>
        <w:pBdr>
          <w:top w:val="nil"/>
          <w:left w:val="nil"/>
          <w:bottom w:val="nil"/>
          <w:right w:val="nil"/>
          <w:between w:val="nil"/>
        </w:pBdr>
        <w:spacing w:line="348" w:lineRule="auto"/>
        <w:ind w:firstLine="567"/>
        <w:jc w:val="both"/>
        <w:rPr>
          <w:color w:val="000000"/>
          <w:szCs w:val="28"/>
        </w:rPr>
      </w:pPr>
      <w:bookmarkStart w:id="97" w:name="_heading=h.40ew0vw" w:colFirst="0" w:colLast="0"/>
      <w:bookmarkEnd w:id="97"/>
      <w:r>
        <w:rPr>
          <w:color w:val="000000"/>
          <w:szCs w:val="28"/>
        </w:rPr>
        <w:t xml:space="preserve">Cơ sở lý luận của nguyên lý Bobath dựa trên quan điểm: phần lớn mẫu vận động của con người là học được trong quá trình sống dựa trên các phản xạ có điều kiện. Các mẫu vận động này bị mất đi hoặc bị ức chế do các tổn thương thần kinh ở não. Do đó, nguyên lý và kỹ thuật Bobath là khôi phục và học lại </w:t>
      </w:r>
      <w:r w:rsidRPr="00F20D11">
        <w:rPr>
          <w:color w:val="000000"/>
          <w:spacing w:val="-4"/>
          <w:szCs w:val="28"/>
        </w:rPr>
        <w:t>các mẫu vận động bất thường bằng cách sử dụng các kỹ thuật ức chế phản xạ, giúp người bệnh học lại cảm giác vận động hơn là lấy động tác và làm mạnh cơ là chính. Các động tác vận động phía bên liệt được chú ý để tạo kích thích, và kích thích được dẫn truyền hướng tâm lên bán cầu não bị tổn thương. Các kích thích này có tác dụng khôi phục lại các mẫu vận động vốn có.</w:t>
      </w:r>
    </w:p>
    <w:p w14:paraId="0343B3A7" w14:textId="10C25EF3" w:rsidR="00DF0EA7" w:rsidRDefault="00FB6F2A" w:rsidP="00240AD5">
      <w:pPr>
        <w:pStyle w:val="2220"/>
        <w:spacing w:line="348" w:lineRule="auto"/>
      </w:pPr>
      <w:bookmarkStart w:id="98" w:name="_Toc171954344"/>
      <w:r>
        <w:t>Đại</w:t>
      </w:r>
      <w:r>
        <w:rPr>
          <w:lang w:val="vi-VN"/>
        </w:rPr>
        <w:t xml:space="preserve"> cương về DDĐTMN vỡ theo</w:t>
      </w:r>
      <w:r w:rsidR="0030338B">
        <w:rPr>
          <w:lang w:val="vi-VN"/>
        </w:rPr>
        <w:t xml:space="preserve"> </w:t>
      </w:r>
      <w:r w:rsidR="00F20D11">
        <w:t>y học cổ truyền</w:t>
      </w:r>
      <w:bookmarkEnd w:id="98"/>
    </w:p>
    <w:p w14:paraId="574FBBAC" w14:textId="77777777" w:rsidR="00DF0EA7" w:rsidRDefault="00F20D11" w:rsidP="00240AD5">
      <w:pPr>
        <w:pBdr>
          <w:top w:val="nil"/>
          <w:left w:val="nil"/>
          <w:bottom w:val="nil"/>
          <w:right w:val="nil"/>
          <w:between w:val="nil"/>
        </w:pBdr>
        <w:spacing w:line="348" w:lineRule="auto"/>
        <w:ind w:firstLine="567"/>
        <w:jc w:val="both"/>
        <w:rPr>
          <w:color w:val="000000"/>
          <w:szCs w:val="28"/>
        </w:rPr>
      </w:pPr>
      <w:bookmarkStart w:id="99" w:name="_heading=h.upglbi" w:colFirst="0" w:colLast="0"/>
      <w:bookmarkEnd w:id="99"/>
      <w:r>
        <w:rPr>
          <w:color w:val="000000"/>
          <w:szCs w:val="28"/>
        </w:rPr>
        <w:t>Căn cứ vào các triệu chứng lâm sàng và tính chất xuất hiện đột ngột như trong YHHĐ thì YHCT xếp vào vào chứng Trúng phong và với triệu chứng liệt nửa người nổi bật thì YHCT xếp vào chứng Bán thân bất toại.</w:t>
      </w:r>
    </w:p>
    <w:p w14:paraId="28DFA38F" w14:textId="77777777" w:rsidR="00DF0EA7" w:rsidRDefault="00F20D11" w:rsidP="00240AD5">
      <w:pPr>
        <w:pStyle w:val="3330"/>
        <w:spacing w:line="348" w:lineRule="auto"/>
      </w:pPr>
      <w:bookmarkStart w:id="100" w:name="_Toc171954345"/>
      <w:r>
        <w:t>Chứng trúng phong</w:t>
      </w:r>
      <w:bookmarkEnd w:id="100"/>
    </w:p>
    <w:p w14:paraId="269268E9" w14:textId="77777777" w:rsidR="00DF0EA7" w:rsidRDefault="00F20D11" w:rsidP="00240AD5">
      <w:pPr>
        <w:pBdr>
          <w:top w:val="nil"/>
          <w:left w:val="nil"/>
          <w:bottom w:val="nil"/>
          <w:right w:val="nil"/>
          <w:between w:val="nil"/>
        </w:pBdr>
        <w:spacing w:line="348" w:lineRule="auto"/>
        <w:rPr>
          <w:i/>
          <w:color w:val="000000"/>
          <w:szCs w:val="28"/>
        </w:rPr>
      </w:pPr>
      <w:bookmarkStart w:id="101" w:name="_heading=h.1tuee74" w:colFirst="0" w:colLast="0"/>
      <w:bookmarkEnd w:id="101"/>
      <w:r>
        <w:rPr>
          <w:i/>
          <w:color w:val="000000"/>
          <w:szCs w:val="28"/>
        </w:rPr>
        <w:t>1.3.1.1 Bệnh danh chứng trúng phong</w:t>
      </w:r>
    </w:p>
    <w:p w14:paraId="59CF82D1" w14:textId="77777777" w:rsidR="00DF0EA7" w:rsidRDefault="00F20D11" w:rsidP="00240AD5">
      <w:pPr>
        <w:pBdr>
          <w:top w:val="nil"/>
          <w:left w:val="nil"/>
          <w:bottom w:val="nil"/>
          <w:right w:val="nil"/>
          <w:between w:val="nil"/>
        </w:pBdr>
        <w:spacing w:line="348" w:lineRule="auto"/>
        <w:ind w:firstLine="567"/>
        <w:jc w:val="both"/>
        <w:rPr>
          <w:color w:val="000000"/>
          <w:szCs w:val="28"/>
        </w:rPr>
      </w:pPr>
      <w:bookmarkStart w:id="102" w:name="_heading=h.4du1wux" w:colFirst="0" w:colLast="0"/>
      <w:bookmarkEnd w:id="102"/>
      <w:r>
        <w:rPr>
          <w:color w:val="000000"/>
          <w:szCs w:val="28"/>
        </w:rPr>
        <w:t>Chứng trúng phong được nói đến từ thời Xuân thu chiến quốc đến thời Hán. Trong tác phẩm “Tố Vấn – Sinh khí thông thiên luận” viết: “Dương khí giả, đại nộ tắc hình khí tuyệt, nhi huyết uyển vu thượng, sử nhân Bạc quyết” nghĩa là tinh thần bị kích động dẫn đến dương khí cao đột ngột, huyết tùy khí nghịch khiến cho huyết dịch uất tích ở trên đầu, xuất hiện đột ngột hôn mê. Hình khí tuyệt là khí ở tạng phủ, kinh lạc bị trở tuyệt không thông. Huyết uyển là huyết bị tích tụ, uất kết. Sau này, người ta thấy có rất nhiều bệnh danh khác nhau liên quan tới chứng trúng phong như Đại quyết, Bạo quyết, Bạc quyết, Tiên quyết, Thốt trúng, Kích phốc, Thiên khô, Thiên phong, Thiên than, Bán thân bất toại…</w:t>
      </w:r>
    </w:p>
    <w:p w14:paraId="08DA7368" w14:textId="77777777" w:rsidR="00DF0EA7" w:rsidRDefault="00F20D11" w:rsidP="00240AD5">
      <w:pPr>
        <w:pBdr>
          <w:top w:val="nil"/>
          <w:left w:val="nil"/>
          <w:bottom w:val="nil"/>
          <w:right w:val="nil"/>
          <w:between w:val="nil"/>
        </w:pBdr>
        <w:spacing w:line="348" w:lineRule="auto"/>
        <w:ind w:firstLine="567"/>
        <w:jc w:val="both"/>
        <w:rPr>
          <w:color w:val="000000"/>
          <w:szCs w:val="28"/>
        </w:rPr>
      </w:pPr>
      <w:bookmarkStart w:id="103" w:name="_heading=h.2szc72q" w:colFirst="0" w:colLast="0"/>
      <w:bookmarkEnd w:id="103"/>
      <w:r>
        <w:rPr>
          <w:color w:val="000000"/>
          <w:szCs w:val="28"/>
        </w:rPr>
        <w:lastRenderedPageBreak/>
        <w:t>Trong “Kim quỹ yếu lược” chia ra trúng lạc, trúng kinh, trúng phủ, trúng tạng. Ngày nay chủ yếu dùng bệnh danh trúng phong, bán thân bất toại và được chia ra trúng phong kinh lạc và trúng phong tạng phủ trong giai đoạn cấp của bệnh. Giai đoạn sau, tùy thuộc vào từng bệnh nhân mà xếp vào các thể khác nhau của YHCT [27], [28], [29], [30].</w:t>
      </w:r>
    </w:p>
    <w:p w14:paraId="3F8A0A57" w14:textId="77777777" w:rsidR="00DF0EA7" w:rsidRDefault="00F20D11" w:rsidP="00240AD5">
      <w:pPr>
        <w:pBdr>
          <w:top w:val="nil"/>
          <w:left w:val="nil"/>
          <w:bottom w:val="nil"/>
          <w:right w:val="nil"/>
          <w:between w:val="nil"/>
        </w:pBdr>
        <w:spacing w:line="348" w:lineRule="auto"/>
        <w:rPr>
          <w:i/>
          <w:color w:val="000000"/>
          <w:szCs w:val="28"/>
        </w:rPr>
      </w:pPr>
      <w:bookmarkStart w:id="104" w:name="_heading=h.184mhaj" w:colFirst="0" w:colLast="0"/>
      <w:bookmarkEnd w:id="104"/>
      <w:r>
        <w:rPr>
          <w:i/>
          <w:color w:val="000000"/>
          <w:szCs w:val="28"/>
        </w:rPr>
        <w:t>1.3.1.2 Nguyên nhân cơ chế bệnh sinh</w:t>
      </w:r>
    </w:p>
    <w:p w14:paraId="2DBB6FDE" w14:textId="77777777" w:rsidR="00DF0EA7" w:rsidRDefault="00F20D11" w:rsidP="00240AD5">
      <w:pPr>
        <w:pBdr>
          <w:top w:val="nil"/>
          <w:left w:val="nil"/>
          <w:bottom w:val="nil"/>
          <w:right w:val="nil"/>
          <w:between w:val="nil"/>
        </w:pBdr>
        <w:spacing w:line="348" w:lineRule="auto"/>
        <w:ind w:firstLine="567"/>
        <w:jc w:val="both"/>
        <w:rPr>
          <w:color w:val="000000"/>
          <w:szCs w:val="28"/>
        </w:rPr>
      </w:pPr>
      <w:bookmarkStart w:id="105" w:name="_heading=h.3s49zyc" w:colFirst="0" w:colLast="0"/>
      <w:bookmarkEnd w:id="105"/>
      <w:r>
        <w:rPr>
          <w:color w:val="000000"/>
          <w:szCs w:val="28"/>
        </w:rPr>
        <w:t>Các Y gia Trung quốc qua các thời đại đều đưa ra các học thuyết nói nguyên nhân gây bệnh là do phong nhưng quan điểm thì khác nhau.</w:t>
      </w:r>
    </w:p>
    <w:p w14:paraId="0ABF5D56" w14:textId="77777777" w:rsidR="00DF0EA7" w:rsidRDefault="00F20D11" w:rsidP="00240AD5">
      <w:pPr>
        <w:numPr>
          <w:ilvl w:val="0"/>
          <w:numId w:val="5"/>
        </w:numPr>
        <w:pBdr>
          <w:top w:val="nil"/>
          <w:left w:val="nil"/>
          <w:bottom w:val="nil"/>
          <w:right w:val="nil"/>
          <w:between w:val="nil"/>
        </w:pBdr>
        <w:spacing w:line="348" w:lineRule="auto"/>
        <w:jc w:val="both"/>
        <w:rPr>
          <w:color w:val="000000"/>
          <w:szCs w:val="28"/>
        </w:rPr>
      </w:pPr>
      <w:bookmarkStart w:id="106" w:name="_heading=h.279ka65" w:colFirst="0" w:colLast="0"/>
      <w:bookmarkEnd w:id="106"/>
      <w:r>
        <w:rPr>
          <w:color w:val="000000"/>
          <w:szCs w:val="28"/>
        </w:rPr>
        <w:t>Từ thời Hán, Đường về trước:</w:t>
      </w:r>
    </w:p>
    <w:p w14:paraId="6A6C5CDE" w14:textId="77777777" w:rsidR="00DF0EA7" w:rsidRDefault="00F20D11" w:rsidP="00240AD5">
      <w:pPr>
        <w:numPr>
          <w:ilvl w:val="0"/>
          <w:numId w:val="8"/>
        </w:numPr>
        <w:pBdr>
          <w:top w:val="nil"/>
          <w:left w:val="nil"/>
          <w:bottom w:val="nil"/>
          <w:right w:val="nil"/>
          <w:between w:val="nil"/>
        </w:pBdr>
        <w:spacing w:line="348" w:lineRule="auto"/>
        <w:ind w:hanging="360"/>
        <w:jc w:val="both"/>
        <w:rPr>
          <w:color w:val="000000"/>
          <w:szCs w:val="28"/>
        </w:rPr>
      </w:pPr>
      <w:bookmarkStart w:id="107" w:name="_heading=h.meukdy" w:colFirst="0" w:colLast="0"/>
      <w:bookmarkEnd w:id="107"/>
      <w:r>
        <w:rPr>
          <w:color w:val="000000"/>
          <w:szCs w:val="28"/>
        </w:rPr>
        <w:t>Trong Linh khu viết: hư tà ở nửa thân, nó đi sâu ở dinh vệ, nếu dinh vệ suy yếu thì chân khí sẽ đi và phong tà một mình lưu ở đó thành “thiên khô” tức là khô cứng nửa người.</w:t>
      </w:r>
    </w:p>
    <w:p w14:paraId="5A33AC6E" w14:textId="77777777" w:rsidR="00DF0EA7" w:rsidRDefault="00F20D11" w:rsidP="00240AD5">
      <w:pPr>
        <w:numPr>
          <w:ilvl w:val="0"/>
          <w:numId w:val="8"/>
        </w:numPr>
        <w:pBdr>
          <w:top w:val="nil"/>
          <w:left w:val="nil"/>
          <w:bottom w:val="nil"/>
          <w:right w:val="nil"/>
          <w:between w:val="nil"/>
        </w:pBdr>
        <w:spacing w:line="348" w:lineRule="auto"/>
        <w:ind w:hanging="360"/>
        <w:jc w:val="both"/>
        <w:rPr>
          <w:color w:val="000000"/>
          <w:szCs w:val="28"/>
        </w:rPr>
      </w:pPr>
      <w:bookmarkStart w:id="108" w:name="_heading=h.36ei31r" w:colFirst="0" w:colLast="0"/>
      <w:bookmarkEnd w:id="108"/>
      <w:r>
        <w:rPr>
          <w:color w:val="000000"/>
          <w:szCs w:val="28"/>
        </w:rPr>
        <w:t>Kim quỹ yếu lược có viết: “kinh mạch hư rỗng nên phong tà thừa cơ xâm nhập gây chứng trúng phong.</w:t>
      </w:r>
    </w:p>
    <w:p w14:paraId="0B6AD480" w14:textId="77777777" w:rsidR="00DF0EA7" w:rsidRDefault="00F20D11" w:rsidP="00240AD5">
      <w:pPr>
        <w:numPr>
          <w:ilvl w:val="0"/>
          <w:numId w:val="8"/>
        </w:numPr>
        <w:pBdr>
          <w:top w:val="nil"/>
          <w:left w:val="nil"/>
          <w:bottom w:val="nil"/>
          <w:right w:val="nil"/>
          <w:between w:val="nil"/>
        </w:pBdr>
        <w:spacing w:line="348" w:lineRule="auto"/>
        <w:ind w:hanging="360"/>
        <w:jc w:val="both"/>
        <w:rPr>
          <w:color w:val="000000"/>
          <w:szCs w:val="28"/>
        </w:rPr>
      </w:pPr>
      <w:bookmarkStart w:id="109" w:name="_heading=h.1ljsd9k" w:colFirst="0" w:colLast="0"/>
      <w:bookmarkEnd w:id="109"/>
      <w:r>
        <w:rPr>
          <w:color w:val="000000"/>
          <w:szCs w:val="28"/>
        </w:rPr>
        <w:t>Trong Tố Vấn (Phong luận): phong trúng huyệt ngũ du của ngũ tạng lục phủ là phong của tạng phủ, các cửa ngõ bị tác động gây trúng phong gọi là thiên phong (phong nửa người).</w:t>
      </w:r>
    </w:p>
    <w:p w14:paraId="1C66F27E" w14:textId="77777777" w:rsidR="00DF0EA7" w:rsidRDefault="00F20D11" w:rsidP="00240AD5">
      <w:pPr>
        <w:numPr>
          <w:ilvl w:val="0"/>
          <w:numId w:val="5"/>
        </w:numPr>
        <w:pBdr>
          <w:top w:val="nil"/>
          <w:left w:val="nil"/>
          <w:bottom w:val="nil"/>
          <w:right w:val="nil"/>
          <w:between w:val="nil"/>
        </w:pBdr>
        <w:spacing w:line="348" w:lineRule="auto"/>
        <w:jc w:val="both"/>
        <w:rPr>
          <w:color w:val="000000"/>
          <w:szCs w:val="28"/>
        </w:rPr>
      </w:pPr>
      <w:bookmarkStart w:id="110" w:name="_heading=h.45jfvxd" w:colFirst="0" w:colLast="0"/>
      <w:bookmarkEnd w:id="110"/>
      <w:r>
        <w:rPr>
          <w:color w:val="000000"/>
          <w:szCs w:val="28"/>
        </w:rPr>
        <w:t>Từ thời Hán, Đường về sau:</w:t>
      </w:r>
    </w:p>
    <w:p w14:paraId="347183E5" w14:textId="77777777" w:rsidR="00DF0EA7" w:rsidRDefault="00F20D11" w:rsidP="00240AD5">
      <w:pPr>
        <w:numPr>
          <w:ilvl w:val="0"/>
          <w:numId w:val="8"/>
        </w:numPr>
        <w:pBdr>
          <w:top w:val="nil"/>
          <w:left w:val="nil"/>
          <w:bottom w:val="nil"/>
          <w:right w:val="nil"/>
          <w:between w:val="nil"/>
        </w:pBdr>
        <w:spacing w:line="348" w:lineRule="auto"/>
        <w:ind w:hanging="360"/>
        <w:jc w:val="both"/>
        <w:rPr>
          <w:color w:val="000000"/>
          <w:szCs w:val="28"/>
        </w:rPr>
      </w:pPr>
      <w:bookmarkStart w:id="111" w:name="_heading=h.2koq656" w:colFirst="0" w:colLast="0"/>
      <w:bookmarkEnd w:id="111"/>
      <w:r>
        <w:rPr>
          <w:color w:val="000000"/>
          <w:szCs w:val="28"/>
        </w:rPr>
        <w:t>Lưu Hà Gian cho rằng: “người bị bệnh tê liệt do trúng phong do tâm tính nóng nảy, thận thuỷ hư nhược, không thể kiềm chế được tâm hỏa mà gây ra bán thân bất toại”.</w:t>
      </w:r>
    </w:p>
    <w:p w14:paraId="01DDC3E8" w14:textId="77777777" w:rsidR="00DF0EA7" w:rsidRDefault="00F20D11" w:rsidP="00240AD5">
      <w:pPr>
        <w:numPr>
          <w:ilvl w:val="0"/>
          <w:numId w:val="8"/>
        </w:numPr>
        <w:pBdr>
          <w:top w:val="nil"/>
          <w:left w:val="nil"/>
          <w:bottom w:val="nil"/>
          <w:right w:val="nil"/>
          <w:between w:val="nil"/>
        </w:pBdr>
        <w:spacing w:line="348" w:lineRule="auto"/>
        <w:ind w:hanging="360"/>
        <w:jc w:val="both"/>
        <w:rPr>
          <w:color w:val="000000"/>
          <w:szCs w:val="28"/>
        </w:rPr>
      </w:pPr>
      <w:bookmarkStart w:id="112" w:name="_heading=h.zu0gcz" w:colFirst="0" w:colLast="0"/>
      <w:bookmarkEnd w:id="112"/>
      <w:r>
        <w:rPr>
          <w:color w:val="000000"/>
          <w:szCs w:val="28"/>
        </w:rPr>
        <w:t>Lý Đông Viên cho rằng “Con người khi ở độ tứ tuần, khí huyết có phần suy nhược, hoặc do ưu phiền, phẫn nộ làm tổn thương phần khí, thường thấy xuất hiện bệnh này”, nguyên nhân gây bệnh là “Chính khí tự hư”.</w:t>
      </w:r>
    </w:p>
    <w:p w14:paraId="33B15B59" w14:textId="77777777" w:rsidR="00DF0EA7" w:rsidRDefault="00F20D11">
      <w:pPr>
        <w:numPr>
          <w:ilvl w:val="0"/>
          <w:numId w:val="8"/>
        </w:numPr>
        <w:pBdr>
          <w:top w:val="nil"/>
          <w:left w:val="nil"/>
          <w:bottom w:val="nil"/>
          <w:right w:val="nil"/>
          <w:between w:val="nil"/>
        </w:pBdr>
        <w:spacing w:line="360" w:lineRule="auto"/>
        <w:ind w:hanging="360"/>
        <w:jc w:val="both"/>
        <w:rPr>
          <w:color w:val="000000"/>
          <w:szCs w:val="28"/>
        </w:rPr>
      </w:pPr>
      <w:bookmarkStart w:id="113" w:name="_heading=h.3jtnz0s" w:colFirst="0" w:colLast="0"/>
      <w:bookmarkEnd w:id="113"/>
      <w:r>
        <w:rPr>
          <w:color w:val="000000"/>
          <w:szCs w:val="28"/>
        </w:rPr>
        <w:t>Chu Đan Khê chủ trương ở những người ăn quá nhiều chất béo bổ lại ít vận động lâu ngày sinh ra thấp trong cơ thể, “thấp sinh đờm, đờm sinh nhiệt, nhiệt sinh phong”.</w:t>
      </w:r>
    </w:p>
    <w:p w14:paraId="360A246D" w14:textId="77777777" w:rsidR="00DF0EA7" w:rsidRDefault="00F20D11">
      <w:pPr>
        <w:numPr>
          <w:ilvl w:val="0"/>
          <w:numId w:val="8"/>
        </w:numPr>
        <w:pBdr>
          <w:top w:val="nil"/>
          <w:left w:val="nil"/>
          <w:bottom w:val="nil"/>
          <w:right w:val="nil"/>
          <w:between w:val="nil"/>
        </w:pBdr>
        <w:spacing w:line="360" w:lineRule="auto"/>
        <w:ind w:hanging="360"/>
        <w:jc w:val="both"/>
        <w:rPr>
          <w:color w:val="000000"/>
          <w:szCs w:val="28"/>
        </w:rPr>
      </w:pPr>
      <w:bookmarkStart w:id="114" w:name="_heading=h.1yyy98l" w:colFirst="0" w:colLast="0"/>
      <w:bookmarkEnd w:id="114"/>
      <w:r>
        <w:rPr>
          <w:color w:val="000000"/>
          <w:szCs w:val="28"/>
        </w:rPr>
        <w:lastRenderedPageBreak/>
        <w:t>Diệp Thiên Sỹ đời Thanh thiên về phong dương: do huyết kém, thủy yếu không nuôi dưỡng được can mộc, can dương quá mạnh sinh nội phong, nội phong nổi nên gây ra trúng phong hoặc do huyết táo sinh nhiệt, nhiệt được phong khí đưa lên thành trúng phong.</w:t>
      </w:r>
    </w:p>
    <w:p w14:paraId="3E2431D4" w14:textId="77777777" w:rsidR="00DF0EA7" w:rsidRDefault="00F20D11">
      <w:pPr>
        <w:pBdr>
          <w:top w:val="nil"/>
          <w:left w:val="nil"/>
          <w:bottom w:val="nil"/>
          <w:right w:val="nil"/>
          <w:between w:val="nil"/>
        </w:pBdr>
        <w:spacing w:line="348" w:lineRule="auto"/>
        <w:ind w:firstLine="567"/>
        <w:jc w:val="both"/>
        <w:rPr>
          <w:color w:val="000000"/>
          <w:szCs w:val="28"/>
        </w:rPr>
      </w:pPr>
      <w:bookmarkStart w:id="115" w:name="_heading=h.4iylrwe" w:colFirst="0" w:colLast="0"/>
      <w:bookmarkEnd w:id="115"/>
      <w:r>
        <w:rPr>
          <w:color w:val="000000"/>
          <w:szCs w:val="28"/>
        </w:rPr>
        <w:t>Tóm lại, nguyên nhân chủ yếu gây ra chứng trúng phong theo YHCT là nội phong, có thể có hoặc không có ngoại phong kèm theo [27], [28], [29], [31], [32].</w:t>
      </w:r>
    </w:p>
    <w:p w14:paraId="0D986FC1" w14:textId="77777777" w:rsidR="00DF0EA7" w:rsidRDefault="00F20D11">
      <w:pPr>
        <w:pBdr>
          <w:top w:val="nil"/>
          <w:left w:val="nil"/>
          <w:bottom w:val="nil"/>
          <w:right w:val="nil"/>
          <w:between w:val="nil"/>
        </w:pBdr>
        <w:spacing w:line="348" w:lineRule="auto"/>
        <w:jc w:val="both"/>
        <w:rPr>
          <w:i/>
          <w:color w:val="000000"/>
          <w:szCs w:val="28"/>
        </w:rPr>
      </w:pPr>
      <w:bookmarkStart w:id="116" w:name="_heading=h.2y3w247" w:colFirst="0" w:colLast="0"/>
      <w:bookmarkEnd w:id="116"/>
      <w:r>
        <w:rPr>
          <w:i/>
          <w:color w:val="000000"/>
          <w:szCs w:val="28"/>
        </w:rPr>
        <w:t>1.3.1.3 Các thể lâm sàng</w:t>
      </w:r>
    </w:p>
    <w:p w14:paraId="2C03FB82" w14:textId="77777777" w:rsidR="00DF0EA7" w:rsidRDefault="00F20D11">
      <w:pPr>
        <w:pBdr>
          <w:top w:val="nil"/>
          <w:left w:val="nil"/>
          <w:bottom w:val="nil"/>
          <w:right w:val="nil"/>
          <w:between w:val="nil"/>
        </w:pBdr>
        <w:spacing w:line="348" w:lineRule="auto"/>
        <w:ind w:firstLine="567"/>
        <w:jc w:val="both"/>
        <w:rPr>
          <w:color w:val="000000"/>
          <w:szCs w:val="28"/>
        </w:rPr>
      </w:pPr>
      <w:bookmarkStart w:id="117" w:name="_heading=h.1d96cc0" w:colFirst="0" w:colLast="0"/>
      <w:bookmarkEnd w:id="117"/>
      <w:r>
        <w:rPr>
          <w:color w:val="000000"/>
          <w:szCs w:val="28"/>
        </w:rPr>
        <w:t>Các thể lâm sàng tùy theo giai đoạn tà khí xâm phạm ở phần nông là trúng phong kinh lạc, hay sâu có hôn mê là trúng phong tạng phủ.</w:t>
      </w:r>
    </w:p>
    <w:p w14:paraId="2FD46D24" w14:textId="77777777" w:rsidR="00DF0EA7" w:rsidRDefault="00F20D11">
      <w:pPr>
        <w:pBdr>
          <w:top w:val="nil"/>
          <w:left w:val="nil"/>
          <w:bottom w:val="nil"/>
          <w:right w:val="nil"/>
          <w:between w:val="nil"/>
        </w:pBdr>
        <w:spacing w:line="348" w:lineRule="auto"/>
        <w:ind w:firstLine="567"/>
        <w:jc w:val="both"/>
        <w:rPr>
          <w:color w:val="000000"/>
          <w:szCs w:val="28"/>
        </w:rPr>
      </w:pPr>
      <w:bookmarkStart w:id="118" w:name="_heading=h.3x8tuzt" w:colFirst="0" w:colLast="0"/>
      <w:bookmarkEnd w:id="118"/>
      <w:r>
        <w:rPr>
          <w:color w:val="000000"/>
          <w:szCs w:val="28"/>
        </w:rPr>
        <w:t>- Trúng phong kinh lạc: thuộc về chứng trúng phong nhẹ, có biểu hiện bán thân bất toại, không có hôn mê, kèm theo cảm giác tê dại, mắt miệng méo, mạch huyền tế sác; hoặc chân tay co quắp, miệng sùi bọt, cử động khó khăn, rêu lưỡi dày, mạch phù hoạt hoặc huyền hoạt.</w:t>
      </w:r>
    </w:p>
    <w:p w14:paraId="036BB96D" w14:textId="77777777" w:rsidR="00DF0EA7" w:rsidRDefault="00F20D11">
      <w:pPr>
        <w:pBdr>
          <w:top w:val="nil"/>
          <w:left w:val="nil"/>
          <w:bottom w:val="nil"/>
          <w:right w:val="nil"/>
          <w:between w:val="nil"/>
        </w:pBdr>
        <w:spacing w:line="348" w:lineRule="auto"/>
        <w:ind w:firstLine="567"/>
        <w:jc w:val="both"/>
        <w:rPr>
          <w:color w:val="000000"/>
          <w:szCs w:val="28"/>
        </w:rPr>
      </w:pPr>
      <w:bookmarkStart w:id="119" w:name="_heading=h.2ce457m" w:colFirst="0" w:colLast="0"/>
      <w:bookmarkEnd w:id="119"/>
      <w:r>
        <w:rPr>
          <w:color w:val="000000"/>
          <w:szCs w:val="28"/>
        </w:rPr>
        <w:t>- Trúng phong tạng phủ: chủ yếu do nội phong, có biểu hiện bán thân bất toại đột ngột kèm theo có hôn mê và được chia làm hai chứng:</w:t>
      </w:r>
    </w:p>
    <w:p w14:paraId="56B538AD" w14:textId="77777777" w:rsidR="00DF0EA7" w:rsidRDefault="00F20D11">
      <w:pPr>
        <w:pBdr>
          <w:top w:val="nil"/>
          <w:left w:val="nil"/>
          <w:bottom w:val="nil"/>
          <w:right w:val="nil"/>
          <w:between w:val="nil"/>
        </w:pBdr>
        <w:spacing w:line="348" w:lineRule="auto"/>
        <w:ind w:firstLine="567"/>
        <w:jc w:val="both"/>
        <w:rPr>
          <w:color w:val="000000"/>
          <w:szCs w:val="28"/>
        </w:rPr>
      </w:pPr>
      <w:bookmarkStart w:id="120" w:name="_heading=h.rjefff" w:colFirst="0" w:colLast="0"/>
      <w:bookmarkEnd w:id="120"/>
      <w:r>
        <w:rPr>
          <w:color w:val="000000"/>
          <w:szCs w:val="28"/>
        </w:rPr>
        <w:t>+ Chứng bế: bất tỉnh, răng cắn chặt, miệng mím chặt, hai bàn tay nắm chặt, da mặt đỏ, chân tay ấm, đại tiểu tiện biết, mạch huyền hữu lực.</w:t>
      </w:r>
    </w:p>
    <w:p w14:paraId="014C39E4" w14:textId="77777777" w:rsidR="00DF0EA7" w:rsidRDefault="00F20D11">
      <w:pPr>
        <w:pBdr>
          <w:top w:val="nil"/>
          <w:left w:val="nil"/>
          <w:bottom w:val="nil"/>
          <w:right w:val="nil"/>
          <w:between w:val="nil"/>
        </w:pBdr>
        <w:spacing w:line="348" w:lineRule="auto"/>
        <w:ind w:firstLine="567"/>
        <w:jc w:val="both"/>
        <w:rPr>
          <w:color w:val="000000"/>
          <w:szCs w:val="28"/>
        </w:rPr>
      </w:pPr>
      <w:bookmarkStart w:id="121" w:name="_heading=h.3bj1y38" w:colFirst="0" w:colLast="0"/>
      <w:bookmarkEnd w:id="121"/>
      <w:r>
        <w:rPr>
          <w:color w:val="000000"/>
          <w:szCs w:val="28"/>
        </w:rPr>
        <w:t>+ Chứng thoát: bất tỉnh, mắt nhắm, miệng há, tay duỗi, chân tay lạnh, tiểu tiện dầm dề, mạch trầm huyền vô lực [27], [28], [29], [31].</w:t>
      </w:r>
    </w:p>
    <w:p w14:paraId="645588AA" w14:textId="77777777" w:rsidR="00DF0EA7" w:rsidRDefault="00F20D11" w:rsidP="00F20D11">
      <w:pPr>
        <w:pStyle w:val="3330"/>
      </w:pPr>
      <w:bookmarkStart w:id="122" w:name="_Toc171954346"/>
      <w:r>
        <w:t>Chứng bán thân bất toại</w:t>
      </w:r>
      <w:bookmarkEnd w:id="122"/>
    </w:p>
    <w:p w14:paraId="4068BB60" w14:textId="77777777" w:rsidR="00DF0EA7" w:rsidRDefault="00F20D11">
      <w:pPr>
        <w:pBdr>
          <w:top w:val="nil"/>
          <w:left w:val="nil"/>
          <w:bottom w:val="nil"/>
          <w:right w:val="nil"/>
          <w:between w:val="nil"/>
        </w:pBdr>
        <w:spacing w:line="348" w:lineRule="auto"/>
        <w:ind w:firstLine="567"/>
        <w:jc w:val="both"/>
        <w:rPr>
          <w:color w:val="000000"/>
          <w:szCs w:val="28"/>
        </w:rPr>
      </w:pPr>
      <w:bookmarkStart w:id="123" w:name="_heading=h.4anzqyu" w:colFirst="0" w:colLast="0"/>
      <w:bookmarkEnd w:id="123"/>
      <w:r>
        <w:rPr>
          <w:color w:val="000000"/>
          <w:szCs w:val="28"/>
        </w:rPr>
        <w:t>Trúng phong sau khi cứu chữa thường bị tê liệt nửa người (triệu chứng nổi bật) nên YHCT xếp vào chứng bán thân bất toại.</w:t>
      </w:r>
    </w:p>
    <w:p w14:paraId="0CE91A1C" w14:textId="77777777" w:rsidR="00DF0EA7" w:rsidRDefault="00F20D11">
      <w:pPr>
        <w:pBdr>
          <w:top w:val="nil"/>
          <w:left w:val="nil"/>
          <w:bottom w:val="nil"/>
          <w:right w:val="nil"/>
          <w:between w:val="nil"/>
        </w:pBdr>
        <w:spacing w:line="348" w:lineRule="auto"/>
        <w:rPr>
          <w:i/>
          <w:color w:val="000000"/>
          <w:szCs w:val="28"/>
        </w:rPr>
      </w:pPr>
      <w:bookmarkStart w:id="124" w:name="_heading=h.2pta16n" w:colFirst="0" w:colLast="0"/>
      <w:bookmarkEnd w:id="124"/>
      <w:r>
        <w:rPr>
          <w:i/>
          <w:color w:val="000000"/>
          <w:szCs w:val="28"/>
        </w:rPr>
        <w:t>1.3.2.1 Nguyên nhân và cơ chế bệnh sinh</w:t>
      </w:r>
    </w:p>
    <w:p w14:paraId="659B5B8B" w14:textId="77777777" w:rsidR="00DF0EA7" w:rsidRDefault="00F20D11">
      <w:pPr>
        <w:pBdr>
          <w:top w:val="nil"/>
          <w:left w:val="nil"/>
          <w:bottom w:val="nil"/>
          <w:right w:val="nil"/>
          <w:between w:val="nil"/>
        </w:pBdr>
        <w:spacing w:line="348" w:lineRule="auto"/>
        <w:ind w:firstLine="567"/>
        <w:jc w:val="both"/>
        <w:rPr>
          <w:color w:val="000000"/>
          <w:szCs w:val="28"/>
        </w:rPr>
      </w:pPr>
      <w:bookmarkStart w:id="125" w:name="_heading=h.14ykbeg" w:colFirst="0" w:colLast="0"/>
      <w:bookmarkEnd w:id="125"/>
      <w:r>
        <w:rPr>
          <w:color w:val="000000"/>
          <w:szCs w:val="28"/>
        </w:rPr>
        <w:t xml:space="preserve">Sau khi bị trúng phong phần lớn người bệnh bị tê liệt nửa người. Người xưa gọi là “thiên khô” vì phong đàm chạy vào kinh lạc, huyết mạch bế tắc, huyết ứ khí trệ, khí không di chuyển, huyết không tuần hoàn được. Nếu trong huyết mà không có khí thì sẽ bị chứng rã rời, trong khí mà không có huyết thì </w:t>
      </w:r>
      <w:r>
        <w:rPr>
          <w:color w:val="000000"/>
          <w:szCs w:val="28"/>
        </w:rPr>
        <w:lastRenderedPageBreak/>
        <w:t>sẽ bị chứng co quắp. Phong đàm bị tắc trở ở bên trên, kinh lạc không thông gây nên miệng méo, lệch mặt, nói ngọng.</w:t>
      </w:r>
    </w:p>
    <w:p w14:paraId="1413C641"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126" w:name="_heading=h.3oy7u29" w:colFirst="0" w:colLast="0"/>
      <w:bookmarkEnd w:id="126"/>
      <w:r>
        <w:rPr>
          <w:color w:val="000000"/>
          <w:szCs w:val="28"/>
        </w:rPr>
        <w:t>Theo lý luận của YHCT thì can chủ cân, thận chủ cốt tủy. Can tàng huyết, thận tàng tinh, tinh huyết hao tổn không thể nuôi dưỡng được cân cốt làm cân cốt co lại, đi lại khó khăn.</w:t>
      </w:r>
    </w:p>
    <w:p w14:paraId="55A96E86"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127" w:name="_heading=h.243i4a2" w:colFirst="0" w:colLast="0"/>
      <w:bookmarkEnd w:id="127"/>
      <w:r>
        <w:rPr>
          <w:color w:val="000000"/>
          <w:szCs w:val="28"/>
        </w:rPr>
        <w:t xml:space="preserve">Theo Nội kinh: “Phong khí thông vào can, phong sinh ra từ bên trong có thể đều do can mà ra” mà theo nguyên lý: “Trị phong tiên trị huyết, huyết hành phong tất diệt”, “khí hành tất huyết hành”. </w:t>
      </w:r>
    </w:p>
    <w:p w14:paraId="6001EC62"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128" w:name="_heading=h.j8sehv" w:colFirst="0" w:colLast="0"/>
      <w:bookmarkEnd w:id="128"/>
      <w:r>
        <w:rPr>
          <w:color w:val="000000"/>
          <w:szCs w:val="28"/>
        </w:rPr>
        <w:t>Do vậy cơ chế chính gây bán thân bất toại là do khí huyết hư suy lâu ngày, khí trệ huyết ứ làm người bệnh tê dại nửa người, miệng méo, nói ngọng, các bài thuốc thường nhằm vào bổ khí huyết, quy kinh vào can thận và có tác dụng hành khí hoạt huyết hóa ứ, sơ thông kinh mạch để tăng cường phục hồi chức năng vận động [27],[29].</w:t>
      </w:r>
    </w:p>
    <w:p w14:paraId="44D66669" w14:textId="77777777" w:rsidR="00DF0EA7" w:rsidRDefault="00F20D11">
      <w:pPr>
        <w:pBdr>
          <w:top w:val="nil"/>
          <w:left w:val="nil"/>
          <w:bottom w:val="nil"/>
          <w:right w:val="nil"/>
          <w:between w:val="nil"/>
        </w:pBdr>
        <w:spacing w:before="60" w:line="360" w:lineRule="auto"/>
        <w:rPr>
          <w:i/>
          <w:color w:val="000000"/>
          <w:szCs w:val="28"/>
        </w:rPr>
      </w:pPr>
      <w:bookmarkStart w:id="129" w:name="_heading=h.338fx5o" w:colFirst="0" w:colLast="0"/>
      <w:bookmarkEnd w:id="129"/>
      <w:r>
        <w:rPr>
          <w:i/>
          <w:color w:val="000000"/>
          <w:szCs w:val="28"/>
        </w:rPr>
        <w:t>1.3.2.2 Triệu chứng lâm sàng</w:t>
      </w:r>
    </w:p>
    <w:p w14:paraId="702398D1"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130" w:name="_heading=h.1idq7dh" w:colFirst="0" w:colLast="0"/>
      <w:bookmarkEnd w:id="130"/>
      <w:r>
        <w:rPr>
          <w:color w:val="000000"/>
          <w:szCs w:val="28"/>
        </w:rPr>
        <w:t>Biểu hiện lâm sàng chủ yếu là nửa người bên phải hoặc bên trái tê dại, ấn không biết đau. Bệnh lâu ngày, chân tay co quắp vận động khó khăn, nặng nề. Ngoài ra, người bệnh có thể nói ngọng, nói khó, mồm miệng méo lệch, ăn uống rơi vãi, chảy đờm dãi, tiểu tiện không lợi, thường bị táo bón. Tùy thuộc vào tình trạng bệnh nhân mà phân ra làm 3 thể [29]:</w:t>
      </w:r>
    </w:p>
    <w:p w14:paraId="20AA7F7E"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131" w:name="_heading=h.42ddq1a" w:colFirst="0" w:colLast="0"/>
      <w:bookmarkEnd w:id="131"/>
      <w:r>
        <w:rPr>
          <w:color w:val="000000"/>
          <w:szCs w:val="28"/>
        </w:rPr>
        <w:t>- Khí hư huyết trệ: Liệt nửa người, chân tay mình mẩy mềm vô lực, có thể tê bì chân tay, nói ngọng, miệng méo, mắt xếch, mặt vàng ải hoặc không tươi, rêu lưỡi trắng mỏng, mạch tế sáp hoặc hư nhược.</w:t>
      </w:r>
    </w:p>
    <w:p w14:paraId="47E9B819" w14:textId="77777777" w:rsidR="00DF0EA7" w:rsidRDefault="00F20D11">
      <w:pPr>
        <w:pBdr>
          <w:top w:val="nil"/>
          <w:left w:val="nil"/>
          <w:bottom w:val="nil"/>
          <w:right w:val="nil"/>
          <w:between w:val="nil"/>
        </w:pBdr>
        <w:spacing w:before="60" w:line="360" w:lineRule="auto"/>
        <w:ind w:firstLine="567"/>
        <w:jc w:val="both"/>
        <w:rPr>
          <w:color w:val="000000"/>
          <w:szCs w:val="28"/>
        </w:rPr>
      </w:pPr>
      <w:bookmarkStart w:id="132" w:name="_heading=h.2hio093" w:colFirst="0" w:colLast="0"/>
      <w:bookmarkEnd w:id="132"/>
      <w:r>
        <w:rPr>
          <w:color w:val="000000"/>
          <w:szCs w:val="28"/>
        </w:rPr>
        <w:t>- Âm hư dương xung, mạch lạc ứ trệ: Liệt nửa người, chân tay cứng đờ, co quắp, nói ngọng, miệng méo, đau đầu, chóng mặt, mặt đỏ, ù tai, chất lưỡi đỏ, rêu lưỡi vàng mỏng, mạch huyền sác có lưc.</w:t>
      </w:r>
    </w:p>
    <w:p w14:paraId="6C48812E" w14:textId="77777777" w:rsidR="00DF0EA7" w:rsidRDefault="00F20D11" w:rsidP="00240AD5">
      <w:pPr>
        <w:pBdr>
          <w:top w:val="nil"/>
          <w:left w:val="nil"/>
          <w:bottom w:val="nil"/>
          <w:right w:val="nil"/>
          <w:between w:val="nil"/>
        </w:pBdr>
        <w:spacing w:before="60" w:line="384" w:lineRule="auto"/>
        <w:ind w:firstLine="567"/>
        <w:jc w:val="both"/>
        <w:rPr>
          <w:color w:val="000000"/>
          <w:szCs w:val="28"/>
        </w:rPr>
      </w:pPr>
      <w:bookmarkStart w:id="133" w:name="_heading=h.wnyagw" w:colFirst="0" w:colLast="0"/>
      <w:bookmarkEnd w:id="133"/>
      <w:r>
        <w:rPr>
          <w:color w:val="000000"/>
          <w:szCs w:val="28"/>
        </w:rPr>
        <w:lastRenderedPageBreak/>
        <w:t>- Phong đàm trở khiếu, mạch lạc ứ trệ: Liệt nửa người, chân tay mình mẩy nặng nề, tê bì, nặng đầu, hoa mắt chóng mặt lưỡi cứng, nói ngọng, miệng méo, lưỡi bệu, rêu dày bẩn, mạch huyền hoạt.</w:t>
      </w:r>
    </w:p>
    <w:p w14:paraId="3490A358" w14:textId="77777777" w:rsidR="00DF0EA7" w:rsidRDefault="00F20D11" w:rsidP="00240AD5">
      <w:pPr>
        <w:pBdr>
          <w:top w:val="nil"/>
          <w:left w:val="nil"/>
          <w:bottom w:val="nil"/>
          <w:right w:val="nil"/>
          <w:between w:val="nil"/>
        </w:pBdr>
        <w:spacing w:line="384" w:lineRule="auto"/>
        <w:rPr>
          <w:i/>
          <w:color w:val="000000"/>
          <w:szCs w:val="28"/>
        </w:rPr>
      </w:pPr>
      <w:bookmarkStart w:id="134" w:name="_heading=h.3gnlt4p" w:colFirst="0" w:colLast="0"/>
      <w:bookmarkEnd w:id="134"/>
      <w:r>
        <w:rPr>
          <w:i/>
          <w:color w:val="000000"/>
          <w:szCs w:val="28"/>
        </w:rPr>
        <w:t>1.3.2.3 Điều trị</w:t>
      </w:r>
    </w:p>
    <w:p w14:paraId="2BD73485" w14:textId="77777777" w:rsidR="00DF0EA7" w:rsidRDefault="00F20D11" w:rsidP="00240AD5">
      <w:pPr>
        <w:pBdr>
          <w:top w:val="nil"/>
          <w:left w:val="nil"/>
          <w:bottom w:val="nil"/>
          <w:right w:val="nil"/>
          <w:between w:val="nil"/>
        </w:pBdr>
        <w:spacing w:line="384" w:lineRule="auto"/>
        <w:ind w:firstLine="567"/>
        <w:jc w:val="both"/>
        <w:rPr>
          <w:color w:val="000000"/>
          <w:szCs w:val="28"/>
        </w:rPr>
      </w:pPr>
      <w:bookmarkStart w:id="135" w:name="_heading=h.1vsw3ci" w:colFirst="0" w:colLast="0"/>
      <w:bookmarkEnd w:id="135"/>
      <w:r>
        <w:rPr>
          <w:color w:val="000000"/>
          <w:szCs w:val="28"/>
        </w:rPr>
        <w:t>Nguyên tắc chung điều trị chứng trúng bán thân bất toại của YHCT là cân bằng âm dương, điều hòa chức năng tạng phủ, bổ âm (can, thận, tâm), tả dương, thông kinh hoạt lạc, khai khiếu.</w:t>
      </w:r>
    </w:p>
    <w:p w14:paraId="7A06AC14" w14:textId="16AEE090" w:rsidR="00DF0EA7" w:rsidRDefault="00F20D11" w:rsidP="00240AD5">
      <w:pPr>
        <w:pBdr>
          <w:top w:val="nil"/>
          <w:left w:val="nil"/>
          <w:bottom w:val="nil"/>
          <w:right w:val="nil"/>
          <w:between w:val="nil"/>
        </w:pBdr>
        <w:spacing w:line="384" w:lineRule="auto"/>
        <w:ind w:firstLine="567"/>
        <w:jc w:val="both"/>
        <w:rPr>
          <w:color w:val="000000"/>
          <w:szCs w:val="28"/>
        </w:rPr>
      </w:pPr>
      <w:bookmarkStart w:id="136" w:name="_heading=h.4fsjm0b" w:colFirst="0" w:colLast="0"/>
      <w:bookmarkEnd w:id="136"/>
      <w:r>
        <w:rPr>
          <w:color w:val="000000"/>
          <w:szCs w:val="28"/>
        </w:rPr>
        <w:t>Giai đoạn này YHCT thường chú trọng điều trị các chứng: liệt nửa người, liệt mặt, nói khó, có thể có đại tiện không tự chủ. Pháp điều trị chủ yếu là ích khí khứ ứ, thông kinh lạc.</w:t>
      </w:r>
    </w:p>
    <w:p w14:paraId="6D046C54" w14:textId="77777777" w:rsidR="00DF0EA7" w:rsidRDefault="00F20D11" w:rsidP="00240AD5">
      <w:pPr>
        <w:pBdr>
          <w:top w:val="nil"/>
          <w:left w:val="nil"/>
          <w:bottom w:val="nil"/>
          <w:right w:val="nil"/>
          <w:between w:val="nil"/>
        </w:pBdr>
        <w:spacing w:line="384" w:lineRule="auto"/>
        <w:ind w:firstLine="567"/>
        <w:jc w:val="both"/>
        <w:rPr>
          <w:color w:val="000000"/>
          <w:szCs w:val="28"/>
        </w:rPr>
      </w:pPr>
      <w:bookmarkStart w:id="137" w:name="_heading=h.2uxtw84" w:colFirst="0" w:colLast="0"/>
      <w:bookmarkEnd w:id="137"/>
      <w:r>
        <w:rPr>
          <w:color w:val="000000"/>
          <w:szCs w:val="28"/>
        </w:rPr>
        <w:t>Đối với việc điều trị chứng bán thân bất toại, YHCT có 2 phương pháp là dùng thuốc và không dùng thuốc:</w:t>
      </w:r>
    </w:p>
    <w:p w14:paraId="5DBCD676" w14:textId="77777777" w:rsidR="00DF0EA7" w:rsidRDefault="00F20D11" w:rsidP="00240AD5">
      <w:pPr>
        <w:pBdr>
          <w:top w:val="nil"/>
          <w:left w:val="nil"/>
          <w:bottom w:val="nil"/>
          <w:right w:val="nil"/>
          <w:between w:val="nil"/>
        </w:pBdr>
        <w:spacing w:line="384" w:lineRule="auto"/>
        <w:ind w:firstLine="567"/>
        <w:jc w:val="both"/>
        <w:rPr>
          <w:color w:val="000000"/>
          <w:szCs w:val="28"/>
        </w:rPr>
      </w:pPr>
      <w:bookmarkStart w:id="138" w:name="_heading=h.1a346fx" w:colFirst="0" w:colLast="0"/>
      <w:bookmarkEnd w:id="138"/>
      <w:r>
        <w:rPr>
          <w:color w:val="000000"/>
          <w:szCs w:val="28"/>
        </w:rPr>
        <w:t xml:space="preserve">Phương pháp dùng thuốc: Dựa vào tứ chẩn, bát cương đề ra pháp điều trị cụ thể thích hợp cho từng người bệnh. Một số bài thuốc thường dùng trên lâm sàng: Bổ dương hoàn ngũ thang, Địa hoàng tử ẩm, Hoa đà tái tạo hoàn. </w:t>
      </w:r>
    </w:p>
    <w:p w14:paraId="307C6820" w14:textId="77777777" w:rsidR="00DF0EA7" w:rsidRDefault="00F20D11" w:rsidP="00240AD5">
      <w:pPr>
        <w:pBdr>
          <w:top w:val="nil"/>
          <w:left w:val="nil"/>
          <w:bottom w:val="nil"/>
          <w:right w:val="nil"/>
          <w:between w:val="nil"/>
        </w:pBdr>
        <w:spacing w:line="384" w:lineRule="auto"/>
        <w:ind w:firstLine="567"/>
        <w:jc w:val="both"/>
        <w:rPr>
          <w:color w:val="000000"/>
          <w:szCs w:val="28"/>
        </w:rPr>
      </w:pPr>
      <w:bookmarkStart w:id="139" w:name="_heading=h.3u2rp3q" w:colFirst="0" w:colLast="0"/>
      <w:bookmarkEnd w:id="139"/>
      <w:r>
        <w:rPr>
          <w:color w:val="000000"/>
          <w:szCs w:val="28"/>
        </w:rPr>
        <w:t>Phương pháp không dùng thuốc: Phục hồi di chứng bán thân bất toại, phương pháp hay sử dụng là châm cứu và xoa bóp bấm huyệt để điều hòa, cân bằng âm dương khí huyết cho cơ thể [28], [33].</w:t>
      </w:r>
    </w:p>
    <w:p w14:paraId="2FB365BF" w14:textId="77B185A3" w:rsidR="00DF0EA7" w:rsidRDefault="00F20D11" w:rsidP="00240AD5">
      <w:pPr>
        <w:pStyle w:val="2220"/>
        <w:spacing w:line="384" w:lineRule="auto"/>
      </w:pPr>
      <w:bookmarkStart w:id="140" w:name="_Toc171954347"/>
      <w:r>
        <w:t>Phương pháp châm cứu điều trị liệt nửa người do XHN sau</w:t>
      </w:r>
      <w:r w:rsidR="002B53D1">
        <w:t xml:space="preserve"> can thiệp DDĐTM</w:t>
      </w:r>
      <w:r w:rsidR="009F1F50">
        <w:t>N</w:t>
      </w:r>
      <w:bookmarkEnd w:id="140"/>
    </w:p>
    <w:p w14:paraId="10532D3A" w14:textId="77777777" w:rsidR="00DF0EA7" w:rsidRDefault="00F20D11" w:rsidP="00240AD5">
      <w:pPr>
        <w:pStyle w:val="3330"/>
        <w:spacing w:line="384" w:lineRule="auto"/>
      </w:pPr>
      <w:bookmarkStart w:id="141" w:name="_Toc171954348"/>
      <w:r>
        <w:t>Châm cứu điều trị liệt nửa người</w:t>
      </w:r>
      <w:bookmarkEnd w:id="141"/>
    </w:p>
    <w:p w14:paraId="61FABF91" w14:textId="77777777" w:rsidR="00DF0EA7" w:rsidRDefault="00F20D11" w:rsidP="00240AD5">
      <w:pPr>
        <w:pBdr>
          <w:top w:val="nil"/>
          <w:left w:val="nil"/>
          <w:bottom w:val="nil"/>
          <w:right w:val="nil"/>
          <w:between w:val="nil"/>
        </w:pBdr>
        <w:spacing w:line="384" w:lineRule="auto"/>
        <w:ind w:firstLine="567"/>
        <w:jc w:val="both"/>
        <w:rPr>
          <w:color w:val="000000"/>
          <w:szCs w:val="28"/>
        </w:rPr>
      </w:pPr>
      <w:bookmarkStart w:id="142" w:name="_heading=h.38czs75" w:colFirst="0" w:colLast="0"/>
      <w:bookmarkEnd w:id="142"/>
      <w:r>
        <w:rPr>
          <w:color w:val="000000"/>
          <w:szCs w:val="28"/>
        </w:rPr>
        <w:t xml:space="preserve">Châm cứu điều trị liệt nửa người rất phong phú. Nhiều phương pháp và kỹ thuật khác nhau được áp dụng như châm cứu truyền thống, đầu châm, tân châm, thủy châm, mãng châm, trường châm,…và sử dụng nhiều kỹ thuật như điện châm, thủy châm, cấy chỉ. Trong những phương pháp châm cứu này, thể </w:t>
      </w:r>
      <w:r>
        <w:rPr>
          <w:color w:val="000000"/>
          <w:szCs w:val="28"/>
        </w:rPr>
        <w:lastRenderedPageBreak/>
        <w:t xml:space="preserve">châm truyền thống (dùng hào châm để châm cứu) có nhiều ưu điểm so với các phương pháp khác vì không những mang lại hiệu quả PHCN vận động rất tốt mà còn rất dễ áp dụng, dụng cụ đơn giản, ít gây đau đớn cho bệnh nhân. </w:t>
      </w:r>
    </w:p>
    <w:p w14:paraId="6B941209" w14:textId="77777777" w:rsidR="00DF0EA7" w:rsidRDefault="00F20D11">
      <w:pPr>
        <w:pBdr>
          <w:top w:val="nil"/>
          <w:left w:val="nil"/>
          <w:bottom w:val="nil"/>
          <w:right w:val="nil"/>
          <w:between w:val="nil"/>
        </w:pBdr>
        <w:spacing w:line="348" w:lineRule="auto"/>
        <w:ind w:firstLine="567"/>
        <w:jc w:val="both"/>
        <w:rPr>
          <w:color w:val="000000"/>
          <w:szCs w:val="28"/>
        </w:rPr>
      </w:pPr>
      <w:bookmarkStart w:id="143" w:name="_heading=h.1nia2ey" w:colFirst="0" w:colLast="0"/>
      <w:bookmarkEnd w:id="143"/>
      <w:r>
        <w:rPr>
          <w:color w:val="000000"/>
          <w:szCs w:val="28"/>
        </w:rPr>
        <w:t>Theo các sách kinh điển như “Nội kinh”, “Linh khu”, “Châm cứu đại thành” cũng như theo các tác giả Việt Nam như giáo sư Nguyễn Tài Thu, điều trị liệt nửa người chủ yếu dùng thủ pháp tả tác động vào các kinh dương, đặc biệt là kinh dương minh (kinh đa khí đa huyết) và tác động vào mạch Đốc vì mạch Đốc quản lý các kinh dương. Đồng thời châm bổ một số huyệt trên kinh âm (Tâm, Can, Tỳ, Thận) để điều hòa âm dương nhằm khôi phục chức năng sinh lý của tạng phủ, thông kinh hoạt lạc, khai khiếu, phục hồi lại sự vận động của cơ thể.[27], [28], [29], [33].</w:t>
      </w:r>
    </w:p>
    <w:p w14:paraId="2A84E6D8" w14:textId="77777777" w:rsidR="00DF0EA7" w:rsidRDefault="00F20D11" w:rsidP="00F20D11">
      <w:pPr>
        <w:pStyle w:val="3330"/>
      </w:pPr>
      <w:bookmarkStart w:id="144" w:name="_Toc171954349"/>
      <w:r>
        <w:t>Phác đồ diều trị liệt nửa người</w:t>
      </w:r>
      <w:bookmarkEnd w:id="144"/>
    </w:p>
    <w:p w14:paraId="4798C4CF" w14:textId="77777777" w:rsidR="00DF0EA7" w:rsidRDefault="00F20D11">
      <w:pPr>
        <w:pBdr>
          <w:top w:val="nil"/>
          <w:left w:val="nil"/>
          <w:bottom w:val="nil"/>
          <w:right w:val="nil"/>
          <w:between w:val="nil"/>
        </w:pBdr>
        <w:spacing w:line="348" w:lineRule="auto"/>
        <w:ind w:firstLine="567"/>
        <w:jc w:val="both"/>
        <w:rPr>
          <w:color w:val="000000"/>
          <w:szCs w:val="28"/>
        </w:rPr>
      </w:pPr>
      <w:bookmarkStart w:id="145" w:name="_heading=h.2mn7vak" w:colFirst="0" w:colLast="0"/>
      <w:bookmarkEnd w:id="145"/>
      <w:r>
        <w:rPr>
          <w:i/>
          <w:color w:val="000000"/>
          <w:szCs w:val="28"/>
        </w:rPr>
        <w:t>Phác đồ Bộ Y tế ban hành</w:t>
      </w:r>
      <w:r>
        <w:rPr>
          <w:color w:val="000000"/>
          <w:szCs w:val="28"/>
        </w:rPr>
        <w:t>: Bách hội, Đại chùy, Kiên tỉnh, Tý nhu, Khúc trì, Thủ tam lý, Chi câu, Ngoại quan, Hợp cốc, Quyền liêu, Hạ quan, Địa thương, Giáp xa, Liêm tuyền, Ngoại kim tân, Ngoại ngọc dịch, Hoàn khiêu, Trật biên, Ân môn, Thừa phù, Dương lăng tuyền, Túc tam lý, Côn lôn, Thượng cự hư, Giải khê, Tam âm giao, Giáp tích C4-C7, D12- L5 [34].</w:t>
      </w:r>
    </w:p>
    <w:p w14:paraId="4AC318F5" w14:textId="11A6504D" w:rsidR="00DF0EA7" w:rsidRDefault="00F20D11" w:rsidP="00F20D11">
      <w:pPr>
        <w:pStyle w:val="3330"/>
      </w:pPr>
      <w:bookmarkStart w:id="146" w:name="_Toc171954350"/>
      <w:r>
        <w:t>Tình hình nghiên cứu phục hồi vận động ở bệnh nhân liệt nửa người trên thế giới và Việt Nam</w:t>
      </w:r>
      <w:bookmarkEnd w:id="146"/>
    </w:p>
    <w:p w14:paraId="39A14E17" w14:textId="77777777" w:rsidR="00DF0EA7" w:rsidRDefault="00F20D11">
      <w:pPr>
        <w:pBdr>
          <w:top w:val="nil"/>
          <w:left w:val="nil"/>
          <w:bottom w:val="nil"/>
          <w:right w:val="nil"/>
          <w:between w:val="nil"/>
        </w:pBdr>
        <w:spacing w:line="348" w:lineRule="auto"/>
        <w:ind w:firstLine="567"/>
        <w:jc w:val="both"/>
        <w:rPr>
          <w:color w:val="000000"/>
          <w:szCs w:val="28"/>
        </w:rPr>
      </w:pPr>
      <w:bookmarkStart w:id="147" w:name="_heading=h.3ls5o66" w:colFirst="0" w:colLast="0"/>
      <w:bookmarkEnd w:id="147"/>
      <w:r>
        <w:rPr>
          <w:color w:val="000000"/>
          <w:szCs w:val="28"/>
        </w:rPr>
        <w:t>Tại Mỹ, Johanson K và cộng sự (1993) chọn 78 BN, tuổi trung bình 76, liệt nửa người điều trị trong vòng 10 ngày sau đột quỵ, 40 BN điều trị bằng châm cứu được phục hồi nhanh hơn với sự khác biệt đáng kể về cân bằng bệnh tật, về vận động, chất lượng sống hàng ngày và số ngày nằm viện.</w:t>
      </w:r>
    </w:p>
    <w:p w14:paraId="7C3D8F16" w14:textId="23081045" w:rsidR="00DF0EA7" w:rsidRDefault="00F20D11">
      <w:pPr>
        <w:pBdr>
          <w:top w:val="nil"/>
          <w:left w:val="nil"/>
          <w:bottom w:val="nil"/>
          <w:right w:val="nil"/>
          <w:between w:val="nil"/>
        </w:pBdr>
        <w:spacing w:line="348" w:lineRule="auto"/>
        <w:ind w:firstLine="567"/>
        <w:jc w:val="both"/>
        <w:rPr>
          <w:color w:val="000000"/>
          <w:szCs w:val="28"/>
        </w:rPr>
      </w:pPr>
      <w:bookmarkStart w:id="148" w:name="_heading=h.20xfydz" w:colFirst="0" w:colLast="0"/>
      <w:bookmarkEnd w:id="148"/>
      <w:r>
        <w:rPr>
          <w:color w:val="000000"/>
          <w:szCs w:val="28"/>
        </w:rPr>
        <w:tab/>
        <w:t xml:space="preserve">Tại Trung Quốc, Jin JJ và Xu YL </w:t>
      </w:r>
      <w:r w:rsidR="00BD2274">
        <w:rPr>
          <w:color w:val="000000"/>
          <w:szCs w:val="28"/>
          <w:lang w:val="vi-VN"/>
        </w:rPr>
        <w:t xml:space="preserve">(2005) </w:t>
      </w:r>
      <w:r>
        <w:rPr>
          <w:color w:val="000000"/>
          <w:szCs w:val="28"/>
        </w:rPr>
        <w:t>nghiên cứu 212 trường hợp đột quỵ não thấy răng châm cứu kết hợp các biện pháp PHCN hoạt động ở giai đoạn đầu của đột quỵ có thể cải thiện lớn về khả năng tự chăm sóc bản thân của bệnh nhân giảm xuống thành 5,86 điểm với p&lt; 0,05 [36], [37].</w:t>
      </w:r>
    </w:p>
    <w:p w14:paraId="60A72AD0" w14:textId="77777777" w:rsidR="00DF0EA7" w:rsidRDefault="00F20D11">
      <w:pPr>
        <w:pBdr>
          <w:top w:val="nil"/>
          <w:left w:val="nil"/>
          <w:bottom w:val="nil"/>
          <w:right w:val="nil"/>
          <w:between w:val="nil"/>
        </w:pBdr>
        <w:spacing w:line="348" w:lineRule="auto"/>
        <w:ind w:firstLine="567"/>
        <w:jc w:val="both"/>
        <w:rPr>
          <w:color w:val="000000"/>
          <w:szCs w:val="28"/>
        </w:rPr>
      </w:pPr>
      <w:bookmarkStart w:id="149" w:name="_heading=h.4kx3h1s" w:colFirst="0" w:colLast="0"/>
      <w:bookmarkEnd w:id="149"/>
      <w:r>
        <w:rPr>
          <w:color w:val="000000"/>
          <w:szCs w:val="28"/>
        </w:rPr>
        <w:lastRenderedPageBreak/>
        <w:tab/>
        <w:t>Cũng theo Wang BQ, Zhou P, Zhu YP (2005) nghiên cứu 183 trường hợp được chia làm 3 nhóm, nhóm 62 người được châm cứu đầu và cơ thể thấy 13 trường hợp chữa trị về căn bản 32 trường hợp tiến triển rõ rệt, và 2 trường hợp không hiệu quả [38].</w:t>
      </w:r>
    </w:p>
    <w:p w14:paraId="08225617" w14:textId="77777777" w:rsidR="00DF0EA7" w:rsidRDefault="00F20D11">
      <w:pPr>
        <w:pBdr>
          <w:top w:val="nil"/>
          <w:left w:val="nil"/>
          <w:bottom w:val="nil"/>
          <w:right w:val="nil"/>
          <w:between w:val="nil"/>
        </w:pBdr>
        <w:spacing w:line="348" w:lineRule="auto"/>
        <w:ind w:firstLine="567"/>
        <w:jc w:val="both"/>
        <w:rPr>
          <w:color w:val="000000"/>
          <w:szCs w:val="28"/>
        </w:rPr>
      </w:pPr>
      <w:bookmarkStart w:id="150" w:name="_heading=h.302dr9l" w:colFirst="0" w:colLast="0"/>
      <w:bookmarkEnd w:id="150"/>
      <w:r>
        <w:rPr>
          <w:color w:val="000000"/>
          <w:szCs w:val="28"/>
        </w:rPr>
        <w:tab/>
        <w:t>Theo thống kê của Bệnh viện châm cứu Trung ương chỉ trong 6 năm (1995 – 2000) tại khoa Nội đã điều trị cho 2757 BN liệt nửa người với tỷ lệ đỡ nhiều 12%, đỡ ít 76,1%, không đỡ 11,9% [39].</w:t>
      </w:r>
    </w:p>
    <w:p w14:paraId="284D72BE" w14:textId="77777777" w:rsidR="00DF0EA7" w:rsidRDefault="00F20D11">
      <w:pPr>
        <w:pBdr>
          <w:top w:val="nil"/>
          <w:left w:val="nil"/>
          <w:bottom w:val="nil"/>
          <w:right w:val="nil"/>
          <w:between w:val="nil"/>
        </w:pBdr>
        <w:spacing w:line="348" w:lineRule="auto"/>
        <w:ind w:firstLine="567"/>
        <w:jc w:val="both"/>
        <w:rPr>
          <w:color w:val="000000"/>
          <w:szCs w:val="28"/>
        </w:rPr>
      </w:pPr>
      <w:bookmarkStart w:id="151" w:name="_heading=h.1f7o1he" w:colFirst="0" w:colLast="0"/>
      <w:bookmarkEnd w:id="151"/>
      <w:r>
        <w:rPr>
          <w:color w:val="000000"/>
          <w:szCs w:val="28"/>
        </w:rPr>
        <w:tab/>
        <w:t>Tác giả Trần Văn Chương (2003) PHCN vận động trên 115 bệnh nhân liệt nửa người trên cơ sở phục hồi theo phương pháp Bobath kết quả có 89,7% BN có thể tự ngồi dậy được, 86,2% BN có thể đứng dậy được, 86,66% BN có thể tự đi lại được, 79,3% BN độc lập về vận động chung, 65,5% BN độc lập về thực hiện các hoạt động chức năng trong tự chăm sóc và sinh hoạt hàng ngày [40].</w:t>
      </w:r>
    </w:p>
    <w:p w14:paraId="3E37BA51" w14:textId="09B90A3B" w:rsidR="00DF0EA7" w:rsidRPr="00AA20BF" w:rsidRDefault="00AA20BF">
      <w:pPr>
        <w:pBdr>
          <w:top w:val="nil"/>
          <w:left w:val="nil"/>
          <w:bottom w:val="nil"/>
          <w:right w:val="nil"/>
          <w:between w:val="nil"/>
        </w:pBdr>
        <w:spacing w:line="348" w:lineRule="auto"/>
        <w:ind w:firstLine="567"/>
        <w:jc w:val="both"/>
        <w:rPr>
          <w:color w:val="000000"/>
          <w:szCs w:val="28"/>
          <w:lang w:val="vi-VN"/>
        </w:rPr>
      </w:pPr>
      <w:bookmarkStart w:id="152" w:name="_heading=h.3z7bk57" w:colFirst="0" w:colLast="0"/>
      <w:bookmarkEnd w:id="152"/>
      <w:r w:rsidRPr="00AA20BF">
        <w:rPr>
          <w:color w:val="000000"/>
          <w:szCs w:val="28"/>
          <w:lang w:val="vi-VN"/>
        </w:rPr>
        <w:t>Theo Đoàn Chí Cường (2017) PHCN vận động cho 35 bệnh nhân đột quị não bằng điện châm kết hợp thủy châm. Kết quả bệnh nhân có tiến triển tốt chiếm 89,2%, hiệu quả điều trị theo thang điểm Orgogozo đạt mức tốt và khá đạt 91,9%</w:t>
      </w:r>
      <w:r>
        <w:rPr>
          <w:color w:val="000000"/>
          <w:szCs w:val="28"/>
          <w:lang w:val="vi-VN"/>
        </w:rPr>
        <w:t xml:space="preserve"> </w:t>
      </w:r>
      <w:r w:rsidR="00F20D11" w:rsidRPr="00AA20BF">
        <w:rPr>
          <w:color w:val="000000"/>
          <w:szCs w:val="28"/>
          <w:lang w:val="vi-VN"/>
        </w:rPr>
        <w:t>[41].</w:t>
      </w:r>
    </w:p>
    <w:p w14:paraId="7AF3805A" w14:textId="77777777" w:rsidR="00DF0EA7" w:rsidRPr="00DF62AC" w:rsidRDefault="00F20D11">
      <w:pPr>
        <w:pBdr>
          <w:top w:val="nil"/>
          <w:left w:val="nil"/>
          <w:bottom w:val="nil"/>
          <w:right w:val="nil"/>
          <w:between w:val="nil"/>
        </w:pBdr>
        <w:spacing w:line="348" w:lineRule="auto"/>
        <w:ind w:firstLine="567"/>
        <w:jc w:val="both"/>
        <w:rPr>
          <w:color w:val="000000"/>
          <w:szCs w:val="28"/>
          <w:lang w:val="vi-VN"/>
        </w:rPr>
      </w:pPr>
      <w:bookmarkStart w:id="153" w:name="_heading=h.2eclud0" w:colFirst="0" w:colLast="0"/>
      <w:bookmarkEnd w:id="153"/>
      <w:r w:rsidRPr="00AA20BF">
        <w:rPr>
          <w:color w:val="000000"/>
          <w:szCs w:val="28"/>
          <w:lang w:val="vi-VN"/>
        </w:rPr>
        <w:tab/>
      </w:r>
      <w:r w:rsidRPr="00DF62AC">
        <w:rPr>
          <w:color w:val="000000"/>
          <w:szCs w:val="28"/>
          <w:lang w:val="vi-VN"/>
        </w:rPr>
        <w:t>Bùi Vinh Sơn (2006) nghiên cứu phương pháp điện mãng châm trên BN liệt nửa người do XHN có tác dụng phục hồi tốt là 72%, khá là 20% và trung bình là 8% [37].</w:t>
      </w:r>
    </w:p>
    <w:p w14:paraId="6A8FEF1C" w14:textId="77777777" w:rsidR="00DF0EA7" w:rsidRPr="00DF62AC" w:rsidRDefault="00F20D11">
      <w:pPr>
        <w:pBdr>
          <w:top w:val="nil"/>
          <w:left w:val="nil"/>
          <w:bottom w:val="nil"/>
          <w:right w:val="nil"/>
          <w:between w:val="nil"/>
        </w:pBdr>
        <w:spacing w:line="348" w:lineRule="auto"/>
        <w:ind w:firstLine="567"/>
        <w:jc w:val="both"/>
        <w:rPr>
          <w:color w:val="000000"/>
          <w:szCs w:val="28"/>
          <w:lang w:val="vi-VN"/>
        </w:rPr>
      </w:pPr>
      <w:bookmarkStart w:id="154" w:name="_heading=h.thw4kt" w:colFirst="0" w:colLast="0"/>
      <w:bookmarkEnd w:id="154"/>
      <w:r w:rsidRPr="00DF62AC">
        <w:rPr>
          <w:color w:val="000000"/>
          <w:szCs w:val="28"/>
          <w:lang w:val="vi-VN"/>
        </w:rPr>
        <w:tab/>
        <w:t>Phạm Thị Ánh Tuyết (2015) nghiên cứu phương pháp chọn huyệt Cận tam châm trên BN liệt nửa người do NMN đạt kết quả 17,1% đạt loại tốt, 48,6% đạt loại khá, 34,3% loại trung bình, không có BN kết quả kém [42].</w:t>
      </w:r>
    </w:p>
    <w:p w14:paraId="2ED4ED19" w14:textId="77777777" w:rsidR="00DF0EA7" w:rsidRPr="00DF62AC" w:rsidRDefault="00F20D11">
      <w:pPr>
        <w:pBdr>
          <w:top w:val="nil"/>
          <w:left w:val="nil"/>
          <w:bottom w:val="nil"/>
          <w:right w:val="nil"/>
          <w:between w:val="nil"/>
        </w:pBdr>
        <w:spacing w:line="348" w:lineRule="auto"/>
        <w:ind w:firstLine="567"/>
        <w:jc w:val="both"/>
        <w:rPr>
          <w:color w:val="000000"/>
          <w:szCs w:val="28"/>
          <w:lang w:val="vi-VN"/>
        </w:rPr>
      </w:pPr>
      <w:bookmarkStart w:id="155" w:name="_heading=h.3dhjn8m" w:colFirst="0" w:colLast="0"/>
      <w:bookmarkEnd w:id="155"/>
      <w:r w:rsidRPr="00DF62AC">
        <w:rPr>
          <w:color w:val="000000"/>
          <w:szCs w:val="28"/>
          <w:lang w:val="vi-VN"/>
        </w:rPr>
        <w:t>Phạm Hải Dương (2017) nghiên cứu tác dụng phục hồi chức năng vận động bằng điện châm theo phương pháp chọn huyệt Cận tam châm trên bệnh nhân liệt nửa người do xuất huyết não sau giai đoạn cấp đạt kết quả tốt là 48,6%, kết quả khá đạt 22,9%, kết quả trung bình là 22,9%, còn 5,7% BN ở mức kém [43].</w:t>
      </w:r>
    </w:p>
    <w:p w14:paraId="3998AF73" w14:textId="77777777" w:rsidR="00DF0EA7" w:rsidRPr="00DF62AC" w:rsidRDefault="00F20D11" w:rsidP="00F20D11">
      <w:pPr>
        <w:pStyle w:val="2220"/>
        <w:rPr>
          <w:lang w:val="vi-VN"/>
        </w:rPr>
      </w:pPr>
      <w:bookmarkStart w:id="156" w:name="_Toc171954351"/>
      <w:r w:rsidRPr="00DF62AC">
        <w:rPr>
          <w:lang w:val="vi-VN"/>
        </w:rPr>
        <w:lastRenderedPageBreak/>
        <w:t>Phương pháp chọn huyệt cận tam châm</w:t>
      </w:r>
      <w:bookmarkEnd w:id="156"/>
    </w:p>
    <w:p w14:paraId="318FA0AD" w14:textId="77777777" w:rsidR="00DF0EA7" w:rsidRDefault="00F20D11" w:rsidP="00F20D11">
      <w:pPr>
        <w:pStyle w:val="3330"/>
      </w:pPr>
      <w:bookmarkStart w:id="157" w:name="_Toc171954352"/>
      <w:r>
        <w:t>Đại cương</w:t>
      </w:r>
      <w:bookmarkEnd w:id="157"/>
    </w:p>
    <w:p w14:paraId="6E13D4C7" w14:textId="089FF19E" w:rsidR="00DF0EA7" w:rsidRPr="00784633" w:rsidRDefault="00F20D11" w:rsidP="00240AD5">
      <w:pPr>
        <w:pBdr>
          <w:top w:val="nil"/>
          <w:left w:val="nil"/>
          <w:bottom w:val="nil"/>
          <w:right w:val="nil"/>
          <w:between w:val="nil"/>
        </w:pBdr>
        <w:spacing w:line="336" w:lineRule="auto"/>
        <w:ind w:firstLine="567"/>
        <w:jc w:val="both"/>
        <w:rPr>
          <w:color w:val="000000"/>
          <w:szCs w:val="28"/>
          <w:lang w:val="vi-VN"/>
        </w:rPr>
      </w:pPr>
      <w:bookmarkStart w:id="158" w:name="_heading=h.2rrrqc1" w:colFirst="0" w:colLast="0"/>
      <w:bookmarkEnd w:id="158"/>
      <w:r>
        <w:rPr>
          <w:color w:val="000000"/>
          <w:szCs w:val="28"/>
        </w:rPr>
        <w:t>Cận tam châm được hình thành từ những năm 80 của thế kỷ XX, là sự tổng hợp, đúc rút tinh hoa của các thế hệ thầy thuốc châm cứu đi trước và hơn 50 năm kinh nghiệm lâm sàng của giáo sư Cận Thụy</w:t>
      </w:r>
      <w:r w:rsidR="00784633">
        <w:rPr>
          <w:color w:val="000000"/>
          <w:szCs w:val="28"/>
          <w:lang w:val="vi-VN"/>
        </w:rPr>
        <w:t xml:space="preserve"> </w:t>
      </w:r>
      <w:r w:rsidRPr="00D415CB">
        <w:rPr>
          <w:color w:val="000000"/>
          <w:szCs w:val="28"/>
          <w:lang w:val="vi-VN"/>
        </w:rPr>
        <w:t xml:space="preserve">- Nguyên Tổng thư ký Hội Châm cứu Trung Quốc, Viện trưởng Học viện nghiên cứu châm cứu - Đại học Trung y dược Quảng Châu. </w:t>
      </w:r>
      <w:r w:rsidRPr="0022042A">
        <w:rPr>
          <w:color w:val="000000"/>
          <w:szCs w:val="28"/>
          <w:lang w:val="vi-VN"/>
        </w:rPr>
        <w:t>Cận tam châm đã được chứng minh hiệu quả qua nhiều đề tài nghiên cứu [44],[45].</w:t>
      </w:r>
    </w:p>
    <w:p w14:paraId="09D6BE86" w14:textId="1C539AFA" w:rsidR="00DF0EA7" w:rsidRPr="0022042A" w:rsidRDefault="00F20D11" w:rsidP="00240AD5">
      <w:pPr>
        <w:pBdr>
          <w:top w:val="nil"/>
          <w:left w:val="nil"/>
          <w:bottom w:val="nil"/>
          <w:right w:val="nil"/>
          <w:between w:val="nil"/>
        </w:pBdr>
        <w:spacing w:line="336" w:lineRule="auto"/>
        <w:ind w:firstLine="567"/>
        <w:jc w:val="both"/>
        <w:rPr>
          <w:color w:val="000000"/>
          <w:szCs w:val="28"/>
          <w:lang w:val="vi-VN"/>
        </w:rPr>
      </w:pPr>
      <w:bookmarkStart w:id="159" w:name="_heading=h.16x20ju" w:colFirst="0" w:colLast="0"/>
      <w:bookmarkEnd w:id="159"/>
      <w:r w:rsidRPr="0043255E">
        <w:rPr>
          <w:color w:val="000000"/>
          <w:szCs w:val="28"/>
          <w:lang w:val="vi-VN"/>
        </w:rPr>
        <w:t xml:space="preserve">- Trong quá trình chữa bệnh, ông nhận thấy một số huyệt khi kết hợp với nhau mang lại hiệu quả </w:t>
      </w:r>
      <w:r w:rsidR="0043255E">
        <w:rPr>
          <w:color w:val="000000"/>
          <w:szCs w:val="28"/>
          <w:lang w:val="vi-VN"/>
        </w:rPr>
        <w:t>.</w:t>
      </w:r>
      <w:r w:rsidRPr="0043255E">
        <w:rPr>
          <w:color w:val="000000"/>
          <w:szCs w:val="28"/>
          <w:lang w:val="vi-VN"/>
        </w:rPr>
        <w:t xml:space="preserve">ao trong điều trị. </w:t>
      </w:r>
      <w:r w:rsidRPr="0022042A">
        <w:rPr>
          <w:color w:val="000000"/>
          <w:szCs w:val="28"/>
          <w:lang w:val="vi-VN"/>
        </w:rPr>
        <w:t>Những huyệt quan trọng nhất, có hiệu quả cao nhất được ông nhóm thành một tổ hợp huyệt. Những tổ hợp huyệt này đại đa số gồm 3 huyệt tạo thành một nhóm (một số tổ hợp huyệt đặc biệt này có thể gồm 4- 10 huyệt). Từ đó, phương pháp Cận tam châm ra đời. Đến nay, có 39 tổ hợp huyệt thường được áp dụng trên lâm sàng.</w:t>
      </w:r>
    </w:p>
    <w:p w14:paraId="0E57C145" w14:textId="77777777" w:rsidR="00DF0EA7" w:rsidRPr="0022042A" w:rsidRDefault="00F20D11" w:rsidP="00240AD5">
      <w:pPr>
        <w:pBdr>
          <w:top w:val="nil"/>
          <w:left w:val="nil"/>
          <w:bottom w:val="nil"/>
          <w:right w:val="nil"/>
          <w:between w:val="nil"/>
        </w:pBdr>
        <w:spacing w:line="336" w:lineRule="auto"/>
        <w:ind w:firstLine="567"/>
        <w:jc w:val="both"/>
        <w:rPr>
          <w:color w:val="000000"/>
          <w:szCs w:val="28"/>
          <w:lang w:val="vi-VN"/>
        </w:rPr>
      </w:pPr>
      <w:bookmarkStart w:id="160" w:name="_heading=h.3qwpj7n" w:colFirst="0" w:colLast="0"/>
      <w:bookmarkEnd w:id="160"/>
      <w:r w:rsidRPr="0022042A">
        <w:rPr>
          <w:color w:val="000000"/>
          <w:szCs w:val="28"/>
          <w:lang w:val="vi-VN"/>
        </w:rPr>
        <w:t>- Một số tổ hợp huyệt điều trị trên lâm sàng như:</w:t>
      </w:r>
    </w:p>
    <w:p w14:paraId="579E3C72" w14:textId="77777777" w:rsidR="00DF0EA7" w:rsidRPr="0022042A" w:rsidRDefault="00F20D11" w:rsidP="00240AD5">
      <w:pPr>
        <w:pBdr>
          <w:top w:val="nil"/>
          <w:left w:val="nil"/>
          <w:bottom w:val="nil"/>
          <w:right w:val="nil"/>
          <w:between w:val="nil"/>
        </w:pBdr>
        <w:spacing w:line="336" w:lineRule="auto"/>
        <w:ind w:firstLine="567"/>
        <w:jc w:val="both"/>
        <w:rPr>
          <w:color w:val="000000"/>
          <w:szCs w:val="28"/>
          <w:lang w:val="vi-VN"/>
        </w:rPr>
      </w:pPr>
      <w:bookmarkStart w:id="161" w:name="_heading=h.261ztfg" w:colFirst="0" w:colLast="0"/>
      <w:bookmarkEnd w:id="161"/>
      <w:r w:rsidRPr="0022042A">
        <w:rPr>
          <w:color w:val="000000"/>
          <w:szCs w:val="28"/>
          <w:lang w:val="vi-VN"/>
        </w:rPr>
        <w:t>+ Điều trị các chứng đau: Thường sử dụng Cảnh tam châm, Kiên tam châm, Tất tam châm, Yêu tam châm, Hòa tam châm, Tọa cốt châm, Thoa tam châm, Vị tam châm, Tràng tam châm, Đởm tam châm, Niệu tam châm, Nhũ tam châm, Âm tam châm, Huyễn thống châm.</w:t>
      </w:r>
    </w:p>
    <w:p w14:paraId="6C81CD15" w14:textId="77777777" w:rsidR="00DF0EA7" w:rsidRPr="0022042A" w:rsidRDefault="00F20D11" w:rsidP="00240AD5">
      <w:pPr>
        <w:pBdr>
          <w:top w:val="nil"/>
          <w:left w:val="nil"/>
          <w:bottom w:val="nil"/>
          <w:right w:val="nil"/>
          <w:between w:val="nil"/>
        </w:pBdr>
        <w:spacing w:line="336" w:lineRule="auto"/>
        <w:ind w:firstLine="567"/>
        <w:jc w:val="both"/>
        <w:rPr>
          <w:color w:val="000000"/>
          <w:szCs w:val="28"/>
          <w:lang w:val="vi-VN"/>
        </w:rPr>
      </w:pPr>
      <w:bookmarkStart w:id="162" w:name="_heading=h.l7a3n9" w:colFirst="0" w:colLast="0"/>
      <w:bookmarkEnd w:id="162"/>
      <w:r w:rsidRPr="0022042A">
        <w:rPr>
          <w:color w:val="000000"/>
          <w:szCs w:val="28"/>
          <w:lang w:val="vi-VN"/>
        </w:rPr>
        <w:t>+ Điều trị các chứng cơ thể bị vận động trở ngại: Nhiếp tam châm, Não tam châm, Diện than châm, Diện cơ châm, Thủ tam châm, Túc tam châm, Thiệt tam châm.</w:t>
      </w:r>
    </w:p>
    <w:p w14:paraId="4AA59F81" w14:textId="77777777" w:rsidR="00DF0EA7" w:rsidRPr="0022042A" w:rsidRDefault="00F20D11" w:rsidP="00240AD5">
      <w:pPr>
        <w:pBdr>
          <w:top w:val="nil"/>
          <w:left w:val="nil"/>
          <w:bottom w:val="nil"/>
          <w:right w:val="nil"/>
          <w:between w:val="nil"/>
        </w:pBdr>
        <w:spacing w:line="336" w:lineRule="auto"/>
        <w:ind w:firstLine="567"/>
        <w:jc w:val="both"/>
        <w:rPr>
          <w:color w:val="000000"/>
          <w:szCs w:val="28"/>
          <w:lang w:val="vi-VN"/>
        </w:rPr>
      </w:pPr>
      <w:bookmarkStart w:id="163" w:name="_heading=h.356xmb2" w:colFirst="0" w:colLast="0"/>
      <w:bookmarkEnd w:id="163"/>
      <w:r w:rsidRPr="0022042A">
        <w:rPr>
          <w:color w:val="000000"/>
          <w:szCs w:val="28"/>
          <w:lang w:val="vi-VN"/>
        </w:rPr>
        <w:t>+ Các tổ hợp huyệt có tác dụng ích trí tỉnh thần: Trí tam châm, Tứ thần thông, Não tam châm, Nhiếp tam châm, Huyễn thống châm, Nhãn tam châm.</w:t>
      </w:r>
    </w:p>
    <w:p w14:paraId="4EE501E3" w14:textId="77777777" w:rsidR="00DF0EA7" w:rsidRPr="0022042A" w:rsidRDefault="00F20D11" w:rsidP="00240AD5">
      <w:pPr>
        <w:pBdr>
          <w:top w:val="nil"/>
          <w:left w:val="nil"/>
          <w:bottom w:val="nil"/>
          <w:right w:val="nil"/>
          <w:between w:val="nil"/>
        </w:pBdr>
        <w:spacing w:line="336" w:lineRule="auto"/>
        <w:ind w:firstLine="567"/>
        <w:jc w:val="both"/>
        <w:rPr>
          <w:color w:val="000000"/>
          <w:szCs w:val="28"/>
          <w:lang w:val="vi-VN"/>
        </w:rPr>
      </w:pPr>
      <w:bookmarkStart w:id="164" w:name="_heading=h.1kc7wiv" w:colFirst="0" w:colLast="0"/>
      <w:bookmarkEnd w:id="164"/>
      <w:r w:rsidRPr="0022042A">
        <w:rPr>
          <w:color w:val="000000"/>
          <w:szCs w:val="28"/>
          <w:lang w:val="vi-VN"/>
        </w:rPr>
        <w:t>+ Các tổ hợp huyệt có tác dụng cấp cứu: Bế tam châm, Thoát tam châm.</w:t>
      </w:r>
    </w:p>
    <w:p w14:paraId="42863C21" w14:textId="77777777" w:rsidR="00DF0EA7" w:rsidRPr="0022042A" w:rsidRDefault="00F20D11" w:rsidP="00240AD5">
      <w:pPr>
        <w:pBdr>
          <w:top w:val="nil"/>
          <w:left w:val="nil"/>
          <w:bottom w:val="nil"/>
          <w:right w:val="nil"/>
          <w:between w:val="nil"/>
        </w:pBdr>
        <w:spacing w:line="336" w:lineRule="auto"/>
        <w:ind w:firstLine="567"/>
        <w:jc w:val="both"/>
        <w:rPr>
          <w:color w:val="000000"/>
          <w:szCs w:val="28"/>
          <w:lang w:val="vi-VN"/>
        </w:rPr>
      </w:pPr>
      <w:bookmarkStart w:id="165" w:name="_heading=h.44bvf6o" w:colFirst="0" w:colLast="0"/>
      <w:bookmarkEnd w:id="165"/>
      <w:r w:rsidRPr="0022042A">
        <w:rPr>
          <w:color w:val="000000"/>
          <w:szCs w:val="28"/>
          <w:lang w:val="vi-VN"/>
        </w:rPr>
        <w:t>+ Các tổ hợp huyệt điều trị các chứng bệnh của cơ thể, tứ chi: Thủ tam châm, Túc tam châm, Kiên tam châm, Cảnh tam châm, Thoa tam châm.</w:t>
      </w:r>
    </w:p>
    <w:p w14:paraId="32BD8F96" w14:textId="77777777" w:rsidR="00DF0EA7" w:rsidRPr="0022042A" w:rsidRDefault="00F20D11">
      <w:pPr>
        <w:pBdr>
          <w:top w:val="nil"/>
          <w:left w:val="nil"/>
          <w:bottom w:val="nil"/>
          <w:right w:val="nil"/>
          <w:between w:val="nil"/>
        </w:pBdr>
        <w:spacing w:line="360" w:lineRule="auto"/>
        <w:ind w:firstLine="567"/>
        <w:jc w:val="both"/>
        <w:rPr>
          <w:color w:val="000000"/>
          <w:szCs w:val="28"/>
          <w:lang w:val="vi-VN"/>
        </w:rPr>
      </w:pPr>
      <w:bookmarkStart w:id="166" w:name="_heading=h.2jh5peh" w:colFirst="0" w:colLast="0"/>
      <w:bookmarkEnd w:id="166"/>
      <w:r w:rsidRPr="0022042A">
        <w:rPr>
          <w:color w:val="000000"/>
          <w:szCs w:val="28"/>
          <w:lang w:val="vi-VN"/>
        </w:rPr>
        <w:t>+ Các tổ hợp huyệt có tác dụng điều trị các bệnh ngũ quan: Thiệt tam châm, Nhãn tam châm, Tỵ tam châm [46].</w:t>
      </w:r>
    </w:p>
    <w:p w14:paraId="2D3A3FEA" w14:textId="77777777" w:rsidR="00DF0EA7" w:rsidRPr="0022042A" w:rsidRDefault="00F20D11" w:rsidP="00F20D11">
      <w:pPr>
        <w:pStyle w:val="3330"/>
        <w:rPr>
          <w:lang w:val="vi-VN"/>
        </w:rPr>
      </w:pPr>
      <w:bookmarkStart w:id="167" w:name="_Toc171954353"/>
      <w:r w:rsidRPr="0022042A">
        <w:rPr>
          <w:lang w:val="vi-VN"/>
        </w:rPr>
        <w:lastRenderedPageBreak/>
        <w:t>Cơ sở lý luận chọn huyệt cận tam châm</w:t>
      </w:r>
      <w:bookmarkEnd w:id="167"/>
    </w:p>
    <w:p w14:paraId="2EB2C65B" w14:textId="77777777" w:rsidR="00DF0EA7" w:rsidRPr="0022042A" w:rsidRDefault="00F20D11">
      <w:pPr>
        <w:numPr>
          <w:ilvl w:val="0"/>
          <w:numId w:val="5"/>
        </w:numPr>
        <w:pBdr>
          <w:top w:val="nil"/>
          <w:left w:val="nil"/>
          <w:bottom w:val="nil"/>
          <w:right w:val="nil"/>
          <w:between w:val="nil"/>
        </w:pBdr>
        <w:spacing w:line="360" w:lineRule="auto"/>
        <w:rPr>
          <w:color w:val="000000"/>
          <w:szCs w:val="28"/>
          <w:lang w:val="vi-VN"/>
        </w:rPr>
      </w:pPr>
      <w:bookmarkStart w:id="168" w:name="_heading=h.3im3ia3" w:colFirst="0" w:colLast="0"/>
      <w:bookmarkEnd w:id="168"/>
      <w:r w:rsidRPr="0022042A">
        <w:rPr>
          <w:color w:val="000000"/>
          <w:szCs w:val="28"/>
          <w:lang w:val="vi-VN"/>
        </w:rPr>
        <w:t>Chọn huyệt căn cứ theo vị trí xung quanh nơi bị bệnh:</w:t>
      </w:r>
    </w:p>
    <w:p w14:paraId="1B705C70" w14:textId="77777777" w:rsidR="00DF0EA7" w:rsidRPr="0022042A" w:rsidRDefault="00F20D11" w:rsidP="00240AD5">
      <w:pPr>
        <w:pBdr>
          <w:top w:val="nil"/>
          <w:left w:val="nil"/>
          <w:bottom w:val="nil"/>
          <w:right w:val="nil"/>
          <w:between w:val="nil"/>
        </w:pBdr>
        <w:spacing w:line="372" w:lineRule="auto"/>
        <w:ind w:firstLine="567"/>
        <w:jc w:val="both"/>
        <w:rPr>
          <w:color w:val="000000"/>
          <w:szCs w:val="28"/>
          <w:lang w:val="vi-VN"/>
        </w:rPr>
      </w:pPr>
      <w:bookmarkStart w:id="169" w:name="_heading=h.1xrdshw" w:colFirst="0" w:colLast="0"/>
      <w:bookmarkEnd w:id="169"/>
      <w:r w:rsidRPr="0022042A">
        <w:rPr>
          <w:color w:val="000000"/>
          <w:szCs w:val="28"/>
          <w:lang w:val="vi-VN"/>
        </w:rPr>
        <w:t>Đối với một chứng trạng xuất hiện đơn độc, ông thường chọn huyệt xung quanh nơi bị bệnh hoặc theo nguyên lý trên, giữa, dưới nơi bị bệnh. Khi nghiên cứu Kiên tam châm, ông phát hiện các huyệt châm cứu thông thường hơi xa, không cải thiện được tuần hoàn cục bộ. Do đó, ông dùng ba huyệt gồm Kiên ngung- Kiên I châm; Kiên II châm: từ Kiên ngung sang ngang ra trước 1 thốn; Kiên III châm: Từ Kiên ngung sang ngang ra sau 1 thốn. Sau khi châm 3 huyệt này, ông thấy tuần hoàn cục bộ tăng lên rõ rệt và các triệu chứng bệnh được cải thiện đáng kể. Cũng theo cách này ông tìm ra Nhĩ tam châm là ba huyệt ở phía trước và sau tai. Tỵ tam châm là ba huyệt trên, giữa, dưới hai bên gốc mũi. Nhiếp tam châm là ba huyệt ở thái dương thuộc khu vực phân bố của kinh Thiếu dương…Các tổ hợp huyệt trên đã được chứng minh có hiệu quả cao hơn so với cách chọn đơn huyệt hoặc song huyệt. Đây là nguyên lý chọn huyệt được ông áp dụng nhiều nhất.</w:t>
      </w:r>
    </w:p>
    <w:p w14:paraId="40970430" w14:textId="77777777" w:rsidR="00DF0EA7" w:rsidRPr="0022042A" w:rsidRDefault="00F20D11" w:rsidP="00240AD5">
      <w:pPr>
        <w:numPr>
          <w:ilvl w:val="0"/>
          <w:numId w:val="5"/>
        </w:numPr>
        <w:pBdr>
          <w:top w:val="nil"/>
          <w:left w:val="nil"/>
          <w:bottom w:val="nil"/>
          <w:right w:val="nil"/>
          <w:between w:val="nil"/>
        </w:pBdr>
        <w:spacing w:line="372" w:lineRule="auto"/>
        <w:rPr>
          <w:color w:val="000000"/>
          <w:szCs w:val="28"/>
          <w:lang w:val="vi-VN"/>
        </w:rPr>
      </w:pPr>
      <w:bookmarkStart w:id="170" w:name="_heading=h.4hr1b5p" w:colFirst="0" w:colLast="0"/>
      <w:bookmarkEnd w:id="170"/>
      <w:r w:rsidRPr="0022042A">
        <w:rPr>
          <w:color w:val="000000"/>
          <w:szCs w:val="28"/>
          <w:lang w:val="vi-VN"/>
        </w:rPr>
        <w:t>Căn cứ vào biện chứng tạng phủ:</w:t>
      </w:r>
    </w:p>
    <w:p w14:paraId="7C88748F" w14:textId="77777777" w:rsidR="00DF0EA7" w:rsidRPr="0022042A" w:rsidRDefault="00F20D11" w:rsidP="00240AD5">
      <w:pPr>
        <w:pBdr>
          <w:top w:val="nil"/>
          <w:left w:val="nil"/>
          <w:bottom w:val="nil"/>
          <w:right w:val="nil"/>
          <w:between w:val="nil"/>
        </w:pBdr>
        <w:spacing w:line="372" w:lineRule="auto"/>
        <w:ind w:firstLine="567"/>
        <w:jc w:val="both"/>
        <w:rPr>
          <w:color w:val="000000"/>
          <w:szCs w:val="28"/>
          <w:lang w:val="vi-VN"/>
        </w:rPr>
      </w:pPr>
      <w:bookmarkStart w:id="171" w:name="_heading=h.2wwbldi" w:colFirst="0" w:colLast="0"/>
      <w:bookmarkEnd w:id="171"/>
      <w:r w:rsidRPr="0022042A">
        <w:rPr>
          <w:color w:val="000000"/>
          <w:szCs w:val="28"/>
          <w:lang w:val="vi-VN"/>
        </w:rPr>
        <w:t xml:space="preserve">Đối với bệnh lý của các tạng phủ, ông đã áp dụng chọn các huyệt đặc biệt của tạng phủ nhằm nâng cao hiệu quả điều trị. </w:t>
      </w:r>
    </w:p>
    <w:p w14:paraId="19EC8AF6" w14:textId="77777777" w:rsidR="00DF0EA7" w:rsidRPr="0022042A" w:rsidRDefault="00F20D11" w:rsidP="00240AD5">
      <w:pPr>
        <w:pBdr>
          <w:top w:val="nil"/>
          <w:left w:val="nil"/>
          <w:bottom w:val="nil"/>
          <w:right w:val="nil"/>
          <w:between w:val="nil"/>
        </w:pBdr>
        <w:spacing w:line="372" w:lineRule="auto"/>
        <w:ind w:firstLine="567"/>
        <w:jc w:val="both"/>
        <w:rPr>
          <w:color w:val="000000"/>
          <w:szCs w:val="28"/>
          <w:lang w:val="vi-VN"/>
        </w:rPr>
      </w:pPr>
      <w:bookmarkStart w:id="172" w:name="_heading=h.1c1lvlb" w:colFirst="0" w:colLast="0"/>
      <w:bookmarkEnd w:id="172"/>
      <w:r w:rsidRPr="0022042A">
        <w:rPr>
          <w:color w:val="000000"/>
          <w:szCs w:val="28"/>
          <w:lang w:val="vi-VN"/>
        </w:rPr>
        <w:t>Đối với Vị tam châm, ông chọn huyệt mộ của kinh Vị là Trung quản, huyệt hợp củ</w:t>
      </w:r>
      <w:r w:rsidRPr="0022042A">
        <w:rPr>
          <w:color w:val="000000"/>
          <w:spacing w:val="-4"/>
          <w:szCs w:val="28"/>
          <w:lang w:val="vi-VN"/>
        </w:rPr>
        <w:t>a kinh Vị là Túc tam lý, giao của mạch Âm duy, Xung mạch, bát mạch giao hội huyệt là huyệt Nội quan. Đởm tam châm gồm Nhật nguyệt là huyệt mộ của kinh Đởm, Kỳ môn là huyệt mộ của kinh Can (Can đởm có quan hệ biểu lý), huyệt hợp của kinh Đởm là huyệt Dương lăng tuyền, Tràng tam châm chọn huyệt mộ của kinh Đại trường là Thiên khu, huyệt mộ của kinh Tiểu trường là Quan nguyên, huyệt bên dưới của kinh Đại trường là Thượng cự hư.</w:t>
      </w:r>
    </w:p>
    <w:p w14:paraId="229BC055" w14:textId="77777777" w:rsidR="00DF0EA7" w:rsidRPr="0022042A" w:rsidRDefault="00F20D11">
      <w:pPr>
        <w:numPr>
          <w:ilvl w:val="0"/>
          <w:numId w:val="5"/>
        </w:numPr>
        <w:pBdr>
          <w:top w:val="nil"/>
          <w:left w:val="nil"/>
          <w:bottom w:val="nil"/>
          <w:right w:val="nil"/>
          <w:between w:val="nil"/>
        </w:pBdr>
        <w:spacing w:line="360" w:lineRule="auto"/>
        <w:rPr>
          <w:color w:val="000000"/>
          <w:szCs w:val="28"/>
          <w:lang w:val="vi-VN"/>
        </w:rPr>
      </w:pPr>
      <w:bookmarkStart w:id="173" w:name="_heading=h.3w19e94" w:colFirst="0" w:colLast="0"/>
      <w:bookmarkEnd w:id="173"/>
      <w:r w:rsidRPr="0022042A">
        <w:rPr>
          <w:color w:val="000000"/>
          <w:szCs w:val="28"/>
          <w:lang w:val="vi-VN"/>
        </w:rPr>
        <w:lastRenderedPageBreak/>
        <w:t xml:space="preserve">Căn cứ vào tuần hoàn kinh mạch: </w:t>
      </w:r>
    </w:p>
    <w:p w14:paraId="4C2E42DD" w14:textId="04C2F7FA" w:rsidR="00DF0EA7" w:rsidRPr="0022042A" w:rsidRDefault="00F20D11">
      <w:pPr>
        <w:pBdr>
          <w:top w:val="nil"/>
          <w:left w:val="nil"/>
          <w:bottom w:val="nil"/>
          <w:right w:val="nil"/>
          <w:between w:val="nil"/>
        </w:pBdr>
        <w:spacing w:line="348" w:lineRule="auto"/>
        <w:ind w:firstLine="567"/>
        <w:jc w:val="both"/>
        <w:rPr>
          <w:color w:val="000000"/>
          <w:szCs w:val="28"/>
          <w:lang w:val="vi-VN"/>
        </w:rPr>
      </w:pPr>
      <w:bookmarkStart w:id="174" w:name="_heading=h.2b6jogx" w:colFirst="0" w:colLast="0"/>
      <w:bookmarkEnd w:id="174"/>
      <w:r w:rsidRPr="0022042A">
        <w:rPr>
          <w:color w:val="000000"/>
          <w:szCs w:val="28"/>
          <w:lang w:val="vi-VN"/>
        </w:rPr>
        <w:t xml:space="preserve">Huyệt Dũng tuyền có tác dụng tỉnh não khai khiếu, định thần ích trí đã được chứng minh trên lâm sàng. Trong quá trình điều trị chứng tự kỷ ở trẻ em, ông áp dụng bổ thận ích khí, trấn tinh ích não chọn Thận du, Mệnh môn, Bách hội hiệu quả không được khả quan. Sau đó ông nghiên cứu cẩn thận bệnh nguyên bệnh cơ, cho rằng thận tàng chí, là chỉ thần chí, trí </w:t>
      </w:r>
      <w:r w:rsidR="001678E5" w:rsidRPr="0022042A">
        <w:rPr>
          <w:color w:val="000000"/>
          <w:szCs w:val="28"/>
          <w:lang w:val="vi-VN"/>
        </w:rPr>
        <w:t>tuệ</w:t>
      </w:r>
      <w:r w:rsidRPr="0022042A">
        <w:rPr>
          <w:color w:val="000000"/>
          <w:szCs w:val="28"/>
          <w:lang w:val="vi-VN"/>
        </w:rPr>
        <w:t>. Bệnh tuy rằng thần chí không bị hôn mê nhưng thuộc não thần tỉnh mà bất thanh, do đó pháp điều trị khai khiếu tỉnh thần. Thận tàng tinh, tinh sinh tủy, não là bể của tủy, áp dụng lý luận bệnh bên trên lấy huyệt bên dưới, ông chọn huyệt Dũng tuyền điều trị. Tiếp theo ông lấy các huyệt thuộc kinh Túc thiếu âm thận tuần hoàn ở dưới chân để tạo thành tổ hợp huyệt Túc trí châm: Dũng tuyền, Tuyền trung, Nội tuyền trung để hiệp đồng tăng cường tác dụng của Dũng tuyền.</w:t>
      </w:r>
    </w:p>
    <w:p w14:paraId="25C7E4CA" w14:textId="77777777" w:rsidR="00DF0EA7" w:rsidRPr="0022042A" w:rsidRDefault="00F20D11">
      <w:pPr>
        <w:numPr>
          <w:ilvl w:val="0"/>
          <w:numId w:val="5"/>
        </w:numPr>
        <w:pBdr>
          <w:top w:val="nil"/>
          <w:left w:val="nil"/>
          <w:bottom w:val="nil"/>
          <w:right w:val="nil"/>
          <w:between w:val="nil"/>
        </w:pBdr>
        <w:spacing w:line="348" w:lineRule="auto"/>
        <w:rPr>
          <w:color w:val="000000"/>
          <w:szCs w:val="28"/>
          <w:lang w:val="vi-VN"/>
        </w:rPr>
      </w:pPr>
      <w:bookmarkStart w:id="175" w:name="_heading=h.qbtyoq" w:colFirst="0" w:colLast="0"/>
      <w:bookmarkEnd w:id="175"/>
      <w:r w:rsidRPr="0022042A">
        <w:rPr>
          <w:color w:val="000000"/>
          <w:szCs w:val="28"/>
          <w:lang w:val="vi-VN"/>
        </w:rPr>
        <w:t>Dựa vào công năng hiệp đồng của huyệt:</w:t>
      </w:r>
    </w:p>
    <w:p w14:paraId="00A0DE52" w14:textId="77777777" w:rsidR="00DF0EA7" w:rsidRPr="0022042A" w:rsidRDefault="00F20D11">
      <w:pPr>
        <w:pBdr>
          <w:top w:val="nil"/>
          <w:left w:val="nil"/>
          <w:bottom w:val="nil"/>
          <w:right w:val="nil"/>
          <w:between w:val="nil"/>
        </w:pBdr>
        <w:spacing w:line="348" w:lineRule="auto"/>
        <w:ind w:firstLine="567"/>
        <w:jc w:val="both"/>
        <w:rPr>
          <w:color w:val="000000"/>
          <w:szCs w:val="28"/>
          <w:lang w:val="vi-VN"/>
        </w:rPr>
      </w:pPr>
      <w:bookmarkStart w:id="176" w:name="_heading=h.3abhhcj" w:colFirst="0" w:colLast="0"/>
      <w:bookmarkEnd w:id="176"/>
      <w:r w:rsidRPr="0022042A">
        <w:rPr>
          <w:color w:val="000000"/>
          <w:szCs w:val="28"/>
          <w:lang w:val="vi-VN"/>
        </w:rPr>
        <w:t>Đối với các chứng bệnh khó, ông lấy các huyệt có công năng tương đồng, tương cận để nâng cao hiệu quả điều trị. Đối với Trí tam châm ông chọn Thần đình, Bản thần trái phải tạo thành để chữa các chứng bệnh mà trí lực bị suy giảm. Hoặc Não tam châm ông chọn 3 huyệt Não hộ, Não không trái phải để chữa các chứng bệnh ở não.</w:t>
      </w:r>
    </w:p>
    <w:p w14:paraId="367DA776" w14:textId="77777777" w:rsidR="00DF0EA7" w:rsidRPr="0022042A" w:rsidRDefault="00F20D11" w:rsidP="00F20D11">
      <w:pPr>
        <w:pStyle w:val="3330"/>
        <w:rPr>
          <w:lang w:val="vi-VN"/>
        </w:rPr>
      </w:pPr>
      <w:bookmarkStart w:id="177" w:name="_Toc171954354"/>
      <w:r w:rsidRPr="0022042A">
        <w:rPr>
          <w:lang w:val="vi-VN"/>
        </w:rPr>
        <w:t>Một số công trình nghiên cứu về phương pháp chọn huyệt Cận tam châm</w:t>
      </w:r>
      <w:bookmarkEnd w:id="177"/>
    </w:p>
    <w:p w14:paraId="0D8E3223" w14:textId="77777777" w:rsidR="00DF0EA7" w:rsidRPr="0022042A" w:rsidRDefault="00F20D11">
      <w:pPr>
        <w:pBdr>
          <w:top w:val="nil"/>
          <w:left w:val="nil"/>
          <w:bottom w:val="nil"/>
          <w:right w:val="nil"/>
          <w:between w:val="nil"/>
        </w:pBdr>
        <w:spacing w:line="348" w:lineRule="auto"/>
        <w:ind w:firstLine="567"/>
        <w:jc w:val="both"/>
        <w:rPr>
          <w:color w:val="000000"/>
          <w:szCs w:val="28"/>
          <w:lang w:val="vi-VN"/>
        </w:rPr>
      </w:pPr>
      <w:bookmarkStart w:id="178" w:name="_heading=h.49gfa85" w:colFirst="0" w:colLast="0"/>
      <w:bookmarkEnd w:id="178"/>
      <w:r w:rsidRPr="0022042A">
        <w:rPr>
          <w:color w:val="000000"/>
          <w:szCs w:val="28"/>
          <w:lang w:val="vi-VN"/>
        </w:rPr>
        <w:t>Wang Ying và cộng sự (2010) đánh giá hiệu quả điều trị của Cận tam châm so với phục hồi chức năng kết hợp thuốc giãn cơ thấy điểm NDS (Neuropathy Disability Score) trước điều trị là 18,08 ± 7,07, sau điều trị là 10,08± 5,67 (p&lt; 0,01); điểm ADL (Activities of Daily Living) trước điều trị là 36,39 ± 27,55, sau điều trị là 63,00 ± 30,22 (p&lt;0,01). Sau điều trị các thang điểm này đều cao hơn so với nhóm đối chứng với p&lt; 0,05 [47].</w:t>
      </w:r>
    </w:p>
    <w:p w14:paraId="2326269C" w14:textId="77777777" w:rsidR="00DF0EA7" w:rsidRPr="00140963" w:rsidRDefault="00F20D11">
      <w:pPr>
        <w:pBdr>
          <w:top w:val="nil"/>
          <w:left w:val="nil"/>
          <w:bottom w:val="nil"/>
          <w:right w:val="nil"/>
          <w:between w:val="nil"/>
        </w:pBdr>
        <w:spacing w:line="348" w:lineRule="auto"/>
        <w:ind w:firstLine="567"/>
        <w:jc w:val="both"/>
        <w:rPr>
          <w:color w:val="000000"/>
          <w:szCs w:val="28"/>
          <w:lang w:val="vi-VN"/>
        </w:rPr>
      </w:pPr>
      <w:bookmarkStart w:id="179" w:name="_heading=h.2olpkfy" w:colFirst="0" w:colLast="0"/>
      <w:bookmarkEnd w:id="179"/>
      <w:r w:rsidRPr="00140963">
        <w:rPr>
          <w:color w:val="000000"/>
          <w:szCs w:val="28"/>
          <w:lang w:val="vi-VN"/>
        </w:rPr>
        <w:lastRenderedPageBreak/>
        <w:t>Han DX và cộng sự (2011) nghiên cứu trên 254 bệnh nhân NMN cho thấy điểm NDS, Fugl – Meyer ở nhóm Cận tam châm kết hợp PHCN cao hơn nhóm Cận tam châm hay PHCN đơn thuần có ý nghĩa thống kê với p&lt; 0,05. Hiệu quả điều trị chung nhóm Cận tam châm là 89,02%, nhóm PHCN là 89,03%, nhóm kết hợp là 93,1% (p&lt;0,05)  [48].</w:t>
      </w:r>
    </w:p>
    <w:p w14:paraId="09A3E380" w14:textId="77777777" w:rsidR="00DF0EA7" w:rsidRPr="00140963" w:rsidRDefault="00F20D11">
      <w:pPr>
        <w:pBdr>
          <w:top w:val="nil"/>
          <w:left w:val="nil"/>
          <w:bottom w:val="nil"/>
          <w:right w:val="nil"/>
          <w:between w:val="nil"/>
        </w:pBdr>
        <w:spacing w:after="80" w:line="360" w:lineRule="auto"/>
        <w:ind w:firstLine="567"/>
        <w:jc w:val="both"/>
        <w:rPr>
          <w:color w:val="000000"/>
          <w:szCs w:val="28"/>
          <w:lang w:val="vi-VN"/>
        </w:rPr>
      </w:pPr>
      <w:bookmarkStart w:id="180" w:name="_heading=h.13qzunr" w:colFirst="0" w:colLast="0"/>
      <w:bookmarkEnd w:id="180"/>
      <w:r w:rsidRPr="00140963">
        <w:rPr>
          <w:color w:val="000000"/>
          <w:szCs w:val="28"/>
          <w:lang w:val="vi-VN"/>
        </w:rPr>
        <w:t>Xu SP và cộng sự (2009) đánh giá hiệu quả PHCN và hoạt động trong sinh hoạt hàng ngày của BN sau TBMMN bằng Cận tam châm so với châm cứu thông thường thấy rằng hiệu quả điều trị chung của nhóm Cận tam châm là 85,4% cao hơn so với nhóm chứng là 70,0% (p&lt;0,05) [49].</w:t>
      </w:r>
    </w:p>
    <w:p w14:paraId="6F5B5B25" w14:textId="77777777" w:rsidR="00DF0EA7" w:rsidRPr="00090D41" w:rsidRDefault="00F20D11">
      <w:pPr>
        <w:pBdr>
          <w:top w:val="nil"/>
          <w:left w:val="nil"/>
          <w:bottom w:val="nil"/>
          <w:right w:val="nil"/>
          <w:between w:val="nil"/>
        </w:pBdr>
        <w:spacing w:line="360" w:lineRule="auto"/>
        <w:ind w:firstLine="567"/>
        <w:jc w:val="both"/>
        <w:rPr>
          <w:color w:val="000000"/>
          <w:szCs w:val="28"/>
          <w:lang w:val="vi-VN"/>
        </w:rPr>
      </w:pPr>
      <w:bookmarkStart w:id="181" w:name="_heading=h.3nqndbk" w:colFirst="0" w:colLast="0"/>
      <w:bookmarkEnd w:id="181"/>
      <w:r w:rsidRPr="00090D41">
        <w:rPr>
          <w:color w:val="000000"/>
          <w:szCs w:val="28"/>
          <w:lang w:val="vi-VN"/>
        </w:rPr>
        <w:t>Sun Kun,Shen Wei và cộng sự (2010) nghiên cứu hiệu quả điều trị của Cận tam châm trên chức năng hoạt động của chi dưới và hoạt động hàng ngày của 135 BN liệt nửa người sau đột quỵ thấy sau 28 ngày điều trị chỉ số Fugl – Meyer và chỉ số Barthel cải thiện trước điều trị có ý nghĩa thống kê với p&lt; 0.01. Cận tam châm giúp cho chức năng vận động của chân và các hoạt động hàng ngày tốt hơn [50].</w:t>
      </w:r>
    </w:p>
    <w:p w14:paraId="1EC49CBE" w14:textId="77777777" w:rsidR="00DF0EA7" w:rsidRPr="00090D41" w:rsidRDefault="00F20D11">
      <w:pPr>
        <w:pBdr>
          <w:top w:val="nil"/>
          <w:left w:val="nil"/>
          <w:bottom w:val="nil"/>
          <w:right w:val="nil"/>
          <w:between w:val="nil"/>
        </w:pBdr>
        <w:spacing w:line="360" w:lineRule="auto"/>
        <w:ind w:firstLine="567"/>
        <w:jc w:val="both"/>
        <w:rPr>
          <w:color w:val="000000"/>
          <w:szCs w:val="28"/>
          <w:lang w:val="vi-VN"/>
        </w:rPr>
      </w:pPr>
      <w:bookmarkStart w:id="182" w:name="_heading=h.22vxnjd" w:colFirst="0" w:colLast="0"/>
      <w:bookmarkEnd w:id="182"/>
      <w:r w:rsidRPr="00090D41">
        <w:rPr>
          <w:color w:val="000000"/>
          <w:szCs w:val="28"/>
          <w:lang w:val="vi-VN"/>
        </w:rPr>
        <w:t>Năm 2011, Lang Jianying và cộng sự nghiên cứu Cận tam châm kết hợp với PHCN điều trị cho 79 bệnh nhân liệt nửa người do NMN. Sau 1 tháng điểm trung bình Barthel trước điều trị 47,8 ± 20,63 tăng lên 78,8 ± 19,94 sau điều trị, sự khác biệt có ý nghĩa thống kê với p&lt; 0,05 [51].</w:t>
      </w:r>
    </w:p>
    <w:p w14:paraId="77BDFA10" w14:textId="77777777" w:rsidR="00DF0EA7" w:rsidRPr="00090D41" w:rsidRDefault="00F20D11">
      <w:pPr>
        <w:pBdr>
          <w:top w:val="nil"/>
          <w:left w:val="nil"/>
          <w:bottom w:val="nil"/>
          <w:right w:val="nil"/>
          <w:between w:val="nil"/>
        </w:pBdr>
        <w:spacing w:line="360" w:lineRule="auto"/>
        <w:ind w:firstLine="567"/>
        <w:jc w:val="both"/>
        <w:rPr>
          <w:color w:val="000000"/>
          <w:szCs w:val="28"/>
          <w:lang w:val="vi-VN"/>
        </w:rPr>
      </w:pPr>
      <w:bookmarkStart w:id="183" w:name="_heading=h.i17xr6" w:colFirst="0" w:colLast="0"/>
      <w:bookmarkEnd w:id="183"/>
      <w:r w:rsidRPr="00090D41">
        <w:rPr>
          <w:color w:val="000000"/>
          <w:szCs w:val="28"/>
          <w:lang w:val="vi-VN"/>
        </w:rPr>
        <w:t>Năm 2015, Phạm Thị Ánh Tuyết đã vận dụng phương pháp chọn huyệt Cận</w:t>
      </w:r>
      <w:r w:rsidRPr="00090D41">
        <w:rPr>
          <w:color w:val="000000"/>
          <w:spacing w:val="4"/>
          <w:szCs w:val="28"/>
          <w:lang w:val="vi-VN"/>
        </w:rPr>
        <w:t xml:space="preserve"> tam châm điều trị phục hồi chức năng vận động cho bệnh nhân liệt nửa người do tai biến nhồi máu não sau giai đoạn cấp. Sau 30 ngày điều trị cho thấy điểm trung bình Orgogozo và Barthel tăng lên lần lượt là 29,71 ± 9,77; 34,71 ± 10,49 cao hơn so với nhóm chứng (p &lt; 0,05). Kết quả điều trị cho thấy 17,1% phục hồi tốt, 48,6% khá, 34,3% trung bình. 35 bệnh nhân nhóm nghiên cứu không ghi nhận trường hợp nào có tác dụng không mong muốn [42].</w:t>
      </w:r>
    </w:p>
    <w:p w14:paraId="4E2F3E3C" w14:textId="6516451E" w:rsidR="00DF0EA7" w:rsidRPr="00090D41" w:rsidRDefault="00F20D11">
      <w:pPr>
        <w:pBdr>
          <w:top w:val="nil"/>
          <w:left w:val="nil"/>
          <w:bottom w:val="nil"/>
          <w:right w:val="nil"/>
          <w:between w:val="nil"/>
        </w:pBdr>
        <w:spacing w:line="360" w:lineRule="auto"/>
        <w:ind w:firstLine="567"/>
        <w:jc w:val="both"/>
        <w:rPr>
          <w:color w:val="000000"/>
          <w:szCs w:val="28"/>
          <w:lang w:val="vi-VN"/>
        </w:rPr>
      </w:pPr>
      <w:bookmarkStart w:id="184" w:name="_heading=h.320vgez" w:colFirst="0" w:colLast="0"/>
      <w:bookmarkEnd w:id="184"/>
      <w:r w:rsidRPr="00090D41">
        <w:rPr>
          <w:color w:val="000000"/>
          <w:szCs w:val="28"/>
          <w:lang w:val="vi-VN"/>
        </w:rPr>
        <w:lastRenderedPageBreak/>
        <w:t>Năm 2017, Phạm Hải Dương nghiên cứu tác dụng phục hồi chức năng vận động bằng điện châm theo phương pháp chọn huyệt Cận tam châm trên bệnh nhân liệt nửa người do xuất huyết não sau giai đoạn cấp đạt kết quả tốt là 48,6%, kết quả khá đạt 22,9%, kết quả trung bình là 22,9%, còn 5,7% BN ở mức kém [43].</w:t>
      </w:r>
    </w:p>
    <w:p w14:paraId="0573588B" w14:textId="77777777" w:rsidR="00DF0EA7" w:rsidRPr="00090D41" w:rsidRDefault="00F20D11" w:rsidP="00F20D11">
      <w:pPr>
        <w:pStyle w:val="3330"/>
        <w:rPr>
          <w:lang w:val="vi-VN"/>
        </w:rPr>
      </w:pPr>
      <w:bookmarkStart w:id="185" w:name="_Toc171954355"/>
      <w:r w:rsidRPr="00090D41">
        <w:rPr>
          <w:lang w:val="vi-VN"/>
        </w:rPr>
        <w:t>Phác đồ huyệt châm cứu điều trị liệt nửa người sau can thiệp vỡ dị dạng động tĩnh mạch theo công thức huyệt Cận tam châm</w:t>
      </w:r>
      <w:bookmarkEnd w:id="185"/>
    </w:p>
    <w:p w14:paraId="0A73484B" w14:textId="77777777" w:rsidR="00DF0EA7" w:rsidRPr="00090D41" w:rsidRDefault="00F20D11">
      <w:pPr>
        <w:pBdr>
          <w:top w:val="nil"/>
          <w:left w:val="nil"/>
          <w:bottom w:val="nil"/>
          <w:right w:val="nil"/>
          <w:between w:val="nil"/>
        </w:pBdr>
        <w:spacing w:line="360" w:lineRule="auto"/>
        <w:ind w:firstLine="567"/>
        <w:jc w:val="both"/>
        <w:rPr>
          <w:color w:val="000000"/>
          <w:szCs w:val="28"/>
          <w:lang w:val="vi-VN"/>
        </w:rPr>
      </w:pPr>
      <w:bookmarkStart w:id="186" w:name="_heading=h.415t9al" w:colFirst="0" w:colLast="0"/>
      <w:bookmarkStart w:id="187" w:name="_heading=h.2gb3jie" w:colFirst="0" w:colLast="0"/>
      <w:bookmarkEnd w:id="186"/>
      <w:bookmarkEnd w:id="187"/>
      <w:r w:rsidRPr="00090D41">
        <w:rPr>
          <w:color w:val="000000"/>
          <w:szCs w:val="28"/>
          <w:lang w:val="vi-VN"/>
        </w:rPr>
        <w:t>- Vùng đầu bên tổn thương: Nhiếp tam châm (Nhiếp I châm, Nhiếp II châm, Nhiếp III châm).</w:t>
      </w:r>
    </w:p>
    <w:p w14:paraId="03A91A00" w14:textId="77777777" w:rsidR="00DF0EA7" w:rsidRPr="00090D41" w:rsidRDefault="00F20D11">
      <w:pPr>
        <w:pBdr>
          <w:top w:val="nil"/>
          <w:left w:val="nil"/>
          <w:bottom w:val="nil"/>
          <w:right w:val="nil"/>
          <w:between w:val="nil"/>
        </w:pBdr>
        <w:spacing w:before="40" w:line="360" w:lineRule="auto"/>
        <w:ind w:firstLine="567"/>
        <w:jc w:val="both"/>
        <w:rPr>
          <w:color w:val="000000"/>
          <w:szCs w:val="28"/>
          <w:lang w:val="vi-VN"/>
        </w:rPr>
      </w:pPr>
      <w:bookmarkStart w:id="188" w:name="_heading=h.vgdtq7" w:colFirst="0" w:colLast="0"/>
      <w:bookmarkEnd w:id="188"/>
      <w:r w:rsidRPr="00090D41">
        <w:rPr>
          <w:color w:val="000000"/>
          <w:szCs w:val="28"/>
          <w:lang w:val="vi-VN"/>
        </w:rPr>
        <w:t>- Bên liệt châm:</w:t>
      </w:r>
    </w:p>
    <w:p w14:paraId="095720AF" w14:textId="77777777" w:rsidR="00DF0EA7" w:rsidRPr="00090D41" w:rsidRDefault="00F20D11">
      <w:pPr>
        <w:pBdr>
          <w:top w:val="nil"/>
          <w:left w:val="nil"/>
          <w:bottom w:val="nil"/>
          <w:right w:val="nil"/>
          <w:between w:val="nil"/>
        </w:pBdr>
        <w:spacing w:before="40" w:line="360" w:lineRule="auto"/>
        <w:ind w:firstLine="567"/>
        <w:jc w:val="both"/>
        <w:rPr>
          <w:color w:val="000000"/>
          <w:szCs w:val="28"/>
          <w:lang w:val="vi-VN"/>
        </w:rPr>
      </w:pPr>
      <w:bookmarkStart w:id="189" w:name="_heading=h.3fg1ce0" w:colFirst="0" w:colLast="0"/>
      <w:bookmarkEnd w:id="189"/>
      <w:r w:rsidRPr="00090D41">
        <w:rPr>
          <w:color w:val="000000"/>
          <w:szCs w:val="28"/>
          <w:lang w:val="vi-VN"/>
        </w:rPr>
        <w:t>+ Kiên tam châm: Kiên I châm, Kiên II châm, Kiên III châm.</w:t>
      </w:r>
    </w:p>
    <w:p w14:paraId="6E8D9344" w14:textId="77777777" w:rsidR="00DF0EA7" w:rsidRPr="00090D41" w:rsidRDefault="00F20D11">
      <w:pPr>
        <w:pBdr>
          <w:top w:val="nil"/>
          <w:left w:val="nil"/>
          <w:bottom w:val="nil"/>
          <w:right w:val="nil"/>
          <w:between w:val="nil"/>
        </w:pBdr>
        <w:spacing w:before="40" w:line="360" w:lineRule="auto"/>
        <w:ind w:firstLine="567"/>
        <w:jc w:val="both"/>
        <w:rPr>
          <w:color w:val="000000"/>
          <w:szCs w:val="28"/>
          <w:lang w:val="vi-VN"/>
        </w:rPr>
      </w:pPr>
      <w:bookmarkStart w:id="190" w:name="_heading=h.1ulbmlt" w:colFirst="0" w:colLast="0"/>
      <w:bookmarkEnd w:id="190"/>
      <w:r w:rsidRPr="00090D41">
        <w:rPr>
          <w:color w:val="000000"/>
          <w:szCs w:val="28"/>
          <w:lang w:val="vi-VN"/>
        </w:rPr>
        <w:t>+ Thủ tam châm: Khúc trì, Ngoại quan, Hợp cốc.</w:t>
      </w:r>
    </w:p>
    <w:p w14:paraId="485792A9" w14:textId="77777777" w:rsidR="00DF0EA7" w:rsidRPr="00090D41" w:rsidRDefault="00F20D11">
      <w:pPr>
        <w:pBdr>
          <w:top w:val="nil"/>
          <w:left w:val="nil"/>
          <w:bottom w:val="nil"/>
          <w:right w:val="nil"/>
          <w:between w:val="nil"/>
        </w:pBdr>
        <w:spacing w:before="40" w:line="360" w:lineRule="auto"/>
        <w:ind w:firstLine="567"/>
        <w:jc w:val="both"/>
        <w:rPr>
          <w:color w:val="000000"/>
          <w:szCs w:val="28"/>
          <w:lang w:val="vi-VN"/>
        </w:rPr>
      </w:pPr>
      <w:bookmarkStart w:id="191" w:name="_heading=h.4ekz59m" w:colFirst="0" w:colLast="0"/>
      <w:bookmarkEnd w:id="191"/>
      <w:r w:rsidRPr="00090D41">
        <w:rPr>
          <w:color w:val="000000"/>
          <w:szCs w:val="28"/>
          <w:lang w:val="vi-VN"/>
        </w:rPr>
        <w:t>+ Cảnh tam châm: Đại trữ, Thiên trụ, Bách lao.</w:t>
      </w:r>
    </w:p>
    <w:p w14:paraId="62A23A14" w14:textId="77777777" w:rsidR="00DF0EA7" w:rsidRPr="00090D41" w:rsidRDefault="00F20D11">
      <w:pPr>
        <w:pBdr>
          <w:top w:val="nil"/>
          <w:left w:val="nil"/>
          <w:bottom w:val="nil"/>
          <w:right w:val="nil"/>
          <w:between w:val="nil"/>
        </w:pBdr>
        <w:spacing w:before="40" w:line="360" w:lineRule="auto"/>
        <w:ind w:firstLine="567"/>
        <w:jc w:val="both"/>
        <w:rPr>
          <w:color w:val="000000"/>
          <w:szCs w:val="28"/>
          <w:lang w:val="vi-VN"/>
        </w:rPr>
      </w:pPr>
      <w:bookmarkStart w:id="192" w:name="_heading=h.2tq9fhf" w:colFirst="0" w:colLast="0"/>
      <w:bookmarkEnd w:id="192"/>
      <w:r w:rsidRPr="00090D41">
        <w:rPr>
          <w:color w:val="000000"/>
          <w:szCs w:val="28"/>
          <w:lang w:val="vi-VN"/>
        </w:rPr>
        <w:t>+ Túc tam châm: Túc tam lý, Tam âm giao, Thái xung.</w:t>
      </w:r>
    </w:p>
    <w:p w14:paraId="049B058F" w14:textId="77777777" w:rsidR="00DF0EA7" w:rsidRPr="00090D41" w:rsidRDefault="00F20D11">
      <w:pPr>
        <w:pBdr>
          <w:top w:val="nil"/>
          <w:left w:val="nil"/>
          <w:bottom w:val="nil"/>
          <w:right w:val="nil"/>
          <w:between w:val="nil"/>
        </w:pBdr>
        <w:spacing w:before="40" w:line="360" w:lineRule="auto"/>
        <w:ind w:firstLine="567"/>
        <w:jc w:val="both"/>
        <w:rPr>
          <w:color w:val="000000"/>
          <w:szCs w:val="28"/>
          <w:lang w:val="vi-VN"/>
        </w:rPr>
      </w:pPr>
      <w:bookmarkStart w:id="193" w:name="_heading=h.18vjpp8" w:colFirst="0" w:colLast="0"/>
      <w:bookmarkEnd w:id="193"/>
      <w:r w:rsidRPr="00090D41">
        <w:rPr>
          <w:color w:val="000000"/>
          <w:szCs w:val="28"/>
          <w:lang w:val="vi-VN"/>
        </w:rPr>
        <w:t>+ Cổ (đùi) tam châm: Cơ môn, Phong thị, Phục thỏ.</w:t>
      </w:r>
    </w:p>
    <w:p w14:paraId="4A30EED4" w14:textId="77777777" w:rsidR="00DF0EA7" w:rsidRPr="00090D41" w:rsidRDefault="00F20D11">
      <w:pPr>
        <w:pBdr>
          <w:top w:val="nil"/>
          <w:left w:val="nil"/>
          <w:bottom w:val="nil"/>
          <w:right w:val="nil"/>
          <w:between w:val="nil"/>
        </w:pBdr>
        <w:spacing w:before="40" w:line="360" w:lineRule="auto"/>
        <w:ind w:firstLine="567"/>
        <w:jc w:val="both"/>
        <w:rPr>
          <w:color w:val="000000"/>
          <w:szCs w:val="28"/>
          <w:lang w:val="vi-VN"/>
        </w:rPr>
      </w:pPr>
      <w:bookmarkStart w:id="194" w:name="_heading=h.3sv78d1" w:colFirst="0" w:colLast="0"/>
      <w:bookmarkEnd w:id="194"/>
      <w:r w:rsidRPr="00090D41">
        <w:rPr>
          <w:color w:val="000000"/>
          <w:szCs w:val="28"/>
          <w:lang w:val="vi-VN"/>
        </w:rPr>
        <w:t>+ Yêu tam châm: Thận du, Đại trường du, Ủy trung.</w:t>
      </w:r>
    </w:p>
    <w:p w14:paraId="5247177A" w14:textId="77777777" w:rsidR="00DF0EA7" w:rsidRDefault="00F20D11">
      <w:pPr>
        <w:numPr>
          <w:ilvl w:val="0"/>
          <w:numId w:val="8"/>
        </w:numPr>
        <w:pBdr>
          <w:top w:val="nil"/>
          <w:left w:val="nil"/>
          <w:bottom w:val="nil"/>
          <w:right w:val="nil"/>
          <w:between w:val="nil"/>
        </w:pBdr>
        <w:spacing w:before="40" w:line="360" w:lineRule="auto"/>
        <w:ind w:left="0" w:firstLine="567"/>
        <w:jc w:val="both"/>
        <w:rPr>
          <w:color w:val="000000"/>
          <w:szCs w:val="28"/>
        </w:rPr>
      </w:pPr>
      <w:bookmarkStart w:id="195" w:name="_heading=h.280hiku" w:colFirst="0" w:colLast="0"/>
      <w:bookmarkEnd w:id="195"/>
      <w:r>
        <w:rPr>
          <w:color w:val="000000"/>
          <w:szCs w:val="28"/>
        </w:rPr>
        <w:t>Gia huyệt:</w:t>
      </w:r>
    </w:p>
    <w:p w14:paraId="0C5C82B5" w14:textId="77777777" w:rsidR="00DF0EA7" w:rsidRDefault="00F20D11">
      <w:pPr>
        <w:pBdr>
          <w:top w:val="nil"/>
          <w:left w:val="nil"/>
          <w:bottom w:val="nil"/>
          <w:right w:val="nil"/>
          <w:between w:val="nil"/>
        </w:pBdr>
        <w:spacing w:before="40" w:line="360" w:lineRule="auto"/>
        <w:ind w:firstLine="567"/>
        <w:jc w:val="both"/>
        <w:rPr>
          <w:color w:val="000000"/>
          <w:szCs w:val="28"/>
        </w:rPr>
      </w:pPr>
      <w:bookmarkStart w:id="196" w:name="_heading=h.n5rssn" w:colFirst="0" w:colLast="0"/>
      <w:bookmarkEnd w:id="196"/>
      <w:r>
        <w:rPr>
          <w:color w:val="000000"/>
          <w:szCs w:val="28"/>
        </w:rPr>
        <w:t>+ Nói ngọng thêm Thiệt tam châm (Liêm tuyền, Bàng liêm tuyền 2 bên).</w:t>
      </w:r>
    </w:p>
    <w:p w14:paraId="540F15FF" w14:textId="77777777" w:rsidR="00DF0EA7" w:rsidRDefault="00F20D11" w:rsidP="00F20D11">
      <w:pPr>
        <w:pBdr>
          <w:top w:val="nil"/>
          <w:left w:val="nil"/>
          <w:bottom w:val="nil"/>
          <w:right w:val="nil"/>
          <w:between w:val="nil"/>
        </w:pBdr>
        <w:spacing w:before="40" w:line="360" w:lineRule="auto"/>
        <w:jc w:val="center"/>
        <w:rPr>
          <w:color w:val="000000"/>
          <w:szCs w:val="28"/>
        </w:rPr>
      </w:pPr>
      <w:r>
        <w:rPr>
          <w:noProof/>
          <w:color w:val="000000"/>
          <w:szCs w:val="28"/>
        </w:rPr>
        <w:drawing>
          <wp:inline distT="0" distB="0" distL="0" distR="0" wp14:anchorId="347FC60B" wp14:editId="605E665B">
            <wp:extent cx="2254590" cy="1975383"/>
            <wp:effectExtent l="0" t="0" r="0" b="6350"/>
            <wp:docPr id="20107984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2255116" cy="1975844"/>
                    </a:xfrm>
                    <a:prstGeom prst="rect">
                      <a:avLst/>
                    </a:prstGeom>
                    <a:ln/>
                  </pic:spPr>
                </pic:pic>
              </a:graphicData>
            </a:graphic>
          </wp:inline>
        </w:drawing>
      </w:r>
    </w:p>
    <w:p w14:paraId="61CBB2F9" w14:textId="77777777" w:rsidR="00DF0EA7" w:rsidRDefault="00F20D11">
      <w:pPr>
        <w:pBdr>
          <w:top w:val="nil"/>
          <w:left w:val="nil"/>
          <w:bottom w:val="nil"/>
          <w:right w:val="nil"/>
          <w:between w:val="nil"/>
        </w:pBdr>
        <w:spacing w:before="40" w:line="360" w:lineRule="auto"/>
        <w:ind w:firstLine="567"/>
        <w:jc w:val="both"/>
        <w:rPr>
          <w:color w:val="000000"/>
          <w:szCs w:val="28"/>
        </w:rPr>
      </w:pPr>
      <w:bookmarkStart w:id="197" w:name="_heading=h.375fbgg" w:colFirst="0" w:colLast="0"/>
      <w:bookmarkEnd w:id="197"/>
      <w:r>
        <w:rPr>
          <w:color w:val="000000"/>
          <w:szCs w:val="28"/>
        </w:rPr>
        <w:lastRenderedPageBreak/>
        <w:t>+ Miệng méo thêm Diện than châm (Ế phong, Địa thương, Nghinh hương, Giáp thừa tương).</w:t>
      </w:r>
    </w:p>
    <w:p w14:paraId="5E9DE467" w14:textId="77777777" w:rsidR="00DF0EA7" w:rsidRDefault="00F20D11">
      <w:pPr>
        <w:pBdr>
          <w:top w:val="nil"/>
          <w:left w:val="nil"/>
          <w:bottom w:val="nil"/>
          <w:right w:val="nil"/>
          <w:between w:val="nil"/>
        </w:pBdr>
        <w:spacing w:before="40" w:line="360" w:lineRule="auto"/>
        <w:ind w:firstLine="567"/>
        <w:jc w:val="both"/>
        <w:rPr>
          <w:color w:val="000000"/>
          <w:szCs w:val="28"/>
        </w:rPr>
      </w:pPr>
      <w:bookmarkStart w:id="198" w:name="_heading=h.1maplo9" w:colFirst="0" w:colLast="0"/>
      <w:bookmarkEnd w:id="198"/>
      <w:r>
        <w:rPr>
          <w:color w:val="000000"/>
          <w:szCs w:val="28"/>
        </w:rPr>
        <w:t>+ Trí tuệ bị ảnh hưởng: Trí tam châm (Thần đình, Bản thần 2 bên).</w:t>
      </w:r>
    </w:p>
    <w:p w14:paraId="6A503D79" w14:textId="77777777" w:rsidR="00DF0EA7" w:rsidRDefault="00F20D11">
      <w:pPr>
        <w:pBdr>
          <w:top w:val="nil"/>
          <w:left w:val="nil"/>
          <w:bottom w:val="nil"/>
          <w:right w:val="nil"/>
          <w:between w:val="nil"/>
        </w:pBdr>
        <w:spacing w:before="40" w:line="360" w:lineRule="auto"/>
        <w:ind w:firstLine="567"/>
        <w:jc w:val="center"/>
        <w:rPr>
          <w:color w:val="000000"/>
          <w:szCs w:val="28"/>
        </w:rPr>
      </w:pPr>
      <w:r>
        <w:rPr>
          <w:noProof/>
          <w:color w:val="000000"/>
          <w:szCs w:val="28"/>
        </w:rPr>
        <w:drawing>
          <wp:inline distT="0" distB="0" distL="0" distR="0" wp14:anchorId="5CB4A8F5" wp14:editId="22F42E04">
            <wp:extent cx="1879600" cy="1735667"/>
            <wp:effectExtent l="0" t="0" r="6350" b="0"/>
            <wp:docPr id="20107984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883221" cy="1739010"/>
                    </a:xfrm>
                    <a:prstGeom prst="rect">
                      <a:avLst/>
                    </a:prstGeom>
                    <a:ln/>
                  </pic:spPr>
                </pic:pic>
              </a:graphicData>
            </a:graphic>
          </wp:inline>
        </w:drawing>
      </w:r>
    </w:p>
    <w:p w14:paraId="2353470A" w14:textId="77777777" w:rsidR="00DF0EA7" w:rsidRDefault="00F20D11">
      <w:pPr>
        <w:widowControl w:val="0"/>
        <w:pBdr>
          <w:top w:val="nil"/>
          <w:left w:val="nil"/>
          <w:bottom w:val="nil"/>
          <w:right w:val="nil"/>
          <w:between w:val="nil"/>
        </w:pBdr>
        <w:spacing w:before="40" w:line="360" w:lineRule="auto"/>
        <w:ind w:firstLine="567"/>
        <w:jc w:val="both"/>
        <w:rPr>
          <w:color w:val="000000"/>
          <w:szCs w:val="28"/>
        </w:rPr>
      </w:pPr>
      <w:bookmarkStart w:id="199" w:name="_heading=h.46ad4c2" w:colFirst="0" w:colLast="0"/>
      <w:bookmarkEnd w:id="199"/>
      <w:r>
        <w:rPr>
          <w:color w:val="000000"/>
          <w:szCs w:val="28"/>
        </w:rPr>
        <w:t>+ Biện chứng phối huyệt: khí hư huyết ứ thì bổ Khí hải, tả Huyết hải để ích khí hoạt huyết.</w:t>
      </w:r>
    </w:p>
    <w:p w14:paraId="0913F78A" w14:textId="4C3C77BB" w:rsidR="005B411C" w:rsidRDefault="00F20D11" w:rsidP="00BD613D">
      <w:pPr>
        <w:widowControl w:val="0"/>
        <w:pBdr>
          <w:top w:val="nil"/>
          <w:left w:val="nil"/>
          <w:bottom w:val="nil"/>
          <w:right w:val="nil"/>
          <w:between w:val="nil"/>
        </w:pBdr>
        <w:spacing w:before="40" w:line="360" w:lineRule="auto"/>
        <w:ind w:firstLine="567"/>
        <w:jc w:val="both"/>
        <w:rPr>
          <w:color w:val="000000"/>
          <w:szCs w:val="28"/>
          <w:lang w:val="vi-VN"/>
        </w:rPr>
      </w:pPr>
      <w:bookmarkStart w:id="200" w:name="_heading=h.2lfnejv" w:colFirst="0" w:colLast="0"/>
      <w:bookmarkEnd w:id="200"/>
      <w:r>
        <w:rPr>
          <w:color w:val="000000"/>
          <w:szCs w:val="28"/>
        </w:rPr>
        <w:t>Mỗi lần châm chọn từ 12- 15 huyệt.</w:t>
      </w:r>
      <w:bookmarkStart w:id="201" w:name="_heading=h.10kxoro" w:colFirst="0" w:colLast="0"/>
      <w:bookmarkEnd w:id="201"/>
    </w:p>
    <w:p w14:paraId="52CB0B97"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5C7A27C0"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0F16406A"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36AD6A44"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6752BA17"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59819CCD"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5014ABDE"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0B0CF33E"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3D27FB81"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08266DAC"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4741A7F8"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6B8B252B"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16CAAA7A"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68393953" w14:textId="77777777" w:rsidR="00BD613D" w:rsidRDefault="00BD613D" w:rsidP="00BD613D">
      <w:pPr>
        <w:widowControl w:val="0"/>
        <w:pBdr>
          <w:top w:val="nil"/>
          <w:left w:val="nil"/>
          <w:bottom w:val="nil"/>
          <w:right w:val="nil"/>
          <w:between w:val="nil"/>
        </w:pBdr>
        <w:spacing w:before="40" w:line="360" w:lineRule="auto"/>
        <w:ind w:firstLine="567"/>
        <w:jc w:val="both"/>
        <w:rPr>
          <w:color w:val="000000"/>
          <w:szCs w:val="28"/>
          <w:lang w:val="vi-VN"/>
        </w:rPr>
      </w:pPr>
    </w:p>
    <w:p w14:paraId="48B8B3AF" w14:textId="164947DC" w:rsidR="00DF0EA7" w:rsidRDefault="00F20D11" w:rsidP="00F20D11">
      <w:pPr>
        <w:pStyle w:val="1110"/>
      </w:pPr>
      <w:bookmarkStart w:id="202" w:name="_Toc171954356"/>
      <w:r>
        <w:lastRenderedPageBreak/>
        <w:t>CHƯƠNG 2</w:t>
      </w:r>
      <w:bookmarkEnd w:id="202"/>
    </w:p>
    <w:p w14:paraId="70D20DAC" w14:textId="77777777" w:rsidR="00DF0EA7" w:rsidRDefault="00F20D11" w:rsidP="00F20D11">
      <w:pPr>
        <w:pStyle w:val="1110"/>
      </w:pPr>
      <w:bookmarkStart w:id="203" w:name="_Toc171954357"/>
      <w:r>
        <w:t>ĐỐI TƯỢNG VÀ PHƯƠNG PHÁP NGHIÊN CỨU</w:t>
      </w:r>
      <w:bookmarkEnd w:id="203"/>
    </w:p>
    <w:p w14:paraId="45637C2A" w14:textId="77777777" w:rsidR="00DF0EA7" w:rsidRPr="00BD2274" w:rsidRDefault="00DF0EA7">
      <w:pPr>
        <w:pBdr>
          <w:top w:val="nil"/>
          <w:left w:val="nil"/>
          <w:bottom w:val="nil"/>
          <w:right w:val="nil"/>
          <w:between w:val="nil"/>
        </w:pBdr>
        <w:spacing w:line="360" w:lineRule="auto"/>
        <w:ind w:firstLine="567"/>
        <w:rPr>
          <w:color w:val="000000"/>
          <w:sz w:val="14"/>
          <w:szCs w:val="14"/>
          <w:lang w:val="vi-VN"/>
        </w:rPr>
      </w:pPr>
    </w:p>
    <w:p w14:paraId="149F3AB1" w14:textId="77777777" w:rsidR="00DF0EA7" w:rsidRPr="00BD2274" w:rsidRDefault="00F20D11" w:rsidP="00F20D11">
      <w:pPr>
        <w:pStyle w:val="2220"/>
        <w:numPr>
          <w:ilvl w:val="0"/>
          <w:numId w:val="0"/>
        </w:numPr>
        <w:ind w:left="448" w:hanging="448"/>
        <w:rPr>
          <w:lang w:val="vi-VN"/>
        </w:rPr>
      </w:pPr>
      <w:bookmarkStart w:id="204" w:name="_Toc171954358"/>
      <w:r w:rsidRPr="00BD2274">
        <w:rPr>
          <w:lang w:val="vi-VN"/>
        </w:rPr>
        <w:t>2.1. Chất liệu – phương tiện nghiên cứu</w:t>
      </w:r>
      <w:bookmarkEnd w:id="204"/>
    </w:p>
    <w:p w14:paraId="3B9B4D33" w14:textId="77777777" w:rsidR="00DF0EA7" w:rsidRPr="00BD2274" w:rsidRDefault="00F20D11" w:rsidP="00F20D11">
      <w:pPr>
        <w:pStyle w:val="3330"/>
        <w:numPr>
          <w:ilvl w:val="0"/>
          <w:numId w:val="0"/>
        </w:numPr>
        <w:rPr>
          <w:lang w:val="vi-VN"/>
        </w:rPr>
      </w:pPr>
      <w:bookmarkStart w:id="205" w:name="_Toc171954359"/>
      <w:r w:rsidRPr="00BD2274">
        <w:rPr>
          <w:lang w:val="vi-VN"/>
        </w:rPr>
        <w:t>2.1.1 Chất liệu nghiên cứu</w:t>
      </w:r>
      <w:bookmarkEnd w:id="205"/>
    </w:p>
    <w:p w14:paraId="4FED8082" w14:textId="77777777" w:rsidR="00DF0EA7" w:rsidRPr="00BD2274" w:rsidRDefault="00F20D11">
      <w:pPr>
        <w:pBdr>
          <w:top w:val="nil"/>
          <w:left w:val="nil"/>
          <w:bottom w:val="nil"/>
          <w:right w:val="nil"/>
          <w:between w:val="nil"/>
        </w:pBdr>
        <w:spacing w:line="360" w:lineRule="auto"/>
        <w:ind w:firstLine="567"/>
        <w:jc w:val="both"/>
        <w:rPr>
          <w:color w:val="000000"/>
          <w:szCs w:val="28"/>
          <w:lang w:val="vi-VN"/>
        </w:rPr>
      </w:pPr>
      <w:bookmarkStart w:id="206" w:name="_heading=h.1e03kqp" w:colFirst="0" w:colLast="0"/>
      <w:bookmarkEnd w:id="206"/>
      <w:r w:rsidRPr="00BD2274">
        <w:rPr>
          <w:color w:val="000000"/>
          <w:szCs w:val="28"/>
          <w:lang w:val="vi-VN"/>
        </w:rPr>
        <w:t>- Thuốc YHHĐ trong phác đồ nghiên cứu: Thuốc điều trị bệnh kèm theo nếu có như tăng huyết áp, đái tháo đường, rối loạn mỡ máu.</w:t>
      </w:r>
    </w:p>
    <w:p w14:paraId="6567D30A" w14:textId="77777777" w:rsidR="00DF0EA7" w:rsidRPr="00BD2274" w:rsidRDefault="00F20D11">
      <w:pPr>
        <w:pBdr>
          <w:top w:val="nil"/>
          <w:left w:val="nil"/>
          <w:bottom w:val="nil"/>
          <w:right w:val="nil"/>
          <w:between w:val="nil"/>
        </w:pBdr>
        <w:spacing w:line="360" w:lineRule="auto"/>
        <w:ind w:firstLine="567"/>
        <w:jc w:val="both"/>
        <w:rPr>
          <w:color w:val="000000"/>
          <w:szCs w:val="28"/>
          <w:lang w:val="vi-VN"/>
        </w:rPr>
      </w:pPr>
      <w:bookmarkStart w:id="207" w:name="_heading=h.3xzr3ei" w:colFirst="0" w:colLast="0"/>
      <w:bookmarkEnd w:id="207"/>
      <w:r w:rsidRPr="00BD2274">
        <w:rPr>
          <w:color w:val="000000"/>
          <w:szCs w:val="28"/>
          <w:lang w:val="vi-VN"/>
        </w:rPr>
        <w:t>- Thuốc YHCT trong phác đồ: dùng bài “</w:t>
      </w:r>
      <w:r w:rsidRPr="00BD2274">
        <w:rPr>
          <w:i/>
          <w:color w:val="000000"/>
          <w:szCs w:val="28"/>
          <w:lang w:val="vi-VN"/>
        </w:rPr>
        <w:t>Tứ vật đào hồng</w:t>
      </w:r>
      <w:r w:rsidRPr="00BD2274">
        <w:rPr>
          <w:color w:val="000000"/>
          <w:szCs w:val="28"/>
          <w:lang w:val="vi-VN"/>
        </w:rPr>
        <w:t>”, sắc đóng túi cho bệnh nhân uống, ngày 2 túi chia 2 lần sáng – chiều.</w:t>
      </w:r>
    </w:p>
    <w:p w14:paraId="5B182257" w14:textId="77777777" w:rsidR="00DF0EA7" w:rsidRPr="00BD2274" w:rsidRDefault="00F20D11">
      <w:pPr>
        <w:pBdr>
          <w:top w:val="nil"/>
          <w:left w:val="nil"/>
          <w:bottom w:val="nil"/>
          <w:right w:val="nil"/>
          <w:between w:val="nil"/>
        </w:pBdr>
        <w:spacing w:line="360" w:lineRule="auto"/>
        <w:ind w:firstLine="567"/>
        <w:jc w:val="both"/>
        <w:rPr>
          <w:color w:val="000000"/>
          <w:szCs w:val="28"/>
          <w:lang w:val="vi-VN"/>
        </w:rPr>
      </w:pPr>
      <w:bookmarkStart w:id="208" w:name="_heading=h.2d51dmb" w:colFirst="0" w:colLast="0"/>
      <w:bookmarkEnd w:id="208"/>
      <w:r w:rsidRPr="00BD2274">
        <w:rPr>
          <w:color w:val="000000"/>
          <w:szCs w:val="28"/>
          <w:lang w:val="vi-VN"/>
        </w:rPr>
        <w:t xml:space="preserve">- </w:t>
      </w:r>
      <w:r w:rsidRPr="00BD2274">
        <w:rPr>
          <w:i/>
          <w:color w:val="000000"/>
          <w:szCs w:val="28"/>
          <w:lang w:val="vi-VN"/>
        </w:rPr>
        <w:t xml:space="preserve">Bài “Tứ vật đào hồng” </w:t>
      </w:r>
      <w:r w:rsidRPr="00BD2274">
        <w:rPr>
          <w:color w:val="000000"/>
          <w:szCs w:val="28"/>
          <w:lang w:val="vi-VN"/>
        </w:rPr>
        <w:t xml:space="preserve"> </w:t>
      </w:r>
    </w:p>
    <w:tbl>
      <w:tblPr>
        <w:tblStyle w:val="a2"/>
        <w:tblW w:w="86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44"/>
        <w:gridCol w:w="932"/>
        <w:gridCol w:w="3168"/>
        <w:gridCol w:w="949"/>
      </w:tblGrid>
      <w:tr w:rsidR="00DF0EA7" w14:paraId="0D0DAA08" w14:textId="77777777">
        <w:trPr>
          <w:jc w:val="center"/>
        </w:trPr>
        <w:tc>
          <w:tcPr>
            <w:tcW w:w="3644" w:type="dxa"/>
            <w:shd w:val="clear" w:color="auto" w:fill="auto"/>
            <w:vAlign w:val="center"/>
          </w:tcPr>
          <w:p w14:paraId="47EA392C" w14:textId="77777777" w:rsidR="00DF0EA7" w:rsidRDefault="00F20D11">
            <w:pPr>
              <w:spacing w:line="360" w:lineRule="auto"/>
              <w:rPr>
                <w:color w:val="000000"/>
              </w:rPr>
            </w:pPr>
            <w:r>
              <w:rPr>
                <w:color w:val="000000"/>
              </w:rPr>
              <w:t>Đương quy</w:t>
            </w:r>
          </w:p>
          <w:p w14:paraId="7FA03774" w14:textId="77777777" w:rsidR="00DF0EA7" w:rsidRDefault="00F20D11">
            <w:pPr>
              <w:spacing w:line="360" w:lineRule="auto"/>
              <w:rPr>
                <w:color w:val="000000"/>
              </w:rPr>
            </w:pPr>
            <w:r>
              <w:rPr>
                <w:color w:val="000000"/>
              </w:rPr>
              <w:t>(</w:t>
            </w:r>
            <w:r>
              <w:rPr>
                <w:i/>
                <w:color w:val="000000"/>
              </w:rPr>
              <w:t>Angelica sinensis)</w:t>
            </w:r>
          </w:p>
        </w:tc>
        <w:tc>
          <w:tcPr>
            <w:tcW w:w="932" w:type="dxa"/>
            <w:shd w:val="clear" w:color="auto" w:fill="auto"/>
            <w:vAlign w:val="center"/>
          </w:tcPr>
          <w:p w14:paraId="407C619D" w14:textId="77777777" w:rsidR="00DF0EA7" w:rsidRDefault="00F20D11">
            <w:pPr>
              <w:spacing w:line="360" w:lineRule="auto"/>
              <w:jc w:val="center"/>
              <w:rPr>
                <w:color w:val="000000"/>
              </w:rPr>
            </w:pPr>
            <w:r>
              <w:rPr>
                <w:color w:val="000000"/>
              </w:rPr>
              <w:t>12g</w:t>
            </w:r>
          </w:p>
        </w:tc>
        <w:tc>
          <w:tcPr>
            <w:tcW w:w="3168" w:type="dxa"/>
            <w:shd w:val="clear" w:color="auto" w:fill="auto"/>
            <w:vAlign w:val="center"/>
          </w:tcPr>
          <w:p w14:paraId="7EB9A344" w14:textId="77777777" w:rsidR="00DF0EA7" w:rsidRDefault="00F20D11">
            <w:pPr>
              <w:spacing w:line="360" w:lineRule="auto"/>
              <w:rPr>
                <w:color w:val="000000"/>
              </w:rPr>
            </w:pPr>
            <w:r>
              <w:rPr>
                <w:color w:val="000000"/>
              </w:rPr>
              <w:t xml:space="preserve">Xích thược </w:t>
            </w:r>
            <w:r>
              <w:rPr>
                <w:i/>
                <w:color w:val="000000"/>
              </w:rPr>
              <w:t>(Paeonia liacliflora Pall)</w:t>
            </w:r>
          </w:p>
        </w:tc>
        <w:tc>
          <w:tcPr>
            <w:tcW w:w="949" w:type="dxa"/>
            <w:shd w:val="clear" w:color="auto" w:fill="auto"/>
            <w:vAlign w:val="center"/>
          </w:tcPr>
          <w:p w14:paraId="32B962BD" w14:textId="77777777" w:rsidR="00DF0EA7" w:rsidRDefault="00F20D11">
            <w:pPr>
              <w:spacing w:line="360" w:lineRule="auto"/>
              <w:jc w:val="center"/>
              <w:rPr>
                <w:color w:val="000000"/>
              </w:rPr>
            </w:pPr>
            <w:r>
              <w:rPr>
                <w:color w:val="000000"/>
              </w:rPr>
              <w:t>12g</w:t>
            </w:r>
          </w:p>
        </w:tc>
      </w:tr>
      <w:tr w:rsidR="00DF0EA7" w14:paraId="1126300E" w14:textId="77777777">
        <w:trPr>
          <w:jc w:val="center"/>
        </w:trPr>
        <w:tc>
          <w:tcPr>
            <w:tcW w:w="3644" w:type="dxa"/>
            <w:shd w:val="clear" w:color="auto" w:fill="auto"/>
            <w:vAlign w:val="center"/>
          </w:tcPr>
          <w:p w14:paraId="60409F50" w14:textId="77777777" w:rsidR="00DF0EA7" w:rsidRDefault="00F20D11">
            <w:pPr>
              <w:spacing w:line="360" w:lineRule="auto"/>
              <w:rPr>
                <w:color w:val="000000"/>
              </w:rPr>
            </w:pPr>
            <w:r>
              <w:rPr>
                <w:color w:val="000000"/>
              </w:rPr>
              <w:t>Thục địa</w:t>
            </w:r>
          </w:p>
          <w:p w14:paraId="2A2CB8EC" w14:textId="77777777" w:rsidR="00DF0EA7" w:rsidRDefault="00F20D11">
            <w:pPr>
              <w:spacing w:line="360" w:lineRule="auto"/>
              <w:rPr>
                <w:i/>
                <w:color w:val="000000"/>
              </w:rPr>
            </w:pPr>
            <w:r>
              <w:rPr>
                <w:color w:val="000000"/>
              </w:rPr>
              <w:t xml:space="preserve"> </w:t>
            </w:r>
            <w:r>
              <w:rPr>
                <w:i/>
                <w:color w:val="000000"/>
              </w:rPr>
              <w:t>(Rehmannia glutinosa)</w:t>
            </w:r>
          </w:p>
        </w:tc>
        <w:tc>
          <w:tcPr>
            <w:tcW w:w="932" w:type="dxa"/>
            <w:shd w:val="clear" w:color="auto" w:fill="auto"/>
            <w:vAlign w:val="center"/>
          </w:tcPr>
          <w:p w14:paraId="10BF0F0D" w14:textId="77777777" w:rsidR="00DF0EA7" w:rsidRDefault="00F20D11">
            <w:pPr>
              <w:spacing w:line="360" w:lineRule="auto"/>
              <w:jc w:val="center"/>
              <w:rPr>
                <w:color w:val="000000"/>
              </w:rPr>
            </w:pPr>
            <w:r>
              <w:rPr>
                <w:color w:val="000000"/>
              </w:rPr>
              <w:t>12g</w:t>
            </w:r>
          </w:p>
        </w:tc>
        <w:tc>
          <w:tcPr>
            <w:tcW w:w="3168" w:type="dxa"/>
            <w:shd w:val="clear" w:color="auto" w:fill="auto"/>
            <w:vAlign w:val="center"/>
          </w:tcPr>
          <w:p w14:paraId="0CB12CFC" w14:textId="77777777" w:rsidR="00DF0EA7" w:rsidRDefault="00F20D11">
            <w:pPr>
              <w:spacing w:line="360" w:lineRule="auto"/>
              <w:rPr>
                <w:color w:val="000000"/>
              </w:rPr>
            </w:pPr>
            <w:r>
              <w:rPr>
                <w:color w:val="000000"/>
              </w:rPr>
              <w:t xml:space="preserve">Xuyên khung </w:t>
            </w:r>
            <w:r>
              <w:rPr>
                <w:i/>
                <w:color w:val="000000"/>
              </w:rPr>
              <w:t>(Ligusticum striatum)</w:t>
            </w:r>
          </w:p>
        </w:tc>
        <w:tc>
          <w:tcPr>
            <w:tcW w:w="949" w:type="dxa"/>
            <w:shd w:val="clear" w:color="auto" w:fill="auto"/>
            <w:vAlign w:val="center"/>
          </w:tcPr>
          <w:p w14:paraId="04176910" w14:textId="77777777" w:rsidR="00DF0EA7" w:rsidRDefault="00F20D11">
            <w:pPr>
              <w:spacing w:line="360" w:lineRule="auto"/>
              <w:jc w:val="center"/>
              <w:rPr>
                <w:color w:val="000000"/>
              </w:rPr>
            </w:pPr>
            <w:r>
              <w:rPr>
                <w:color w:val="000000"/>
              </w:rPr>
              <w:t>6g</w:t>
            </w:r>
          </w:p>
        </w:tc>
      </w:tr>
      <w:tr w:rsidR="00DF0EA7" w14:paraId="4A0F1428" w14:textId="77777777">
        <w:trPr>
          <w:jc w:val="center"/>
        </w:trPr>
        <w:tc>
          <w:tcPr>
            <w:tcW w:w="3644" w:type="dxa"/>
            <w:shd w:val="clear" w:color="auto" w:fill="auto"/>
            <w:vAlign w:val="center"/>
          </w:tcPr>
          <w:p w14:paraId="010E4721" w14:textId="77777777" w:rsidR="00DF0EA7" w:rsidRDefault="00F20D11">
            <w:pPr>
              <w:spacing w:line="360" w:lineRule="auto"/>
              <w:rPr>
                <w:color w:val="000000"/>
              </w:rPr>
            </w:pPr>
            <w:r>
              <w:rPr>
                <w:color w:val="000000"/>
              </w:rPr>
              <w:t>Đào nhân</w:t>
            </w:r>
          </w:p>
          <w:p w14:paraId="1BCB7FC0" w14:textId="77777777" w:rsidR="00DF0EA7" w:rsidRDefault="00F20D11">
            <w:pPr>
              <w:spacing w:line="360" w:lineRule="auto"/>
              <w:rPr>
                <w:i/>
                <w:color w:val="000000"/>
              </w:rPr>
            </w:pPr>
            <w:r>
              <w:rPr>
                <w:i/>
                <w:color w:val="000000"/>
              </w:rPr>
              <w:t>(Prunus persica Stokes)</w:t>
            </w:r>
          </w:p>
        </w:tc>
        <w:tc>
          <w:tcPr>
            <w:tcW w:w="932" w:type="dxa"/>
            <w:shd w:val="clear" w:color="auto" w:fill="auto"/>
            <w:vAlign w:val="center"/>
          </w:tcPr>
          <w:p w14:paraId="68F0BC85" w14:textId="77777777" w:rsidR="00DF0EA7" w:rsidRDefault="00F20D11">
            <w:pPr>
              <w:spacing w:line="360" w:lineRule="auto"/>
              <w:jc w:val="center"/>
              <w:rPr>
                <w:color w:val="000000"/>
              </w:rPr>
            </w:pPr>
            <w:r>
              <w:rPr>
                <w:color w:val="000000"/>
              </w:rPr>
              <w:t>08g</w:t>
            </w:r>
          </w:p>
        </w:tc>
        <w:tc>
          <w:tcPr>
            <w:tcW w:w="3168" w:type="dxa"/>
            <w:shd w:val="clear" w:color="auto" w:fill="auto"/>
            <w:vAlign w:val="center"/>
          </w:tcPr>
          <w:p w14:paraId="767D2280" w14:textId="77777777" w:rsidR="00DF0EA7" w:rsidRDefault="00F20D11">
            <w:pPr>
              <w:spacing w:line="360" w:lineRule="auto"/>
              <w:rPr>
                <w:color w:val="000000"/>
              </w:rPr>
            </w:pPr>
            <w:r>
              <w:rPr>
                <w:color w:val="000000"/>
              </w:rPr>
              <w:t>Hồng hoa</w:t>
            </w:r>
          </w:p>
          <w:p w14:paraId="39A18B7A" w14:textId="77777777" w:rsidR="00DF0EA7" w:rsidRDefault="00F20D11">
            <w:pPr>
              <w:spacing w:line="360" w:lineRule="auto"/>
              <w:rPr>
                <w:color w:val="000000"/>
              </w:rPr>
            </w:pPr>
            <w:r>
              <w:rPr>
                <w:i/>
                <w:color w:val="000000"/>
              </w:rPr>
              <w:t>(Carthamus tinctorius)</w:t>
            </w:r>
          </w:p>
        </w:tc>
        <w:tc>
          <w:tcPr>
            <w:tcW w:w="949" w:type="dxa"/>
            <w:shd w:val="clear" w:color="auto" w:fill="auto"/>
            <w:vAlign w:val="center"/>
          </w:tcPr>
          <w:p w14:paraId="05708E48" w14:textId="77777777" w:rsidR="00DF0EA7" w:rsidRDefault="00F20D11">
            <w:pPr>
              <w:spacing w:line="360" w:lineRule="auto"/>
              <w:jc w:val="center"/>
              <w:rPr>
                <w:color w:val="000000"/>
              </w:rPr>
            </w:pPr>
            <w:r>
              <w:rPr>
                <w:color w:val="000000"/>
              </w:rPr>
              <w:t>08g</w:t>
            </w:r>
          </w:p>
        </w:tc>
      </w:tr>
    </w:tbl>
    <w:p w14:paraId="3F851E9E" w14:textId="77777777" w:rsidR="00DF0EA7" w:rsidRDefault="00DF0EA7">
      <w:pPr>
        <w:pBdr>
          <w:top w:val="nil"/>
          <w:left w:val="nil"/>
          <w:bottom w:val="nil"/>
          <w:right w:val="nil"/>
          <w:between w:val="nil"/>
        </w:pBdr>
        <w:spacing w:line="360" w:lineRule="auto"/>
        <w:ind w:firstLine="567"/>
        <w:rPr>
          <w:b/>
          <w:color w:val="000000"/>
          <w:szCs w:val="28"/>
        </w:rPr>
      </w:pPr>
    </w:p>
    <w:p w14:paraId="70F4764D" w14:textId="5B51F1F0" w:rsidR="00DF0EA7" w:rsidRDefault="00F20D11">
      <w:pPr>
        <w:spacing w:line="348" w:lineRule="auto"/>
        <w:jc w:val="both"/>
        <w:rPr>
          <w:color w:val="000000"/>
        </w:rPr>
      </w:pPr>
      <w:bookmarkStart w:id="209" w:name="_heading=h.sabnu4" w:colFirst="0" w:colLast="0"/>
      <w:bookmarkEnd w:id="209"/>
      <w:r>
        <w:rPr>
          <w:i/>
          <w:color w:val="000000"/>
          <w:u w:val="single"/>
        </w:rPr>
        <w:t>Tiêu chuẩn</w:t>
      </w:r>
      <w:r>
        <w:rPr>
          <w:color w:val="000000"/>
        </w:rPr>
        <w:t>: các vị thuốc đạt tiêu chuẩn dược liệu và bào chế theo Dược điển Việt Nam V.</w:t>
      </w:r>
    </w:p>
    <w:p w14:paraId="6D6B5F2E" w14:textId="77777777" w:rsidR="00DF0EA7" w:rsidRDefault="00F20D11">
      <w:pPr>
        <w:spacing w:line="348" w:lineRule="auto"/>
        <w:jc w:val="both"/>
        <w:rPr>
          <w:b/>
          <w:color w:val="000000"/>
        </w:rPr>
      </w:pPr>
      <w:r>
        <w:rPr>
          <w:b/>
          <w:color w:val="000000"/>
        </w:rPr>
        <w:t xml:space="preserve">Công thức huyệt theo phác đồ Bộ Y tế </w:t>
      </w:r>
    </w:p>
    <w:p w14:paraId="4B2F679D" w14:textId="77777777" w:rsidR="00DF0EA7" w:rsidRDefault="00F20D11">
      <w:pPr>
        <w:spacing w:line="348" w:lineRule="auto"/>
        <w:jc w:val="both"/>
        <w:rPr>
          <w:color w:val="000000"/>
        </w:rPr>
      </w:pPr>
      <w:r>
        <w:rPr>
          <w:color w:val="000000"/>
        </w:rPr>
        <w:t xml:space="preserve">     * </w:t>
      </w:r>
      <w:r>
        <w:rPr>
          <w:i/>
          <w:color w:val="000000"/>
        </w:rPr>
        <w:t>Châm ở tư thế nằm ngửa</w:t>
      </w:r>
      <w:r>
        <w:rPr>
          <w:color w:val="000000"/>
        </w:rPr>
        <w:t>: công thức huyệt:</w:t>
      </w:r>
    </w:p>
    <w:p w14:paraId="74A6CE45" w14:textId="77777777" w:rsidR="00DF0EA7" w:rsidRDefault="00F20D11">
      <w:pPr>
        <w:spacing w:line="348" w:lineRule="auto"/>
        <w:ind w:firstLine="567"/>
        <w:jc w:val="both"/>
        <w:rPr>
          <w:color w:val="000000"/>
        </w:rPr>
      </w:pPr>
      <w:r>
        <w:rPr>
          <w:color w:val="000000"/>
        </w:rPr>
        <w:t>- Bách hội, Kiên tỉnh, Tý nhu, Khúc trì, Thủ tam lý, Chi câu, Ngoại quan, Hợp cốc, Dương lăng tuyền, Túc tam lý, Thượng cự hư, Giải khê, Tam âm giao, Quyền liêu, Địa thương, Hạ quan, Giáp xa, Liêm tuyền, Ngoại kim tân, Ngoại ngọc dịch.</w:t>
      </w:r>
    </w:p>
    <w:p w14:paraId="3E441DE9" w14:textId="77777777" w:rsidR="00DF0EA7" w:rsidRDefault="00F20D11">
      <w:pPr>
        <w:spacing w:line="348" w:lineRule="auto"/>
        <w:ind w:firstLine="567"/>
        <w:rPr>
          <w:color w:val="000000"/>
        </w:rPr>
      </w:pPr>
      <w:r>
        <w:rPr>
          <w:color w:val="000000"/>
        </w:rPr>
        <w:t>Ngày điện châm một lần, mỗi lần 30 phút, 5 ngày mỗi tuần, điều trị trong 4 tuần.</w:t>
      </w:r>
    </w:p>
    <w:p w14:paraId="563C3C66" w14:textId="77777777" w:rsidR="00DF0EA7" w:rsidRDefault="00F20D11">
      <w:pPr>
        <w:spacing w:line="348" w:lineRule="auto"/>
        <w:rPr>
          <w:color w:val="000000"/>
        </w:rPr>
      </w:pPr>
      <w:r>
        <w:rPr>
          <w:color w:val="000000"/>
        </w:rPr>
        <w:t xml:space="preserve">     </w:t>
      </w:r>
    </w:p>
    <w:p w14:paraId="5FE5FD34" w14:textId="77777777" w:rsidR="00DF0EA7" w:rsidRDefault="00F20D11">
      <w:pPr>
        <w:spacing w:line="348" w:lineRule="auto"/>
        <w:ind w:firstLine="567"/>
        <w:rPr>
          <w:color w:val="000000"/>
        </w:rPr>
      </w:pPr>
      <w:r>
        <w:rPr>
          <w:color w:val="000000"/>
        </w:rPr>
        <w:lastRenderedPageBreak/>
        <w:t xml:space="preserve">* </w:t>
      </w:r>
      <w:r>
        <w:rPr>
          <w:i/>
          <w:color w:val="000000"/>
        </w:rPr>
        <w:t>Châm ở tư thế nằm nghiêng</w:t>
      </w:r>
      <w:r>
        <w:rPr>
          <w:color w:val="000000"/>
        </w:rPr>
        <w:t>: công thức huyệt:</w:t>
      </w:r>
    </w:p>
    <w:p w14:paraId="152FA02A" w14:textId="55552428" w:rsidR="00DF0EA7" w:rsidRDefault="00F20D11">
      <w:pPr>
        <w:spacing w:line="348" w:lineRule="auto"/>
        <w:ind w:firstLine="567"/>
        <w:jc w:val="both"/>
        <w:rPr>
          <w:color w:val="000000"/>
        </w:rPr>
      </w:pPr>
      <w:r>
        <w:rPr>
          <w:color w:val="000000"/>
        </w:rPr>
        <w:t>- Bách hội,</w:t>
      </w:r>
      <w:r w:rsidR="0084516F">
        <w:rPr>
          <w:color w:val="000000"/>
          <w:lang w:val="vi-VN"/>
        </w:rPr>
        <w:t xml:space="preserve"> </w:t>
      </w:r>
      <w:r>
        <w:rPr>
          <w:color w:val="000000"/>
        </w:rPr>
        <w:t>Đại chùy, Kiên tỉnh, Tý nhu, Khúc trì, Thủ tam lý, Chi câu, Ngoại quan, Hợp cốc, Dương lăng tuyền, Túc tam lý, Thượng cự hư, Giải khê, Hoàn khiêu, Trật biên, Ân môn, Thừa phù, Côn lôn, Giáp tích C4-C7, D12-L5</w:t>
      </w:r>
    </w:p>
    <w:p w14:paraId="5F2030CA" w14:textId="77777777" w:rsidR="00DF0EA7" w:rsidRDefault="00F20D11">
      <w:pPr>
        <w:spacing w:line="348" w:lineRule="auto"/>
        <w:ind w:firstLine="567"/>
        <w:jc w:val="both"/>
        <w:rPr>
          <w:color w:val="000000"/>
        </w:rPr>
      </w:pPr>
      <w:r>
        <w:rPr>
          <w:color w:val="000000"/>
        </w:rPr>
        <w:t>Ngày điện châm một lần, mỗi lần 30 phút, 5 ngày mỗi tuần, điều trị trong 4 tuần.</w:t>
      </w:r>
    </w:p>
    <w:p w14:paraId="70FCA4CC" w14:textId="77777777" w:rsidR="00DF0EA7" w:rsidRDefault="00F20D11">
      <w:pPr>
        <w:spacing w:line="348" w:lineRule="auto"/>
        <w:ind w:firstLine="567"/>
        <w:jc w:val="both"/>
        <w:rPr>
          <w:color w:val="000000"/>
        </w:rPr>
      </w:pPr>
      <w:r>
        <w:rPr>
          <w:color w:val="000000"/>
        </w:rPr>
        <w:t>Bệnh nhân được châm ở tư thế nằm ngửa, nằm nghiêng cách ngày.</w:t>
      </w:r>
    </w:p>
    <w:p w14:paraId="274B2A23" w14:textId="77777777" w:rsidR="00DF0EA7" w:rsidRDefault="00F20D11">
      <w:pPr>
        <w:spacing w:line="348" w:lineRule="auto"/>
        <w:jc w:val="both"/>
        <w:rPr>
          <w:b/>
          <w:color w:val="000000"/>
        </w:rPr>
      </w:pPr>
      <w:r>
        <w:rPr>
          <w:b/>
          <w:color w:val="000000"/>
        </w:rPr>
        <w:t xml:space="preserve">Công thức huyệt theo phương pháp chọn huyệt Cận tam châm </w:t>
      </w:r>
    </w:p>
    <w:p w14:paraId="099C364B" w14:textId="6274EF42" w:rsidR="00DF0EA7" w:rsidRDefault="00F20D11">
      <w:pPr>
        <w:spacing w:line="348" w:lineRule="auto"/>
        <w:jc w:val="both"/>
        <w:rPr>
          <w:color w:val="000000"/>
        </w:rPr>
      </w:pPr>
      <w:r>
        <w:rPr>
          <w:color w:val="000000"/>
        </w:rPr>
        <w:t xml:space="preserve">   * </w:t>
      </w:r>
      <w:r>
        <w:rPr>
          <w:i/>
          <w:color w:val="000000"/>
        </w:rPr>
        <w:t>Châm ở tư thế nằm ngửa</w:t>
      </w:r>
      <w:r>
        <w:rPr>
          <w:color w:val="000000"/>
        </w:rPr>
        <w:t>: công thức huyệt:</w:t>
      </w:r>
    </w:p>
    <w:p w14:paraId="48DB89DA" w14:textId="77777777" w:rsidR="00DF0EA7" w:rsidRDefault="00F20D11">
      <w:pPr>
        <w:spacing w:line="348" w:lineRule="auto"/>
        <w:ind w:firstLine="567"/>
        <w:jc w:val="both"/>
        <w:rPr>
          <w:color w:val="000000"/>
        </w:rPr>
      </w:pPr>
      <w:r>
        <w:rPr>
          <w:color w:val="000000"/>
        </w:rPr>
        <w:t>- Nhiếp tam châm.</w:t>
      </w:r>
    </w:p>
    <w:p w14:paraId="29444949" w14:textId="77777777" w:rsidR="00DF0EA7" w:rsidRDefault="00F20D11">
      <w:pPr>
        <w:spacing w:line="348" w:lineRule="auto"/>
        <w:ind w:firstLine="567"/>
        <w:jc w:val="both"/>
        <w:rPr>
          <w:color w:val="000000"/>
        </w:rPr>
      </w:pPr>
      <w:r>
        <w:rPr>
          <w:color w:val="000000"/>
        </w:rPr>
        <w:t>- Kiên tam châm.</w:t>
      </w:r>
    </w:p>
    <w:p w14:paraId="3BBC4E3C" w14:textId="77777777" w:rsidR="00DF0EA7" w:rsidRDefault="00F20D11">
      <w:pPr>
        <w:spacing w:line="348" w:lineRule="auto"/>
        <w:ind w:firstLine="567"/>
        <w:jc w:val="both"/>
        <w:rPr>
          <w:color w:val="000000"/>
        </w:rPr>
      </w:pPr>
      <w:r>
        <w:rPr>
          <w:color w:val="000000"/>
        </w:rPr>
        <w:t>- Thủ tam châm.</w:t>
      </w:r>
    </w:p>
    <w:p w14:paraId="42123009" w14:textId="77777777" w:rsidR="00DF0EA7" w:rsidRDefault="00F20D11">
      <w:pPr>
        <w:spacing w:line="348" w:lineRule="auto"/>
        <w:ind w:firstLine="567"/>
        <w:jc w:val="both"/>
        <w:rPr>
          <w:color w:val="000000"/>
        </w:rPr>
      </w:pPr>
      <w:r>
        <w:rPr>
          <w:color w:val="000000"/>
        </w:rPr>
        <w:t>- Thiệt tam châm</w:t>
      </w:r>
    </w:p>
    <w:p w14:paraId="4EC993BF" w14:textId="77777777" w:rsidR="00DF0EA7" w:rsidRDefault="00F20D11">
      <w:pPr>
        <w:spacing w:line="348" w:lineRule="auto"/>
        <w:ind w:firstLine="567"/>
        <w:jc w:val="both"/>
        <w:rPr>
          <w:color w:val="000000"/>
        </w:rPr>
      </w:pPr>
      <w:r>
        <w:rPr>
          <w:color w:val="000000"/>
        </w:rPr>
        <w:t>- Túc tam châm.</w:t>
      </w:r>
    </w:p>
    <w:p w14:paraId="2635F55B" w14:textId="77777777" w:rsidR="00DF0EA7" w:rsidRDefault="00F20D11">
      <w:pPr>
        <w:spacing w:line="348" w:lineRule="auto"/>
        <w:ind w:firstLine="567"/>
        <w:jc w:val="both"/>
        <w:rPr>
          <w:color w:val="000000"/>
        </w:rPr>
      </w:pPr>
      <w:r>
        <w:rPr>
          <w:color w:val="000000"/>
        </w:rPr>
        <w:t>Châm tả các huyệt trên, phối hợp châm bổ Khí hải.</w:t>
      </w:r>
    </w:p>
    <w:p w14:paraId="7F127E45" w14:textId="77777777" w:rsidR="00DF0EA7" w:rsidRDefault="00F20D11">
      <w:pPr>
        <w:spacing w:line="348" w:lineRule="auto"/>
        <w:ind w:firstLine="567"/>
        <w:jc w:val="both"/>
        <w:rPr>
          <w:color w:val="000000"/>
        </w:rPr>
      </w:pPr>
      <w:r>
        <w:rPr>
          <w:color w:val="000000"/>
        </w:rPr>
        <w:t>Có thể phối hợp thêm Trí tam châm, Diện than châm, huyệt Huyết hải.</w:t>
      </w:r>
    </w:p>
    <w:p w14:paraId="03831195" w14:textId="77777777" w:rsidR="00DF0EA7" w:rsidRDefault="00F20D11">
      <w:pPr>
        <w:spacing w:line="348" w:lineRule="auto"/>
        <w:ind w:right="-284"/>
        <w:jc w:val="both"/>
        <w:rPr>
          <w:color w:val="000000"/>
        </w:rPr>
      </w:pPr>
      <w:r>
        <w:rPr>
          <w:color w:val="000000"/>
        </w:rPr>
        <w:t xml:space="preserve">          Ngày điện châm một lần, mỗi lần 30 phút, 5 ngày mỗi tuần, điều trị trong 4 tuần.</w:t>
      </w:r>
    </w:p>
    <w:p w14:paraId="564645FD" w14:textId="3B0BA7BF" w:rsidR="00DF0EA7" w:rsidRDefault="00F20D11">
      <w:pPr>
        <w:spacing w:line="348" w:lineRule="auto"/>
        <w:jc w:val="both"/>
        <w:rPr>
          <w:color w:val="000000"/>
        </w:rPr>
      </w:pPr>
      <w:r>
        <w:rPr>
          <w:color w:val="000000"/>
        </w:rPr>
        <w:t xml:space="preserve">    * </w:t>
      </w:r>
      <w:r>
        <w:rPr>
          <w:i/>
          <w:color w:val="000000"/>
        </w:rPr>
        <w:t>Châm ở tư thế nghiêng</w:t>
      </w:r>
      <w:r>
        <w:rPr>
          <w:color w:val="000000"/>
        </w:rPr>
        <w:t>: công thức huyệt :</w:t>
      </w:r>
    </w:p>
    <w:p w14:paraId="60F7D1FA" w14:textId="77777777" w:rsidR="00DF0EA7" w:rsidRDefault="00F20D11">
      <w:pPr>
        <w:spacing w:line="348" w:lineRule="auto"/>
        <w:ind w:firstLine="567"/>
        <w:jc w:val="both"/>
        <w:rPr>
          <w:color w:val="000000"/>
        </w:rPr>
      </w:pPr>
      <w:r>
        <w:rPr>
          <w:color w:val="000000"/>
        </w:rPr>
        <w:t>- Kiên tam châm.</w:t>
      </w:r>
    </w:p>
    <w:p w14:paraId="1E3F4036" w14:textId="77777777" w:rsidR="00DF0EA7" w:rsidRDefault="00F20D11">
      <w:pPr>
        <w:spacing w:line="348" w:lineRule="auto"/>
        <w:ind w:firstLine="567"/>
        <w:jc w:val="both"/>
        <w:rPr>
          <w:color w:val="000000"/>
        </w:rPr>
      </w:pPr>
      <w:r>
        <w:rPr>
          <w:color w:val="000000"/>
        </w:rPr>
        <w:t>- Cảnh tam châm.</w:t>
      </w:r>
    </w:p>
    <w:p w14:paraId="7B8F09AA" w14:textId="77777777" w:rsidR="00DF0EA7" w:rsidRDefault="00F20D11">
      <w:pPr>
        <w:spacing w:line="348" w:lineRule="auto"/>
        <w:ind w:firstLine="567"/>
        <w:jc w:val="both"/>
        <w:rPr>
          <w:color w:val="000000"/>
        </w:rPr>
      </w:pPr>
      <w:r>
        <w:rPr>
          <w:color w:val="000000"/>
        </w:rPr>
        <w:t>- Thủ tam châm</w:t>
      </w:r>
    </w:p>
    <w:p w14:paraId="3972CBD9" w14:textId="77777777" w:rsidR="00DF0EA7" w:rsidRDefault="00F20D11">
      <w:pPr>
        <w:spacing w:line="348" w:lineRule="auto"/>
        <w:ind w:firstLine="567"/>
        <w:jc w:val="both"/>
        <w:rPr>
          <w:color w:val="000000"/>
        </w:rPr>
      </w:pPr>
      <w:r>
        <w:rPr>
          <w:color w:val="000000"/>
        </w:rPr>
        <w:t>- Yêu tam châm.</w:t>
      </w:r>
    </w:p>
    <w:p w14:paraId="04031EE0" w14:textId="77777777" w:rsidR="00DF0EA7" w:rsidRDefault="00F20D11">
      <w:pPr>
        <w:spacing w:line="348" w:lineRule="auto"/>
        <w:ind w:firstLine="567"/>
        <w:jc w:val="both"/>
        <w:rPr>
          <w:color w:val="000000"/>
        </w:rPr>
      </w:pPr>
      <w:r>
        <w:rPr>
          <w:color w:val="000000"/>
        </w:rPr>
        <w:t>- Túc tam châm.</w:t>
      </w:r>
    </w:p>
    <w:p w14:paraId="06C41F17" w14:textId="77777777" w:rsidR="00DF0EA7" w:rsidRDefault="00F20D11">
      <w:pPr>
        <w:spacing w:line="348" w:lineRule="auto"/>
        <w:ind w:firstLine="567"/>
        <w:jc w:val="both"/>
        <w:rPr>
          <w:color w:val="000000"/>
        </w:rPr>
      </w:pPr>
      <w:r>
        <w:rPr>
          <w:color w:val="000000"/>
        </w:rPr>
        <w:t>- Cổ tam châm.</w:t>
      </w:r>
    </w:p>
    <w:p w14:paraId="2CE9732C" w14:textId="77777777" w:rsidR="00DF0EA7" w:rsidRDefault="00F20D11">
      <w:pPr>
        <w:spacing w:line="348" w:lineRule="auto"/>
        <w:ind w:firstLine="567"/>
        <w:jc w:val="both"/>
        <w:rPr>
          <w:color w:val="000000"/>
        </w:rPr>
      </w:pPr>
      <w:r>
        <w:rPr>
          <w:color w:val="000000"/>
        </w:rPr>
        <w:t>C</w:t>
      </w:r>
      <w:r w:rsidRPr="00F20D11">
        <w:rPr>
          <w:color w:val="000000"/>
          <w:spacing w:val="-8"/>
        </w:rPr>
        <w:t>ó thể phối hợp thêm Thiệt tam châm, Trí tam châm. Châm tả các huyệt trên.</w:t>
      </w:r>
    </w:p>
    <w:p w14:paraId="12F43335" w14:textId="77777777" w:rsidR="00DF0EA7" w:rsidRDefault="00F20D11">
      <w:pPr>
        <w:spacing w:line="348" w:lineRule="auto"/>
        <w:ind w:firstLine="567"/>
        <w:jc w:val="both"/>
        <w:rPr>
          <w:color w:val="000000"/>
        </w:rPr>
      </w:pPr>
      <w:r>
        <w:rPr>
          <w:color w:val="000000"/>
        </w:rPr>
        <w:lastRenderedPageBreak/>
        <w:t>Ngày điện châm một lần, mỗi lần 30 phút, 5 ngày mỗi tuần, điều trị trong 4 tuần.</w:t>
      </w:r>
    </w:p>
    <w:p w14:paraId="3D5D3206" w14:textId="77777777" w:rsidR="00DF0EA7" w:rsidRDefault="00F20D11">
      <w:pPr>
        <w:spacing w:line="348" w:lineRule="auto"/>
        <w:ind w:firstLine="567"/>
        <w:jc w:val="both"/>
        <w:rPr>
          <w:color w:val="000000"/>
        </w:rPr>
      </w:pPr>
      <w:r>
        <w:rPr>
          <w:color w:val="000000"/>
        </w:rPr>
        <w:t>Bệnh nhân được châm ở tư thế nằm ngửa, nằm nghiêng cách ngày.</w:t>
      </w:r>
    </w:p>
    <w:p w14:paraId="3B54EBBE" w14:textId="71BB67D7" w:rsidR="00DF0EA7" w:rsidRDefault="00F20D11" w:rsidP="00F20D11">
      <w:pPr>
        <w:pStyle w:val="3330"/>
        <w:numPr>
          <w:ilvl w:val="0"/>
          <w:numId w:val="0"/>
        </w:numPr>
      </w:pPr>
      <w:bookmarkStart w:id="210" w:name="_Toc171954360"/>
      <w:r>
        <w:t>2.1.2. Phương tiện nghiên cứu</w:t>
      </w:r>
      <w:bookmarkEnd w:id="210"/>
    </w:p>
    <w:p w14:paraId="43E4B084" w14:textId="77777777" w:rsidR="00DF0EA7" w:rsidRDefault="00F20D11">
      <w:pPr>
        <w:spacing w:line="348" w:lineRule="auto"/>
        <w:ind w:firstLine="567"/>
        <w:jc w:val="both"/>
        <w:rPr>
          <w:color w:val="000000"/>
        </w:rPr>
      </w:pPr>
      <w:r>
        <w:rPr>
          <w:color w:val="000000"/>
        </w:rPr>
        <w:t>- Kim châm cứu: loại kim hào châm làm bằng thép không rỉ đảm bảo chất lượng, độ dài từ 5 – 10cm do Đông Á sản xuất.</w:t>
      </w:r>
    </w:p>
    <w:p w14:paraId="37547F49" w14:textId="77777777" w:rsidR="00DF0EA7" w:rsidRDefault="00F20D11">
      <w:pPr>
        <w:spacing w:line="348" w:lineRule="auto"/>
        <w:ind w:firstLine="567"/>
        <w:jc w:val="both"/>
        <w:rPr>
          <w:color w:val="000000"/>
        </w:rPr>
      </w:pPr>
      <w:r>
        <w:rPr>
          <w:color w:val="000000"/>
        </w:rPr>
        <w:t>- Máy điện châm: Loại Model 04 – 05 – JH do công ty đầu tư phát triển công nghệ xây lắp K &amp; N - Việt Nam sản xuất.</w:t>
      </w:r>
    </w:p>
    <w:p w14:paraId="3FA3EA5D" w14:textId="77777777" w:rsidR="00DF0EA7" w:rsidRDefault="00F20D11">
      <w:pPr>
        <w:spacing w:before="20" w:line="348" w:lineRule="auto"/>
        <w:jc w:val="center"/>
        <w:rPr>
          <w:color w:val="000000"/>
        </w:rPr>
      </w:pPr>
      <w:r>
        <w:rPr>
          <w:noProof/>
          <w:color w:val="000000"/>
        </w:rPr>
        <w:drawing>
          <wp:inline distT="0" distB="0" distL="0" distR="0" wp14:anchorId="0E4E8891" wp14:editId="6F4B1A9F">
            <wp:extent cx="5399314" cy="3338286"/>
            <wp:effectExtent l="0" t="0" r="0" b="0"/>
            <wp:docPr id="2010798461" name="image14.jpg" descr="may dien cham 04-05 JH-316077f18698"/>
            <wp:cNvGraphicFramePr/>
            <a:graphic xmlns:a="http://schemas.openxmlformats.org/drawingml/2006/main">
              <a:graphicData uri="http://schemas.openxmlformats.org/drawingml/2006/picture">
                <pic:pic xmlns:pic="http://schemas.openxmlformats.org/drawingml/2006/picture">
                  <pic:nvPicPr>
                    <pic:cNvPr id="0" name="image14.jpg" descr="may dien cham 04-05 JH-316077f18698"/>
                    <pic:cNvPicPr preferRelativeResize="0"/>
                  </pic:nvPicPr>
                  <pic:blipFill>
                    <a:blip r:embed="rId15"/>
                    <a:srcRect/>
                    <a:stretch>
                      <a:fillRect/>
                    </a:stretch>
                  </pic:blipFill>
                  <pic:spPr>
                    <a:xfrm>
                      <a:off x="0" y="0"/>
                      <a:ext cx="5406641" cy="3342816"/>
                    </a:xfrm>
                    <a:prstGeom prst="rect">
                      <a:avLst/>
                    </a:prstGeom>
                    <a:ln/>
                  </pic:spPr>
                </pic:pic>
              </a:graphicData>
            </a:graphic>
          </wp:inline>
        </w:drawing>
      </w:r>
    </w:p>
    <w:p w14:paraId="0E62B945" w14:textId="77777777" w:rsidR="00DF0EA7" w:rsidRDefault="00F20D11" w:rsidP="00F20D11">
      <w:pPr>
        <w:spacing w:before="20" w:line="348" w:lineRule="auto"/>
        <w:ind w:firstLine="567"/>
        <w:jc w:val="both"/>
        <w:rPr>
          <w:color w:val="000000"/>
        </w:rPr>
      </w:pPr>
      <w:r>
        <w:rPr>
          <w:b/>
          <w:color w:val="000000"/>
        </w:rPr>
        <w:t xml:space="preserve">Kênh bổ: </w:t>
      </w:r>
      <w:r>
        <w:rPr>
          <w:color w:val="000000"/>
        </w:rPr>
        <w:t>Dải tần số xung: 0.5Hz - 40 Hz (30 xung/p - 2400 xung/p)</w:t>
      </w:r>
    </w:p>
    <w:p w14:paraId="7C6A4A7A" w14:textId="77777777" w:rsidR="00DF0EA7" w:rsidRDefault="00F20D11" w:rsidP="00F20D11">
      <w:pPr>
        <w:spacing w:before="20" w:line="348" w:lineRule="auto"/>
        <w:ind w:firstLine="567"/>
        <w:jc w:val="both"/>
        <w:rPr>
          <w:color w:val="000000"/>
        </w:rPr>
      </w:pPr>
      <w:r>
        <w:rPr>
          <w:color w:val="000000"/>
        </w:rPr>
        <w:t>Biên độ xung: Vpp = 0 - 120V + 10%</w:t>
      </w:r>
    </w:p>
    <w:p w14:paraId="14B8364A" w14:textId="77777777" w:rsidR="00DF0EA7" w:rsidRDefault="00F20D11" w:rsidP="00F20D11">
      <w:pPr>
        <w:spacing w:before="20" w:line="348" w:lineRule="auto"/>
        <w:ind w:firstLine="567"/>
        <w:jc w:val="both"/>
        <w:rPr>
          <w:color w:val="000000"/>
        </w:rPr>
      </w:pPr>
      <w:r>
        <w:rPr>
          <w:b/>
          <w:color w:val="000000"/>
        </w:rPr>
        <w:t>Kênh tả</w:t>
      </w:r>
      <w:r>
        <w:rPr>
          <w:color w:val="000000"/>
        </w:rPr>
        <w:t>:  Dải tần số xung: 2Hz - 60 Hz (120 xung/p - 3600 xung/p)</w:t>
      </w:r>
    </w:p>
    <w:p w14:paraId="7A07740B" w14:textId="77777777" w:rsidR="00DF0EA7" w:rsidRDefault="00F20D11" w:rsidP="00F20D11">
      <w:pPr>
        <w:spacing w:before="20" w:line="348" w:lineRule="auto"/>
        <w:ind w:firstLine="567"/>
        <w:jc w:val="both"/>
        <w:rPr>
          <w:color w:val="000000"/>
        </w:rPr>
      </w:pPr>
      <w:r>
        <w:rPr>
          <w:color w:val="000000"/>
        </w:rPr>
        <w:t>Biên độ xung: Vpp = 0 - 140V + 10%</w:t>
      </w:r>
    </w:p>
    <w:p w14:paraId="793DF033" w14:textId="6E611F0F" w:rsidR="00DF0EA7" w:rsidRDefault="00F20D11" w:rsidP="00E65389">
      <w:pPr>
        <w:spacing w:before="120" w:line="360" w:lineRule="auto"/>
        <w:ind w:firstLine="567"/>
        <w:jc w:val="both"/>
        <w:rPr>
          <w:color w:val="000000"/>
        </w:rPr>
      </w:pPr>
      <w:r>
        <w:rPr>
          <w:color w:val="000000"/>
        </w:rPr>
        <w:t>- Dụng cụ sát trùng: bông vô khuẩn, cồn 70 độ, khay đựng dụng cụ, panh, ống nghiệm vô trùng đựng kim.</w:t>
      </w:r>
      <w:bookmarkStart w:id="211" w:name="_heading=h.1rf9gpq" w:colFirst="0" w:colLast="0"/>
      <w:bookmarkEnd w:id="211"/>
    </w:p>
    <w:p w14:paraId="0C9614EA" w14:textId="77777777" w:rsidR="00240AD5" w:rsidRDefault="00240AD5" w:rsidP="00E65389">
      <w:pPr>
        <w:spacing w:before="120" w:line="360" w:lineRule="auto"/>
        <w:ind w:firstLine="567"/>
        <w:jc w:val="both"/>
        <w:rPr>
          <w:color w:val="000000"/>
        </w:rPr>
      </w:pPr>
    </w:p>
    <w:p w14:paraId="2778D1D8" w14:textId="77777777" w:rsidR="00240AD5" w:rsidRDefault="00240AD5">
      <w:pPr>
        <w:rPr>
          <w:b/>
          <w:color w:val="000000"/>
          <w:szCs w:val="28"/>
          <w:lang w:val="vi-VN"/>
        </w:rPr>
      </w:pPr>
      <w:r>
        <w:rPr>
          <w:lang w:val="vi-VN"/>
        </w:rPr>
        <w:br w:type="page"/>
      </w:r>
    </w:p>
    <w:p w14:paraId="5834C4C5" w14:textId="5D4126C2" w:rsidR="00DF0EA7" w:rsidRPr="00FB6F2A" w:rsidRDefault="00F20D11" w:rsidP="00F20D11">
      <w:pPr>
        <w:pStyle w:val="2220"/>
        <w:numPr>
          <w:ilvl w:val="0"/>
          <w:numId w:val="0"/>
        </w:numPr>
        <w:ind w:left="448" w:hanging="448"/>
        <w:rPr>
          <w:lang w:val="vi-VN"/>
        </w:rPr>
      </w:pPr>
      <w:bookmarkStart w:id="212" w:name="_Toc171954361"/>
      <w:r w:rsidRPr="00FB6F2A">
        <w:rPr>
          <w:lang w:val="vi-VN"/>
        </w:rPr>
        <w:lastRenderedPageBreak/>
        <w:t>2.2. Đối tượng nghiên cứu</w:t>
      </w:r>
      <w:bookmarkEnd w:id="212"/>
    </w:p>
    <w:p w14:paraId="7B6D974C" w14:textId="606DCB58" w:rsidR="00DF0EA7" w:rsidRPr="00FE7ED4" w:rsidRDefault="00F20D11">
      <w:pPr>
        <w:spacing w:before="120" w:line="360" w:lineRule="auto"/>
        <w:ind w:firstLine="567"/>
        <w:jc w:val="both"/>
        <w:rPr>
          <w:color w:val="000000"/>
        </w:rPr>
      </w:pPr>
      <w:bookmarkStart w:id="213" w:name="_heading=h.2qk79lc" w:colFirst="0" w:colLast="0"/>
      <w:bookmarkEnd w:id="213"/>
      <w:r w:rsidRPr="00FB6F2A">
        <w:rPr>
          <w:color w:val="000000"/>
          <w:lang w:val="vi-VN"/>
        </w:rPr>
        <w:t>Bệnh nhân được chẩn đoán liệt nửa người sau can thiệp vỡ dị dạng động tĩnh mạch được điều trị tại khoa YHCT B</w:t>
      </w:r>
      <w:r w:rsidR="00FE7ED4">
        <w:rPr>
          <w:color w:val="000000"/>
          <w:lang w:val="vi-VN"/>
        </w:rPr>
        <w:t xml:space="preserve">ệnh viện Bạch Mai từ 3/2023 – </w:t>
      </w:r>
      <w:r w:rsidR="00FE7ED4">
        <w:rPr>
          <w:color w:val="000000"/>
        </w:rPr>
        <w:t>3</w:t>
      </w:r>
      <w:r w:rsidR="00FE7ED4">
        <w:rPr>
          <w:color w:val="000000"/>
          <w:lang w:val="vi-VN"/>
        </w:rPr>
        <w:t>/202</w:t>
      </w:r>
      <w:r w:rsidR="00FE7ED4">
        <w:rPr>
          <w:color w:val="000000"/>
        </w:rPr>
        <w:t>4</w:t>
      </w:r>
    </w:p>
    <w:p w14:paraId="365247BB" w14:textId="2E9DBB20" w:rsidR="00DF0EA7" w:rsidRPr="00FB6F2A" w:rsidRDefault="00F20D11" w:rsidP="00F20D11">
      <w:pPr>
        <w:pStyle w:val="3330"/>
        <w:numPr>
          <w:ilvl w:val="0"/>
          <w:numId w:val="0"/>
        </w:numPr>
        <w:rPr>
          <w:lang w:val="vi-VN"/>
        </w:rPr>
      </w:pPr>
      <w:bookmarkStart w:id="214" w:name="_Toc171954362"/>
      <w:r w:rsidRPr="00FB6F2A">
        <w:rPr>
          <w:lang w:val="vi-VN"/>
        </w:rPr>
        <w:t>2.2.1. Tiêu chuẩn lựa chọn bệnh nhân</w:t>
      </w:r>
      <w:bookmarkEnd w:id="214"/>
    </w:p>
    <w:p w14:paraId="0D9693FF" w14:textId="77777777" w:rsidR="00DF0EA7" w:rsidRPr="00FB6F2A" w:rsidRDefault="00F20D11">
      <w:pPr>
        <w:spacing w:line="360" w:lineRule="auto"/>
        <w:jc w:val="both"/>
        <w:rPr>
          <w:i/>
          <w:color w:val="000000"/>
          <w:lang w:val="vi-VN"/>
        </w:rPr>
      </w:pPr>
      <w:r w:rsidRPr="00FB6F2A">
        <w:rPr>
          <w:i/>
          <w:color w:val="000000"/>
          <w:lang w:val="vi-VN"/>
        </w:rPr>
        <w:t>2.2.1.1. Tiêu chuẩn lựa chọn bệnh nhân theo YHHĐ</w:t>
      </w:r>
    </w:p>
    <w:p w14:paraId="64B866EA" w14:textId="77777777" w:rsidR="00DF0EA7" w:rsidRPr="00FB6F2A" w:rsidRDefault="00F20D11">
      <w:pPr>
        <w:spacing w:line="360" w:lineRule="auto"/>
        <w:ind w:firstLine="567"/>
        <w:jc w:val="both"/>
        <w:rPr>
          <w:color w:val="000000"/>
          <w:lang w:val="vi-VN"/>
        </w:rPr>
      </w:pPr>
      <w:r w:rsidRPr="00FB6F2A">
        <w:rPr>
          <w:color w:val="000000"/>
          <w:lang w:val="vi-VN"/>
        </w:rPr>
        <w:t>- Bệnh nhân được chẩn đoán liệt nửa người sau can thiệp vỡ dị dạng động tĩnh mạch</w:t>
      </w:r>
    </w:p>
    <w:p w14:paraId="11511194" w14:textId="6B232B9E" w:rsidR="00DF0EA7" w:rsidRPr="00FB6F2A" w:rsidRDefault="00F20D11">
      <w:pPr>
        <w:spacing w:line="360" w:lineRule="auto"/>
        <w:ind w:firstLine="567"/>
        <w:jc w:val="both"/>
        <w:rPr>
          <w:color w:val="000000"/>
          <w:lang w:val="vi-VN"/>
        </w:rPr>
      </w:pPr>
      <w:r w:rsidRPr="00FB6F2A">
        <w:rPr>
          <w:color w:val="000000"/>
          <w:lang w:val="vi-VN"/>
        </w:rPr>
        <w:t xml:space="preserve">-  BN sau can thiệp đã qua giai đoạn cấp có biểu hiện lâm sàng: </w:t>
      </w:r>
    </w:p>
    <w:p w14:paraId="6E1C03D3" w14:textId="77777777" w:rsidR="00DF0EA7" w:rsidRPr="00FB6F2A" w:rsidRDefault="00F20D11">
      <w:pPr>
        <w:spacing w:line="360" w:lineRule="auto"/>
        <w:ind w:firstLine="567"/>
        <w:jc w:val="both"/>
        <w:rPr>
          <w:color w:val="000000"/>
          <w:lang w:val="vi-VN"/>
        </w:rPr>
      </w:pPr>
      <w:r w:rsidRPr="00FB6F2A">
        <w:rPr>
          <w:color w:val="000000"/>
          <w:lang w:val="vi-VN"/>
        </w:rPr>
        <w:t>+ Tỉnh táo, nghe và hiểu được lời nói.</w:t>
      </w:r>
    </w:p>
    <w:p w14:paraId="43CBA42C" w14:textId="77777777" w:rsidR="00DF0EA7" w:rsidRPr="00FB6F2A" w:rsidRDefault="00F20D11">
      <w:pPr>
        <w:spacing w:line="360" w:lineRule="auto"/>
        <w:ind w:firstLine="567"/>
        <w:jc w:val="both"/>
        <w:rPr>
          <w:color w:val="000000"/>
          <w:lang w:val="vi-VN"/>
        </w:rPr>
      </w:pPr>
      <w:r w:rsidRPr="00FB6F2A">
        <w:rPr>
          <w:color w:val="000000"/>
          <w:lang w:val="vi-VN"/>
        </w:rPr>
        <w:t>+ Các dấu hiệu sinh tồn ổn định.</w:t>
      </w:r>
    </w:p>
    <w:p w14:paraId="766602D3" w14:textId="77777777" w:rsidR="00DF0EA7" w:rsidRPr="00FB6F2A" w:rsidRDefault="00F20D11">
      <w:pPr>
        <w:spacing w:line="360" w:lineRule="auto"/>
        <w:ind w:firstLine="567"/>
        <w:jc w:val="both"/>
        <w:rPr>
          <w:color w:val="000000"/>
          <w:lang w:val="vi-VN"/>
        </w:rPr>
      </w:pPr>
      <w:r w:rsidRPr="00FB6F2A">
        <w:rPr>
          <w:color w:val="000000"/>
          <w:lang w:val="vi-VN"/>
        </w:rPr>
        <w:t>+ Liệt nửa người ở các mức độ khác nhau.</w:t>
      </w:r>
    </w:p>
    <w:p w14:paraId="4287467F" w14:textId="77777777" w:rsidR="00DF0EA7" w:rsidRPr="00FB6F2A" w:rsidRDefault="00F20D11">
      <w:pPr>
        <w:spacing w:before="60" w:line="360" w:lineRule="auto"/>
        <w:ind w:firstLine="567"/>
        <w:jc w:val="both"/>
        <w:rPr>
          <w:color w:val="000000"/>
          <w:lang w:val="vi-VN"/>
        </w:rPr>
      </w:pPr>
      <w:r w:rsidRPr="00FB6F2A">
        <w:rPr>
          <w:color w:val="000000"/>
          <w:lang w:val="vi-VN"/>
        </w:rPr>
        <w:t>+ BN không có các biến chứng như bội nhiễm, loét…</w:t>
      </w:r>
    </w:p>
    <w:p w14:paraId="5AA85B10" w14:textId="7420742B" w:rsidR="00DF0EA7" w:rsidRPr="00FB6F2A" w:rsidRDefault="00F20D11">
      <w:pPr>
        <w:spacing w:before="60" w:line="360" w:lineRule="auto"/>
        <w:ind w:firstLine="567"/>
        <w:jc w:val="both"/>
        <w:rPr>
          <w:color w:val="000000"/>
          <w:lang w:val="vi-VN"/>
        </w:rPr>
      </w:pPr>
      <w:r w:rsidRPr="00FB6F2A">
        <w:rPr>
          <w:color w:val="000000"/>
          <w:lang w:val="vi-VN"/>
        </w:rPr>
        <w:t>- BN tự nguyện tham gia nghiên cứu.</w:t>
      </w:r>
    </w:p>
    <w:p w14:paraId="07BA685B" w14:textId="77777777" w:rsidR="00DF0EA7" w:rsidRPr="00FB6F2A" w:rsidRDefault="00F20D11">
      <w:pPr>
        <w:pBdr>
          <w:top w:val="nil"/>
          <w:left w:val="nil"/>
          <w:bottom w:val="nil"/>
          <w:right w:val="nil"/>
          <w:between w:val="nil"/>
        </w:pBdr>
        <w:spacing w:line="360" w:lineRule="auto"/>
        <w:rPr>
          <w:i/>
          <w:color w:val="000000"/>
          <w:szCs w:val="28"/>
          <w:lang w:val="vi-VN"/>
        </w:rPr>
      </w:pPr>
      <w:bookmarkStart w:id="215" w:name="_heading=h.3pp52gy" w:colFirst="0" w:colLast="0"/>
      <w:bookmarkEnd w:id="215"/>
      <w:r w:rsidRPr="00FB6F2A">
        <w:rPr>
          <w:i/>
          <w:color w:val="000000"/>
          <w:szCs w:val="28"/>
          <w:lang w:val="vi-VN"/>
        </w:rPr>
        <w:t>2.2.1.2. Tiêu chuẩn lựa chọn bệnh nhân theo YHCT</w:t>
      </w:r>
    </w:p>
    <w:p w14:paraId="154221FC" w14:textId="77777777" w:rsidR="00DF0EA7" w:rsidRPr="00FB6F2A" w:rsidRDefault="00F20D11">
      <w:pPr>
        <w:spacing w:before="60" w:line="360" w:lineRule="auto"/>
        <w:ind w:firstLine="567"/>
        <w:jc w:val="both"/>
        <w:rPr>
          <w:color w:val="000000"/>
          <w:lang w:val="vi-VN"/>
        </w:rPr>
      </w:pPr>
      <w:r w:rsidRPr="00FB6F2A">
        <w:rPr>
          <w:color w:val="000000"/>
          <w:lang w:val="vi-VN"/>
        </w:rPr>
        <w:t>Bệnh nhân sau can thiệp dị dạng động tĩnh mạch khi đã được tuyển chọn theo tiêu chuẩn của YHHĐ, sau đó tiếp tục được phân loại bằng YHCT thông qua tứ chẩn chọn những bệnh nhân có biểu hiện bán thân bất toại thuộc thể:</w:t>
      </w:r>
    </w:p>
    <w:p w14:paraId="251E797F" w14:textId="1DC8D18C" w:rsidR="00DF0EA7" w:rsidRPr="00FB6F2A" w:rsidRDefault="00F20D11">
      <w:pPr>
        <w:pBdr>
          <w:top w:val="nil"/>
          <w:left w:val="nil"/>
          <w:bottom w:val="nil"/>
          <w:right w:val="nil"/>
          <w:between w:val="nil"/>
        </w:pBdr>
        <w:spacing w:line="360" w:lineRule="auto"/>
        <w:ind w:firstLine="567"/>
        <w:jc w:val="both"/>
        <w:rPr>
          <w:color w:val="000000"/>
          <w:szCs w:val="28"/>
          <w:lang w:val="vi-VN"/>
        </w:rPr>
      </w:pPr>
      <w:bookmarkStart w:id="216" w:name="_heading=h.24ufcor" w:colFirst="0" w:colLast="0"/>
      <w:bookmarkEnd w:id="216"/>
      <w:r w:rsidRPr="00FB6F2A">
        <w:rPr>
          <w:color w:val="000000"/>
          <w:szCs w:val="28"/>
          <w:lang w:val="vi-VN"/>
        </w:rPr>
        <w:t>- Khí hư huyết trệ: Liệt nửa người, chân tay mềm vô lực, có thể tê bì chân tay, nói ngọng, miệng méo,</w:t>
      </w:r>
      <w:r w:rsidR="007D0D27">
        <w:rPr>
          <w:color w:val="000000"/>
          <w:szCs w:val="28"/>
          <w:lang w:val="vi-VN"/>
        </w:rPr>
        <w:t xml:space="preserve"> </w:t>
      </w:r>
      <w:r w:rsidRPr="00FB6F2A">
        <w:rPr>
          <w:color w:val="000000"/>
          <w:szCs w:val="28"/>
          <w:lang w:val="vi-VN"/>
        </w:rPr>
        <w:t>rêu lưỡi trắng mỏng, mạch tế sáp hoặc hư nhược.</w:t>
      </w:r>
    </w:p>
    <w:p w14:paraId="1D27B26A" w14:textId="77777777" w:rsidR="00DF0EA7" w:rsidRPr="00FB6F2A" w:rsidRDefault="00F20D11" w:rsidP="002A2C64">
      <w:pPr>
        <w:pStyle w:val="3330"/>
        <w:numPr>
          <w:ilvl w:val="0"/>
          <w:numId w:val="0"/>
        </w:numPr>
        <w:ind w:left="720" w:hanging="720"/>
        <w:rPr>
          <w:lang w:val="vi-VN"/>
        </w:rPr>
      </w:pPr>
      <w:bookmarkStart w:id="217" w:name="_Toc171954363"/>
      <w:r w:rsidRPr="00FB6F2A">
        <w:rPr>
          <w:lang w:val="vi-VN"/>
        </w:rPr>
        <w:t>2.2.2 Tiêu chuẩn loại trừ</w:t>
      </w:r>
      <w:bookmarkEnd w:id="217"/>
    </w:p>
    <w:p w14:paraId="16F4459B" w14:textId="77777777" w:rsidR="00DF0EA7" w:rsidRPr="00FB6F2A" w:rsidRDefault="00F20D11">
      <w:pPr>
        <w:pBdr>
          <w:top w:val="nil"/>
          <w:left w:val="nil"/>
          <w:bottom w:val="nil"/>
          <w:right w:val="nil"/>
          <w:between w:val="nil"/>
        </w:pBdr>
        <w:spacing w:line="360" w:lineRule="auto"/>
        <w:ind w:firstLine="567"/>
        <w:jc w:val="both"/>
        <w:rPr>
          <w:color w:val="000000"/>
          <w:szCs w:val="28"/>
          <w:lang w:val="vi-VN"/>
        </w:rPr>
      </w:pPr>
      <w:bookmarkStart w:id="218" w:name="_heading=h.33zd5kd" w:colFirst="0" w:colLast="0"/>
      <w:bookmarkEnd w:id="218"/>
      <w:r w:rsidRPr="00FB6F2A">
        <w:rPr>
          <w:color w:val="000000"/>
          <w:szCs w:val="28"/>
          <w:lang w:val="vi-VN"/>
        </w:rPr>
        <w:t>- Bệnh nhân vết mổ còn nhiễm trùng, còn tăng áp lực nội sọ u não, HIV, AIDS.</w:t>
      </w:r>
    </w:p>
    <w:p w14:paraId="341F0E85" w14:textId="77777777" w:rsidR="00DF0EA7" w:rsidRPr="00FB6F2A" w:rsidRDefault="00F20D11">
      <w:pPr>
        <w:pBdr>
          <w:top w:val="nil"/>
          <w:left w:val="nil"/>
          <w:bottom w:val="nil"/>
          <w:right w:val="nil"/>
          <w:between w:val="nil"/>
        </w:pBdr>
        <w:spacing w:line="360" w:lineRule="auto"/>
        <w:ind w:firstLine="567"/>
        <w:jc w:val="both"/>
        <w:rPr>
          <w:color w:val="000000"/>
          <w:szCs w:val="28"/>
          <w:lang w:val="vi-VN"/>
        </w:rPr>
      </w:pPr>
      <w:bookmarkStart w:id="219" w:name="_heading=h.1j4nfs6" w:colFirst="0" w:colLast="0"/>
      <w:bookmarkEnd w:id="219"/>
      <w:r w:rsidRPr="00FB6F2A">
        <w:rPr>
          <w:color w:val="000000"/>
          <w:szCs w:val="28"/>
          <w:lang w:val="vi-VN"/>
        </w:rPr>
        <w:t>- Bệnh nhân không tự nguyện tham gia nghiên cứu hoặc không tuân thủ điều trị.</w:t>
      </w:r>
    </w:p>
    <w:p w14:paraId="267CDB89" w14:textId="77777777" w:rsidR="00DF0EA7" w:rsidRPr="00FB6F2A" w:rsidRDefault="00F20D11" w:rsidP="00F20D11">
      <w:pPr>
        <w:pStyle w:val="2220"/>
        <w:numPr>
          <w:ilvl w:val="0"/>
          <w:numId w:val="0"/>
        </w:numPr>
        <w:ind w:left="448" w:hanging="448"/>
        <w:rPr>
          <w:lang w:val="vi-VN"/>
        </w:rPr>
      </w:pPr>
      <w:bookmarkStart w:id="220" w:name="_Toc171954364"/>
      <w:r w:rsidRPr="00FB6F2A">
        <w:rPr>
          <w:lang w:val="vi-VN"/>
        </w:rPr>
        <w:lastRenderedPageBreak/>
        <w:t>2.3. Phương pháp nghiên cứu</w:t>
      </w:r>
      <w:bookmarkEnd w:id="220"/>
    </w:p>
    <w:p w14:paraId="1EFEDABB" w14:textId="1C1582A5" w:rsidR="00DF0EA7" w:rsidRPr="00FB6F2A" w:rsidRDefault="00F20D11" w:rsidP="00F20D11">
      <w:pPr>
        <w:pStyle w:val="3330"/>
        <w:numPr>
          <w:ilvl w:val="0"/>
          <w:numId w:val="0"/>
        </w:numPr>
        <w:rPr>
          <w:lang w:val="vi-VN"/>
        </w:rPr>
      </w:pPr>
      <w:bookmarkStart w:id="221" w:name="_Toc171954365"/>
      <w:r w:rsidRPr="00FB6F2A">
        <w:rPr>
          <w:lang w:val="vi-VN"/>
        </w:rPr>
        <w:t>2.3.1. Thiết kế nghiên cứu</w:t>
      </w:r>
      <w:bookmarkEnd w:id="221"/>
    </w:p>
    <w:p w14:paraId="674BF627" w14:textId="39B0BA2C" w:rsidR="002F6860" w:rsidRPr="00FB6F2A" w:rsidRDefault="002F6860" w:rsidP="002F6860">
      <w:pPr>
        <w:pBdr>
          <w:top w:val="nil"/>
          <w:left w:val="nil"/>
          <w:bottom w:val="nil"/>
          <w:right w:val="nil"/>
          <w:between w:val="nil"/>
        </w:pBdr>
        <w:spacing w:line="360" w:lineRule="auto"/>
        <w:ind w:firstLine="567"/>
        <w:jc w:val="both"/>
        <w:rPr>
          <w:color w:val="000000"/>
          <w:szCs w:val="28"/>
          <w:lang w:val="vi-VN"/>
        </w:rPr>
      </w:pPr>
      <w:bookmarkStart w:id="222" w:name="_heading=h.xevivl" w:colFirst="0" w:colLast="0"/>
      <w:bookmarkEnd w:id="222"/>
      <w:r w:rsidRPr="00FB6F2A">
        <w:rPr>
          <w:color w:val="000000"/>
          <w:szCs w:val="28"/>
          <w:lang w:val="vi-VN"/>
        </w:rPr>
        <w:t>Nghiên cứu can thiệp thử nghiệm lâm sàng, so sánh kết quả trước và sau điều trị, có đối chứng.</w:t>
      </w:r>
    </w:p>
    <w:p w14:paraId="2BB5DB49" w14:textId="0041B283" w:rsidR="00DF0EA7" w:rsidRPr="00FB6F2A" w:rsidRDefault="00F20D11" w:rsidP="00F20D11">
      <w:pPr>
        <w:pStyle w:val="3330"/>
        <w:numPr>
          <w:ilvl w:val="0"/>
          <w:numId w:val="0"/>
        </w:numPr>
        <w:rPr>
          <w:lang w:val="vi-VN"/>
        </w:rPr>
      </w:pPr>
      <w:bookmarkStart w:id="223" w:name="_Toc171954366"/>
      <w:r w:rsidRPr="00FB6F2A">
        <w:rPr>
          <w:lang w:val="vi-VN"/>
        </w:rPr>
        <w:t>2.3.2. Cỡ mẫu nghiên cứu</w:t>
      </w:r>
      <w:bookmarkEnd w:id="223"/>
    </w:p>
    <w:p w14:paraId="54D6B4B4" w14:textId="77777777" w:rsidR="00BB789D" w:rsidRPr="00FB6F2A" w:rsidRDefault="00BB789D" w:rsidP="00BB789D">
      <w:pPr>
        <w:pBdr>
          <w:top w:val="nil"/>
          <w:left w:val="nil"/>
          <w:bottom w:val="nil"/>
          <w:right w:val="nil"/>
          <w:between w:val="nil"/>
        </w:pBdr>
        <w:spacing w:line="360" w:lineRule="auto"/>
        <w:ind w:firstLine="567"/>
        <w:jc w:val="both"/>
        <w:rPr>
          <w:color w:val="000000"/>
          <w:szCs w:val="28"/>
          <w:lang w:val="vi-VN"/>
        </w:rPr>
      </w:pPr>
      <w:r w:rsidRPr="00FB6F2A">
        <w:rPr>
          <w:color w:val="000000"/>
          <w:szCs w:val="28"/>
          <w:lang w:val="vi-VN"/>
        </w:rPr>
        <w:t>- Sử dụng công thức</w:t>
      </w:r>
      <w:r>
        <w:rPr>
          <w:color w:val="000000"/>
          <w:szCs w:val="28"/>
          <w:lang w:val="vi-VN"/>
        </w:rPr>
        <w:t xml:space="preserve"> so sánh 2 tỷ lệ</w:t>
      </w:r>
      <w:r w:rsidRPr="00FB6F2A">
        <w:rPr>
          <w:color w:val="000000"/>
          <w:szCs w:val="28"/>
          <w:lang w:val="vi-VN"/>
        </w:rPr>
        <w:t>:</w:t>
      </w:r>
    </w:p>
    <w:p w14:paraId="4BDF3941" w14:textId="77777777" w:rsidR="00BB789D" w:rsidRPr="005711E3" w:rsidRDefault="00BB789D" w:rsidP="00BB789D">
      <w:pPr>
        <w:pBdr>
          <w:top w:val="nil"/>
          <w:left w:val="nil"/>
          <w:bottom w:val="nil"/>
          <w:right w:val="nil"/>
          <w:between w:val="nil"/>
        </w:pBdr>
        <w:spacing w:line="360" w:lineRule="auto"/>
        <w:ind w:firstLine="567"/>
        <w:jc w:val="both"/>
        <w:rPr>
          <w:color w:val="000000"/>
          <w:szCs w:val="28"/>
        </w:rPr>
      </w:pPr>
      <m:oMathPara>
        <m:oMath>
          <m:r>
            <w:rPr>
              <w:rFonts w:ascii="Cambria Math" w:hAnsi="Cambria Math"/>
              <w:color w:val="000000"/>
              <w:szCs w:val="28"/>
            </w:rPr>
            <m:t xml:space="preserve">n= </m:t>
          </m:r>
          <m:f>
            <m:fPr>
              <m:ctrlPr>
                <w:rPr>
                  <w:rFonts w:ascii="Cambria Math" w:hAnsi="Cambria Math"/>
                  <w:i/>
                  <w:color w:val="000000"/>
                  <w:szCs w:val="28"/>
                </w:rPr>
              </m:ctrlPr>
            </m:fPr>
            <m:num>
              <m:sSup>
                <m:sSupPr>
                  <m:ctrlPr>
                    <w:rPr>
                      <w:rFonts w:ascii="Cambria Math" w:hAnsi="Cambria Math"/>
                      <w:i/>
                      <w:color w:val="000000"/>
                      <w:szCs w:val="28"/>
                    </w:rPr>
                  </m:ctrlPr>
                </m:sSupPr>
                <m:e>
                  <m:d>
                    <m:dPr>
                      <m:begChr m:val="{"/>
                      <m:endChr m:val="}"/>
                      <m:ctrlPr>
                        <w:rPr>
                          <w:rFonts w:ascii="Cambria Math" w:hAnsi="Cambria Math"/>
                          <w:i/>
                          <w:color w:val="000000"/>
                          <w:szCs w:val="28"/>
                        </w:rPr>
                      </m:ctrlPr>
                    </m:dPr>
                    <m:e>
                      <m:r>
                        <w:rPr>
                          <w:rFonts w:ascii="Cambria Math" w:hAnsi="Cambria Math"/>
                          <w:color w:val="000000"/>
                          <w:szCs w:val="28"/>
                        </w:rPr>
                        <m:t xml:space="preserve"> </m:t>
                      </m:r>
                      <m:sSub>
                        <m:sSubPr>
                          <m:ctrlPr>
                            <w:rPr>
                              <w:rFonts w:ascii="Cambria Math" w:hAnsi="Cambria Math"/>
                              <w:i/>
                              <w:color w:val="000000"/>
                              <w:szCs w:val="28"/>
                            </w:rPr>
                          </m:ctrlPr>
                        </m:sSubPr>
                        <m:e>
                          <m:r>
                            <w:rPr>
                              <w:rFonts w:ascii="Cambria Math" w:hAnsi="Cambria Math"/>
                              <w:color w:val="000000"/>
                              <w:szCs w:val="28"/>
                            </w:rPr>
                            <m:t>Z</m:t>
                          </m:r>
                        </m:e>
                        <m:sub>
                          <m:r>
                            <w:rPr>
                              <w:rFonts w:ascii="Cambria Math" w:hAnsi="Cambria Math"/>
                              <w:color w:val="000000"/>
                              <w:szCs w:val="28"/>
                            </w:rPr>
                            <m:t>1-</m:t>
                          </m:r>
                          <m:f>
                            <m:fPr>
                              <m:type m:val="lin"/>
                              <m:ctrlPr>
                                <w:rPr>
                                  <w:rFonts w:ascii="Cambria Math" w:hAnsi="Cambria Math"/>
                                  <w:i/>
                                  <w:color w:val="000000"/>
                                  <w:szCs w:val="28"/>
                                </w:rPr>
                              </m:ctrlPr>
                            </m:fPr>
                            <m:num>
                              <m:r>
                                <w:rPr>
                                  <w:rFonts w:ascii="Cambria Math" w:hAnsi="Cambria Math"/>
                                  <w:color w:val="000000"/>
                                  <w:szCs w:val="28"/>
                                </w:rPr>
                                <m:t>α</m:t>
                              </m:r>
                            </m:num>
                            <m:den>
                              <m:r>
                                <w:rPr>
                                  <w:rFonts w:ascii="Cambria Math" w:hAnsi="Cambria Math"/>
                                  <w:color w:val="000000"/>
                                  <w:szCs w:val="28"/>
                                </w:rPr>
                                <m:t xml:space="preserve">2 </m:t>
                              </m:r>
                            </m:den>
                          </m:f>
                        </m:sub>
                      </m:sSub>
                      <m:rad>
                        <m:radPr>
                          <m:degHide m:val="1"/>
                          <m:ctrlPr>
                            <w:rPr>
                              <w:rFonts w:ascii="Cambria Math" w:hAnsi="Cambria Math"/>
                              <w:i/>
                              <w:color w:val="000000"/>
                              <w:szCs w:val="28"/>
                            </w:rPr>
                          </m:ctrlPr>
                        </m:radPr>
                        <m:deg/>
                        <m:e>
                          <m:r>
                            <w:rPr>
                              <w:rFonts w:ascii="Cambria Math" w:hAnsi="Cambria Math"/>
                              <w:color w:val="000000"/>
                              <w:szCs w:val="28"/>
                            </w:rPr>
                            <m:t>2</m:t>
                          </m:r>
                          <m:bar>
                            <m:barPr>
                              <m:pos m:val="top"/>
                              <m:ctrlPr>
                                <w:rPr>
                                  <w:rFonts w:ascii="Cambria Math" w:hAnsi="Cambria Math"/>
                                  <w:i/>
                                  <w:color w:val="000000"/>
                                  <w:szCs w:val="28"/>
                                </w:rPr>
                              </m:ctrlPr>
                            </m:barPr>
                            <m:e>
                              <m:r>
                                <w:rPr>
                                  <w:rFonts w:ascii="Cambria Math" w:hAnsi="Cambria Math"/>
                                  <w:color w:val="000000"/>
                                  <w:szCs w:val="28"/>
                                </w:rPr>
                                <m:t>p</m:t>
                              </m:r>
                            </m:e>
                          </m:bar>
                          <m:d>
                            <m:dPr>
                              <m:ctrlPr>
                                <w:rPr>
                                  <w:rFonts w:ascii="Cambria Math" w:hAnsi="Cambria Math"/>
                                  <w:i/>
                                  <w:color w:val="000000"/>
                                  <w:szCs w:val="28"/>
                                </w:rPr>
                              </m:ctrlPr>
                            </m:dPr>
                            <m:e>
                              <m:r>
                                <w:rPr>
                                  <w:rFonts w:ascii="Cambria Math" w:hAnsi="Cambria Math"/>
                                  <w:color w:val="000000"/>
                                  <w:szCs w:val="28"/>
                                </w:rPr>
                                <m:t xml:space="preserve">1- </m:t>
                              </m:r>
                              <m:bar>
                                <m:barPr>
                                  <m:pos m:val="top"/>
                                  <m:ctrlPr>
                                    <w:rPr>
                                      <w:rFonts w:ascii="Cambria Math" w:hAnsi="Cambria Math"/>
                                      <w:i/>
                                      <w:color w:val="000000"/>
                                      <w:szCs w:val="28"/>
                                    </w:rPr>
                                  </m:ctrlPr>
                                </m:barPr>
                                <m:e>
                                  <m:r>
                                    <w:rPr>
                                      <w:rFonts w:ascii="Cambria Math" w:hAnsi="Cambria Math"/>
                                      <w:color w:val="000000"/>
                                      <w:szCs w:val="28"/>
                                    </w:rPr>
                                    <m:t>p</m:t>
                                  </m:r>
                                </m:e>
                              </m:bar>
                            </m:e>
                          </m:d>
                        </m:e>
                      </m:rad>
                      <m:r>
                        <w:rPr>
                          <w:rFonts w:ascii="Cambria Math" w:hAnsi="Cambria Math"/>
                          <w:color w:val="000000"/>
                          <w:szCs w:val="28"/>
                        </w:rPr>
                        <m:t xml:space="preserve">+ </m:t>
                      </m:r>
                      <m:sSub>
                        <m:sSubPr>
                          <m:ctrlPr>
                            <w:rPr>
                              <w:rFonts w:ascii="Cambria Math" w:hAnsi="Cambria Math"/>
                              <w:i/>
                              <w:color w:val="000000"/>
                              <w:szCs w:val="28"/>
                            </w:rPr>
                          </m:ctrlPr>
                        </m:sSubPr>
                        <m:e>
                          <m:r>
                            <w:rPr>
                              <w:rFonts w:ascii="Cambria Math" w:hAnsi="Cambria Math"/>
                              <w:color w:val="000000"/>
                              <w:szCs w:val="28"/>
                            </w:rPr>
                            <m:t>Z</m:t>
                          </m:r>
                        </m:e>
                        <m:sub>
                          <m:r>
                            <w:rPr>
                              <w:rFonts w:ascii="Cambria Math" w:hAnsi="Cambria Math"/>
                              <w:color w:val="000000"/>
                              <w:szCs w:val="28"/>
                            </w:rPr>
                            <m:t>1- β</m:t>
                          </m:r>
                        </m:sub>
                      </m:sSub>
                      <m:rad>
                        <m:radPr>
                          <m:degHide m:val="1"/>
                          <m:ctrlPr>
                            <w:rPr>
                              <w:rFonts w:ascii="Cambria Math" w:hAnsi="Cambria Math"/>
                              <w:i/>
                              <w:color w:val="000000"/>
                              <w:szCs w:val="28"/>
                            </w:rPr>
                          </m:ctrlPr>
                        </m:radPr>
                        <m:deg/>
                        <m:e>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1</m:t>
                              </m:r>
                            </m:sub>
                          </m:sSub>
                          <m:d>
                            <m:dPr>
                              <m:ctrlPr>
                                <w:rPr>
                                  <w:rFonts w:ascii="Cambria Math" w:hAnsi="Cambria Math"/>
                                  <w:i/>
                                  <w:color w:val="000000"/>
                                  <w:szCs w:val="28"/>
                                </w:rPr>
                              </m:ctrlPr>
                            </m:dPr>
                            <m:e>
                              <m:r>
                                <w:rPr>
                                  <w:rFonts w:ascii="Cambria Math" w:hAnsi="Cambria Math"/>
                                  <w:color w:val="000000"/>
                                  <w:szCs w:val="28"/>
                                </w:rPr>
                                <m:t>1-</m:t>
                              </m:r>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1</m:t>
                                  </m:r>
                                </m:sub>
                              </m:sSub>
                            </m:e>
                          </m:d>
                          <m:r>
                            <w:rPr>
                              <w:rFonts w:ascii="Cambria Math" w:hAnsi="Cambria Math"/>
                              <w:color w:val="000000"/>
                              <w:szCs w:val="28"/>
                            </w:rPr>
                            <m:t>+ 2</m:t>
                          </m:r>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2</m:t>
                              </m:r>
                            </m:sub>
                          </m:sSub>
                          <m:d>
                            <m:dPr>
                              <m:ctrlPr>
                                <w:rPr>
                                  <w:rFonts w:ascii="Cambria Math" w:hAnsi="Cambria Math"/>
                                  <w:i/>
                                  <w:color w:val="000000"/>
                                  <w:szCs w:val="28"/>
                                </w:rPr>
                              </m:ctrlPr>
                            </m:dPr>
                            <m:e>
                              <m:r>
                                <w:rPr>
                                  <w:rFonts w:ascii="Cambria Math" w:hAnsi="Cambria Math"/>
                                  <w:color w:val="000000"/>
                                  <w:szCs w:val="28"/>
                                </w:rPr>
                                <m:t>1-</m:t>
                              </m:r>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2</m:t>
                                  </m:r>
                                </m:sub>
                              </m:sSub>
                            </m:e>
                          </m:d>
                          <m:r>
                            <w:rPr>
                              <w:rFonts w:ascii="Cambria Math" w:hAnsi="Cambria Math"/>
                              <w:color w:val="000000"/>
                              <w:szCs w:val="28"/>
                            </w:rPr>
                            <m:t xml:space="preserve"> </m:t>
                          </m:r>
                        </m:e>
                      </m:rad>
                    </m:e>
                  </m:d>
                </m:e>
                <m:sup>
                  <m:r>
                    <w:rPr>
                      <w:rFonts w:ascii="Cambria Math" w:hAnsi="Cambria Math"/>
                      <w:color w:val="000000"/>
                      <w:szCs w:val="28"/>
                    </w:rPr>
                    <m:t>2</m:t>
                  </m:r>
                </m:sup>
              </m:sSup>
            </m:num>
            <m:den>
              <m:sSup>
                <m:sSupPr>
                  <m:ctrlPr>
                    <w:rPr>
                      <w:rFonts w:ascii="Cambria Math" w:hAnsi="Cambria Math"/>
                      <w:i/>
                      <w:color w:val="000000"/>
                      <w:szCs w:val="28"/>
                    </w:rPr>
                  </m:ctrlPr>
                </m:sSupPr>
                <m:e>
                  <m:d>
                    <m:dPr>
                      <m:ctrlPr>
                        <w:rPr>
                          <w:rFonts w:ascii="Cambria Math" w:hAnsi="Cambria Math"/>
                          <w:i/>
                          <w:color w:val="000000"/>
                          <w:szCs w:val="28"/>
                        </w:rPr>
                      </m:ctrlPr>
                    </m:dPr>
                    <m:e>
                      <m:sSub>
                        <m:sSubPr>
                          <m:ctrlPr>
                            <w:rPr>
                              <w:rFonts w:ascii="Cambria Math" w:hAnsi="Cambria Math"/>
                              <w:i/>
                              <w:color w:val="000000"/>
                              <w:szCs w:val="28"/>
                            </w:rPr>
                          </m:ctrlPr>
                        </m:sSubPr>
                        <m:e>
                          <m:r>
                            <w:rPr>
                              <w:rFonts w:ascii="Cambria Math" w:hAnsi="Cambria Math"/>
                              <w:color w:val="000000"/>
                              <w:szCs w:val="28"/>
                            </w:rPr>
                            <m:t xml:space="preserve"> p</m:t>
                          </m:r>
                        </m:e>
                        <m:sub>
                          <m:r>
                            <w:rPr>
                              <w:rFonts w:ascii="Cambria Math" w:hAnsi="Cambria Math"/>
                              <w:color w:val="000000"/>
                              <w:szCs w:val="28"/>
                            </w:rPr>
                            <m:t>1</m:t>
                          </m:r>
                        </m:sub>
                      </m:sSub>
                      <m:r>
                        <w:rPr>
                          <w:rFonts w:ascii="Cambria Math" w:hAnsi="Cambria Math"/>
                          <w:color w:val="000000"/>
                          <w:szCs w:val="28"/>
                        </w:rPr>
                        <m:t xml:space="preserve">- </m:t>
                      </m:r>
                      <m:sSub>
                        <m:sSubPr>
                          <m:ctrlPr>
                            <w:rPr>
                              <w:rFonts w:ascii="Cambria Math" w:hAnsi="Cambria Math"/>
                              <w:i/>
                              <w:color w:val="000000"/>
                              <w:szCs w:val="28"/>
                            </w:rPr>
                          </m:ctrlPr>
                        </m:sSubPr>
                        <m:e>
                          <m:r>
                            <w:rPr>
                              <w:rFonts w:ascii="Cambria Math" w:hAnsi="Cambria Math"/>
                              <w:color w:val="000000"/>
                              <w:szCs w:val="28"/>
                            </w:rPr>
                            <m:t>p</m:t>
                          </m:r>
                        </m:e>
                        <m:sub>
                          <m:r>
                            <w:rPr>
                              <w:rFonts w:ascii="Cambria Math" w:hAnsi="Cambria Math"/>
                              <w:color w:val="000000"/>
                              <w:szCs w:val="28"/>
                            </w:rPr>
                            <m:t>2</m:t>
                          </m:r>
                        </m:sub>
                      </m:sSub>
                      <m:r>
                        <w:rPr>
                          <w:rFonts w:ascii="Cambria Math" w:hAnsi="Cambria Math"/>
                          <w:color w:val="000000"/>
                          <w:szCs w:val="28"/>
                        </w:rPr>
                        <m:t xml:space="preserve"> </m:t>
                      </m:r>
                    </m:e>
                  </m:d>
                </m:e>
                <m:sup>
                  <m:r>
                    <w:rPr>
                      <w:rFonts w:ascii="Cambria Math" w:hAnsi="Cambria Math"/>
                      <w:color w:val="000000"/>
                      <w:szCs w:val="28"/>
                    </w:rPr>
                    <m:t>2</m:t>
                  </m:r>
                </m:sup>
              </m:sSup>
            </m:den>
          </m:f>
        </m:oMath>
      </m:oMathPara>
    </w:p>
    <w:p w14:paraId="4DA4409D" w14:textId="77777777" w:rsidR="00BB789D" w:rsidRPr="005711E3" w:rsidRDefault="00BB789D" w:rsidP="00BB789D">
      <w:pPr>
        <w:pBdr>
          <w:top w:val="nil"/>
          <w:left w:val="nil"/>
          <w:bottom w:val="nil"/>
          <w:right w:val="nil"/>
          <w:between w:val="nil"/>
        </w:pBdr>
        <w:spacing w:line="360" w:lineRule="auto"/>
        <w:ind w:firstLine="567"/>
        <w:jc w:val="both"/>
        <w:rPr>
          <w:color w:val="000000"/>
          <w:szCs w:val="28"/>
        </w:rPr>
      </w:pPr>
      <w:r w:rsidRPr="005711E3">
        <w:rPr>
          <w:color w:val="000000"/>
          <w:szCs w:val="28"/>
        </w:rPr>
        <w:t>n: cỡ mẫu nghiên cứu</w:t>
      </w:r>
    </w:p>
    <w:p w14:paraId="314FA43F" w14:textId="77777777" w:rsidR="00BB789D" w:rsidRPr="005711E3" w:rsidRDefault="00BB789D" w:rsidP="00BB789D">
      <w:pPr>
        <w:pBdr>
          <w:top w:val="nil"/>
          <w:left w:val="nil"/>
          <w:bottom w:val="nil"/>
          <w:right w:val="nil"/>
          <w:between w:val="nil"/>
        </w:pBdr>
        <w:spacing w:line="360" w:lineRule="auto"/>
        <w:ind w:firstLine="567"/>
        <w:jc w:val="both"/>
        <w:rPr>
          <w:color w:val="000000"/>
          <w:szCs w:val="28"/>
        </w:rPr>
      </w:pPr>
      <w:r w:rsidRPr="005711E3">
        <w:rPr>
          <w:color w:val="000000"/>
          <w:szCs w:val="28"/>
        </w:rPr>
        <w:t>α: mức ý nghĩa thống kê, chọn α = 0,05</w:t>
      </w:r>
    </w:p>
    <w:p w14:paraId="575CDD3A" w14:textId="266C176A" w:rsidR="00BB789D" w:rsidRPr="005711E3" w:rsidRDefault="00BB789D" w:rsidP="00BB789D">
      <w:pPr>
        <w:pBdr>
          <w:top w:val="nil"/>
          <w:left w:val="nil"/>
          <w:bottom w:val="nil"/>
          <w:right w:val="nil"/>
          <w:between w:val="nil"/>
        </w:pBdr>
        <w:spacing w:line="360" w:lineRule="auto"/>
        <w:ind w:firstLine="567"/>
        <w:jc w:val="both"/>
        <w:rPr>
          <w:color w:val="000000"/>
          <w:szCs w:val="28"/>
        </w:rPr>
      </w:pPr>
      <w:r w:rsidRPr="005711E3">
        <w:rPr>
          <w:color w:val="000000"/>
          <w:szCs w:val="28"/>
        </w:rPr>
        <w:t>1 – β: Lực mẫu, lấy 1 – β = 0,8</w:t>
      </w:r>
    </w:p>
    <w:p w14:paraId="209FD9D5" w14:textId="1BCAFD46" w:rsidR="00BB789D" w:rsidRPr="005711E3" w:rsidRDefault="00BB789D" w:rsidP="00BB789D">
      <w:pPr>
        <w:pBdr>
          <w:top w:val="nil"/>
          <w:left w:val="nil"/>
          <w:bottom w:val="nil"/>
          <w:right w:val="nil"/>
          <w:between w:val="nil"/>
        </w:pBdr>
        <w:spacing w:line="360" w:lineRule="auto"/>
        <w:ind w:firstLine="567"/>
        <w:jc w:val="both"/>
        <w:rPr>
          <w:color w:val="000000"/>
          <w:szCs w:val="28"/>
          <w:lang w:val="vi-VN"/>
        </w:rPr>
      </w:pPr>
      <w:r>
        <w:rPr>
          <w:color w:val="000000"/>
          <w:szCs w:val="28"/>
        </w:rPr>
        <w:t>P1</w:t>
      </w:r>
      <w:r>
        <w:rPr>
          <w:color w:val="000000"/>
          <w:szCs w:val="28"/>
          <w:lang w:val="vi-VN"/>
        </w:rPr>
        <w:t xml:space="preserve"> ước tính</w:t>
      </w:r>
      <w:r w:rsidRPr="005711E3">
        <w:rPr>
          <w:color w:val="000000"/>
          <w:szCs w:val="28"/>
        </w:rPr>
        <w:t xml:space="preserve"> = 0,</w:t>
      </w:r>
      <w:r>
        <w:rPr>
          <w:color w:val="000000"/>
          <w:szCs w:val="28"/>
        </w:rPr>
        <w:t>40</w:t>
      </w:r>
    </w:p>
    <w:p w14:paraId="2F74791A" w14:textId="09F0BC71" w:rsidR="00BB789D" w:rsidRPr="005711E3" w:rsidRDefault="00BB789D" w:rsidP="00BB789D">
      <w:pPr>
        <w:pBdr>
          <w:top w:val="nil"/>
          <w:left w:val="nil"/>
          <w:bottom w:val="nil"/>
          <w:right w:val="nil"/>
          <w:between w:val="nil"/>
        </w:pBdr>
        <w:spacing w:line="360" w:lineRule="auto"/>
        <w:ind w:firstLine="567"/>
        <w:jc w:val="both"/>
        <w:rPr>
          <w:color w:val="000000"/>
          <w:szCs w:val="28"/>
          <w:lang w:val="vi-VN"/>
        </w:rPr>
      </w:pPr>
      <w:r w:rsidRPr="005711E3">
        <w:rPr>
          <w:color w:val="000000"/>
          <w:szCs w:val="28"/>
        </w:rPr>
        <w:t>p</w:t>
      </w:r>
      <w:r w:rsidRPr="005711E3">
        <w:rPr>
          <w:color w:val="000000"/>
          <w:szCs w:val="28"/>
          <w:vertAlign w:val="subscript"/>
        </w:rPr>
        <w:t>2</w:t>
      </w:r>
      <w:r>
        <w:rPr>
          <w:color w:val="000000"/>
          <w:szCs w:val="28"/>
          <w:lang w:val="vi-VN"/>
        </w:rPr>
        <w:t xml:space="preserve"> ước tính</w:t>
      </w:r>
      <w:r w:rsidRPr="005711E3">
        <w:rPr>
          <w:color w:val="000000"/>
          <w:szCs w:val="28"/>
        </w:rPr>
        <w:t xml:space="preserve"> = 0,</w:t>
      </w:r>
      <w:r>
        <w:rPr>
          <w:color w:val="000000"/>
          <w:szCs w:val="28"/>
          <w:lang w:val="vi-VN"/>
        </w:rPr>
        <w:t xml:space="preserve"> </w:t>
      </w:r>
      <w:r w:rsidR="00510558">
        <w:rPr>
          <w:color w:val="000000"/>
          <w:szCs w:val="28"/>
          <w:lang w:val="vi-VN"/>
        </w:rPr>
        <w:t>75</w:t>
      </w:r>
    </w:p>
    <w:p w14:paraId="2256A12E" w14:textId="77777777" w:rsidR="00BB789D" w:rsidRPr="00BD2274" w:rsidRDefault="00BB789D" w:rsidP="00BB789D">
      <w:pPr>
        <w:pBdr>
          <w:top w:val="nil"/>
          <w:left w:val="nil"/>
          <w:bottom w:val="nil"/>
          <w:right w:val="nil"/>
          <w:between w:val="nil"/>
        </w:pBdr>
        <w:spacing w:line="360" w:lineRule="auto"/>
        <w:ind w:firstLine="567"/>
        <w:jc w:val="both"/>
        <w:rPr>
          <w:color w:val="000000"/>
          <w:szCs w:val="28"/>
          <w:lang w:val="vi-VN"/>
        </w:rPr>
      </w:pPr>
      <w:r w:rsidRPr="00BD2274">
        <w:rPr>
          <w:color w:val="000000"/>
          <w:szCs w:val="28"/>
          <w:lang w:val="vi-VN"/>
        </w:rPr>
        <w:t>Z</w:t>
      </w:r>
      <w:r w:rsidRPr="00BD2274">
        <w:rPr>
          <w:color w:val="000000"/>
          <w:szCs w:val="28"/>
          <w:vertAlign w:val="subscript"/>
          <w:lang w:val="vi-VN"/>
        </w:rPr>
        <w:t xml:space="preserve">(1 – </w:t>
      </w:r>
      <w:r w:rsidRPr="005711E3">
        <w:rPr>
          <w:color w:val="000000"/>
          <w:szCs w:val="28"/>
          <w:vertAlign w:val="subscript"/>
        </w:rPr>
        <w:t>α</w:t>
      </w:r>
      <w:r w:rsidRPr="00BD2274">
        <w:rPr>
          <w:color w:val="000000"/>
          <w:szCs w:val="28"/>
          <w:vertAlign w:val="subscript"/>
          <w:lang w:val="vi-VN"/>
        </w:rPr>
        <w:t xml:space="preserve">/2) </w:t>
      </w:r>
      <w:r w:rsidRPr="00BD2274">
        <w:rPr>
          <w:color w:val="000000"/>
          <w:szCs w:val="28"/>
          <w:lang w:val="vi-VN"/>
        </w:rPr>
        <w:t xml:space="preserve">: hệ số tin cậy, với </w:t>
      </w:r>
      <w:r w:rsidRPr="005711E3">
        <w:rPr>
          <w:color w:val="000000"/>
          <w:szCs w:val="28"/>
        </w:rPr>
        <w:t>α</w:t>
      </w:r>
      <w:r w:rsidRPr="00BD2274">
        <w:rPr>
          <w:color w:val="000000"/>
          <w:szCs w:val="28"/>
          <w:lang w:val="vi-VN"/>
        </w:rPr>
        <w:t xml:space="preserve"> = 0,05 thì Z</w:t>
      </w:r>
      <w:r w:rsidRPr="00BD2274">
        <w:rPr>
          <w:color w:val="000000"/>
          <w:szCs w:val="28"/>
          <w:vertAlign w:val="subscript"/>
          <w:lang w:val="vi-VN"/>
        </w:rPr>
        <w:t xml:space="preserve">(1 – </w:t>
      </w:r>
      <w:r w:rsidRPr="005711E3">
        <w:rPr>
          <w:color w:val="000000"/>
          <w:szCs w:val="28"/>
          <w:vertAlign w:val="subscript"/>
        </w:rPr>
        <w:t>α</w:t>
      </w:r>
      <w:r w:rsidRPr="00BD2274">
        <w:rPr>
          <w:color w:val="000000"/>
          <w:szCs w:val="28"/>
          <w:vertAlign w:val="subscript"/>
          <w:lang w:val="vi-VN"/>
        </w:rPr>
        <w:t xml:space="preserve">/2) </w:t>
      </w:r>
      <w:r w:rsidRPr="00BD2274">
        <w:rPr>
          <w:color w:val="000000"/>
          <w:szCs w:val="28"/>
          <w:lang w:val="vi-VN"/>
        </w:rPr>
        <w:t xml:space="preserve"> = 1,96</w:t>
      </w:r>
    </w:p>
    <w:p w14:paraId="7072272B" w14:textId="58757FD4" w:rsidR="00BB789D" w:rsidRPr="00510558" w:rsidRDefault="00BB789D" w:rsidP="00BB789D">
      <w:pPr>
        <w:pBdr>
          <w:top w:val="nil"/>
          <w:left w:val="nil"/>
          <w:bottom w:val="nil"/>
          <w:right w:val="nil"/>
          <w:between w:val="nil"/>
        </w:pBdr>
        <w:spacing w:line="360" w:lineRule="auto"/>
        <w:ind w:firstLine="567"/>
        <w:jc w:val="both"/>
        <w:rPr>
          <w:color w:val="000000"/>
          <w:szCs w:val="28"/>
          <w:lang w:val="vi-VN"/>
        </w:rPr>
      </w:pPr>
      <w:r w:rsidRPr="005711E3">
        <w:rPr>
          <w:color w:val="000000"/>
          <w:szCs w:val="28"/>
        </w:rPr>
        <w:t xml:space="preserve">Sử dụng phần mềm WHO sample size 2.0, tính được </w:t>
      </w:r>
      <w:r w:rsidR="00510558" w:rsidRPr="00510558">
        <w:rPr>
          <w:color w:val="000000"/>
          <w:szCs w:val="28"/>
        </w:rPr>
        <w:t>n</w:t>
      </w:r>
      <w:r w:rsidR="00510558" w:rsidRPr="00510558">
        <w:rPr>
          <w:color w:val="000000"/>
          <w:szCs w:val="28"/>
          <w:vertAlign w:val="subscript"/>
        </w:rPr>
        <w:t xml:space="preserve">1 </w:t>
      </w:r>
      <w:r w:rsidR="00510558" w:rsidRPr="00510558">
        <w:rPr>
          <w:color w:val="000000"/>
          <w:szCs w:val="28"/>
        </w:rPr>
        <w:t>= n</w:t>
      </w:r>
      <w:r w:rsidR="00510558" w:rsidRPr="00510558">
        <w:rPr>
          <w:color w:val="000000"/>
          <w:szCs w:val="28"/>
          <w:vertAlign w:val="subscript"/>
        </w:rPr>
        <w:t>2</w:t>
      </w:r>
      <w:r w:rsidR="00510558" w:rsidRPr="00510558">
        <w:rPr>
          <w:color w:val="000000"/>
          <w:szCs w:val="28"/>
        </w:rPr>
        <w:t xml:space="preserve"> = </w:t>
      </w:r>
      <w:r w:rsidR="00510558">
        <w:rPr>
          <w:color w:val="000000"/>
          <w:szCs w:val="28"/>
        </w:rPr>
        <w:t>31</w:t>
      </w:r>
    </w:p>
    <w:p w14:paraId="7EB88EDD" w14:textId="6C332CFF" w:rsidR="00DF0EA7" w:rsidRPr="00BD2274" w:rsidRDefault="00F20D11">
      <w:pPr>
        <w:pBdr>
          <w:top w:val="nil"/>
          <w:left w:val="nil"/>
          <w:bottom w:val="nil"/>
          <w:right w:val="nil"/>
          <w:between w:val="nil"/>
        </w:pBdr>
        <w:spacing w:before="120" w:after="120" w:line="360" w:lineRule="auto"/>
        <w:ind w:firstLine="567"/>
        <w:jc w:val="both"/>
        <w:rPr>
          <w:color w:val="000000"/>
          <w:szCs w:val="28"/>
          <w:lang w:val="vi-VN"/>
        </w:rPr>
      </w:pPr>
      <w:r w:rsidRPr="00BD2274">
        <w:rPr>
          <w:color w:val="000000"/>
          <w:szCs w:val="28"/>
          <w:lang w:val="vi-VN"/>
        </w:rPr>
        <w:t xml:space="preserve">Như vậy, số BN thấp nhất trong mỗi nhóm là </w:t>
      </w:r>
      <w:r w:rsidR="00510558" w:rsidRPr="00BD2274">
        <w:rPr>
          <w:color w:val="000000"/>
          <w:szCs w:val="28"/>
          <w:lang w:val="vi-VN"/>
        </w:rPr>
        <w:t>31</w:t>
      </w:r>
      <w:r w:rsidRPr="00BD2274">
        <w:rPr>
          <w:color w:val="000000"/>
          <w:szCs w:val="28"/>
          <w:lang w:val="vi-VN"/>
        </w:rPr>
        <w:t>. Trong NC này, chúng tôi chọn mỗi nhóm 35 bệnh nhân đảm bảo sự tương đồng về tuổi, giới và mức độ liệt.</w:t>
      </w:r>
    </w:p>
    <w:p w14:paraId="094DAC66" w14:textId="77777777" w:rsidR="00DF0EA7" w:rsidRPr="00BD2274" w:rsidRDefault="00F20D11">
      <w:pPr>
        <w:numPr>
          <w:ilvl w:val="0"/>
          <w:numId w:val="8"/>
        </w:numPr>
        <w:pBdr>
          <w:top w:val="nil"/>
          <w:left w:val="nil"/>
          <w:bottom w:val="nil"/>
          <w:right w:val="nil"/>
          <w:between w:val="nil"/>
        </w:pBdr>
        <w:spacing w:before="120" w:line="360" w:lineRule="auto"/>
        <w:ind w:left="0" w:firstLine="567"/>
        <w:jc w:val="both"/>
        <w:rPr>
          <w:color w:val="000000"/>
          <w:szCs w:val="28"/>
          <w:lang w:val="vi-VN"/>
        </w:rPr>
      </w:pPr>
      <w:r w:rsidRPr="00BD2274">
        <w:rPr>
          <w:color w:val="000000"/>
          <w:szCs w:val="28"/>
          <w:lang w:val="vi-VN"/>
        </w:rPr>
        <w:t>Nhóm chứng: 35 bệnh nhân điều trị phác đồ nền, điện châm theo phác đồ Bộ y Tế và tập PHCN theo phương pháp Bobath.</w:t>
      </w:r>
    </w:p>
    <w:p w14:paraId="16A8BFB3" w14:textId="4CECD7E5" w:rsidR="00DF0EA7" w:rsidRPr="00E65389" w:rsidRDefault="00F20D11" w:rsidP="00E65389">
      <w:pPr>
        <w:numPr>
          <w:ilvl w:val="0"/>
          <w:numId w:val="8"/>
        </w:numPr>
        <w:pBdr>
          <w:top w:val="nil"/>
          <w:left w:val="nil"/>
          <w:bottom w:val="nil"/>
          <w:right w:val="nil"/>
          <w:between w:val="nil"/>
        </w:pBdr>
        <w:spacing w:after="120" w:line="360" w:lineRule="auto"/>
        <w:ind w:left="0" w:firstLine="567"/>
        <w:jc w:val="both"/>
        <w:rPr>
          <w:color w:val="000000"/>
          <w:szCs w:val="28"/>
          <w:lang w:val="vi-VN"/>
        </w:rPr>
      </w:pPr>
      <w:r w:rsidRPr="00BD2274">
        <w:rPr>
          <w:color w:val="000000"/>
          <w:szCs w:val="28"/>
          <w:lang w:val="vi-VN"/>
        </w:rPr>
        <w:t>Nhóm nghiên cứu: 35 bệnh nhân điều trị phác đồ nền và điện châm theo công thức huyệt cận tam châm và tập PHCN theo phương pháp Bobath.</w:t>
      </w:r>
      <w:r w:rsidRPr="00E65389">
        <w:rPr>
          <w:lang w:val="vi-VN"/>
        </w:rPr>
        <w:br w:type="page"/>
      </w:r>
    </w:p>
    <w:p w14:paraId="62CEFE08" w14:textId="7369F266" w:rsidR="00DF0EA7" w:rsidRPr="00BD2274" w:rsidRDefault="00F20D11" w:rsidP="00F20D11">
      <w:pPr>
        <w:pStyle w:val="3330"/>
        <w:numPr>
          <w:ilvl w:val="0"/>
          <w:numId w:val="0"/>
        </w:numPr>
        <w:rPr>
          <w:lang w:val="vi-VN"/>
        </w:rPr>
      </w:pPr>
      <w:bookmarkStart w:id="224" w:name="_Toc171954367"/>
      <w:r w:rsidRPr="00BD2274">
        <w:rPr>
          <w:lang w:val="vi-VN"/>
        </w:rPr>
        <w:lastRenderedPageBreak/>
        <w:t>2.3.3. Quy trình nghiên cứu</w:t>
      </w:r>
      <w:bookmarkEnd w:id="224"/>
    </w:p>
    <w:p w14:paraId="39F4681A" w14:textId="77777777" w:rsidR="00DF0EA7" w:rsidRPr="00BD2274" w:rsidRDefault="00F20D11">
      <w:pPr>
        <w:pBdr>
          <w:top w:val="nil"/>
          <w:left w:val="nil"/>
          <w:bottom w:val="nil"/>
          <w:right w:val="nil"/>
          <w:between w:val="nil"/>
        </w:pBdr>
        <w:spacing w:line="360" w:lineRule="auto"/>
        <w:ind w:firstLine="567"/>
        <w:jc w:val="both"/>
        <w:rPr>
          <w:color w:val="000000"/>
          <w:szCs w:val="28"/>
          <w:lang w:val="vi-VN"/>
        </w:rPr>
      </w:pPr>
      <w:bookmarkStart w:id="225" w:name="_heading=h.4gjguf0" w:colFirst="0" w:colLast="0"/>
      <w:bookmarkEnd w:id="225"/>
      <w:r w:rsidRPr="00BD2274">
        <w:rPr>
          <w:color w:val="000000"/>
          <w:szCs w:val="28"/>
          <w:lang w:val="vi-VN"/>
        </w:rPr>
        <w:t>70 bệnh nhân nghiên cứu đều được làm bệnh án, thăm khám lâm sàng, làm các xét nghiệm cận lâm sàng để chẩn đoán xác định, phù hợp với tiêu chuẩn lựa chọn bệnh nhân.</w:t>
      </w:r>
    </w:p>
    <w:p w14:paraId="704A7633" w14:textId="77777777" w:rsidR="00DF0EA7" w:rsidRPr="00BD2274" w:rsidRDefault="00F20D11">
      <w:pPr>
        <w:pBdr>
          <w:top w:val="nil"/>
          <w:left w:val="nil"/>
          <w:bottom w:val="nil"/>
          <w:right w:val="nil"/>
          <w:between w:val="nil"/>
        </w:pBdr>
        <w:spacing w:line="360" w:lineRule="auto"/>
        <w:ind w:firstLine="567"/>
        <w:jc w:val="both"/>
        <w:rPr>
          <w:color w:val="000000"/>
          <w:spacing w:val="6"/>
          <w:szCs w:val="28"/>
          <w:lang w:val="vi-VN"/>
        </w:rPr>
      </w:pPr>
      <w:bookmarkStart w:id="226" w:name="_heading=h.2vor4mt" w:colFirst="0" w:colLast="0"/>
      <w:bookmarkEnd w:id="226"/>
      <w:r w:rsidRPr="00BD2274">
        <w:rPr>
          <w:color w:val="000000"/>
          <w:spacing w:val="6"/>
          <w:szCs w:val="28"/>
          <w:lang w:val="vi-VN"/>
        </w:rPr>
        <w:t>Mỗi nhóm 35 bệnh nhân đảm bảo sự tương đồng về tuổi, giới, và mức độ liệt.</w:t>
      </w:r>
    </w:p>
    <w:tbl>
      <w:tblPr>
        <w:tblStyle w:val="a5"/>
        <w:tblW w:w="8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2"/>
        <w:gridCol w:w="4355"/>
      </w:tblGrid>
      <w:tr w:rsidR="00DF0EA7" w14:paraId="3E8C399D" w14:textId="77777777">
        <w:trPr>
          <w:jc w:val="center"/>
        </w:trPr>
        <w:tc>
          <w:tcPr>
            <w:tcW w:w="4502" w:type="dxa"/>
          </w:tcPr>
          <w:p w14:paraId="73A56AAD" w14:textId="77777777" w:rsidR="00DF0EA7" w:rsidRDefault="00F20D11" w:rsidP="00240AD5">
            <w:pPr>
              <w:spacing w:before="120" w:line="360" w:lineRule="auto"/>
              <w:jc w:val="center"/>
              <w:rPr>
                <w:b/>
                <w:color w:val="000000"/>
              </w:rPr>
            </w:pPr>
            <w:r>
              <w:rPr>
                <w:b/>
                <w:color w:val="000000"/>
              </w:rPr>
              <w:t>Nhóm nghiên cứu</w:t>
            </w:r>
          </w:p>
        </w:tc>
        <w:tc>
          <w:tcPr>
            <w:tcW w:w="4355" w:type="dxa"/>
          </w:tcPr>
          <w:p w14:paraId="2BFA5B45" w14:textId="77777777" w:rsidR="00DF0EA7" w:rsidRDefault="00F20D11" w:rsidP="00240AD5">
            <w:pPr>
              <w:spacing w:before="120" w:line="360" w:lineRule="auto"/>
              <w:jc w:val="center"/>
              <w:rPr>
                <w:b/>
                <w:color w:val="000000"/>
              </w:rPr>
            </w:pPr>
            <w:r>
              <w:rPr>
                <w:b/>
                <w:color w:val="000000"/>
              </w:rPr>
              <w:t>Nhóm chứng</w:t>
            </w:r>
          </w:p>
        </w:tc>
      </w:tr>
      <w:tr w:rsidR="00DF0EA7" w14:paraId="0F643107" w14:textId="77777777">
        <w:trPr>
          <w:jc w:val="center"/>
        </w:trPr>
        <w:tc>
          <w:tcPr>
            <w:tcW w:w="4502" w:type="dxa"/>
          </w:tcPr>
          <w:p w14:paraId="248B03D2" w14:textId="77777777" w:rsidR="00DF0EA7" w:rsidRDefault="00F20D11" w:rsidP="00240AD5">
            <w:pPr>
              <w:numPr>
                <w:ilvl w:val="0"/>
                <w:numId w:val="9"/>
              </w:numPr>
              <w:spacing w:before="120" w:line="360" w:lineRule="auto"/>
              <w:ind w:left="714" w:hanging="357"/>
              <w:rPr>
                <w:color w:val="000000"/>
              </w:rPr>
            </w:pPr>
            <w:r>
              <w:rPr>
                <w:color w:val="000000"/>
              </w:rPr>
              <w:t>Thuốc điều trị bệnh kèm theo nếu có như tăng huyết áp, đái tháo đường, rối loạn mỡ máu.</w:t>
            </w:r>
          </w:p>
          <w:p w14:paraId="041E4338" w14:textId="77777777" w:rsidR="00DF0EA7" w:rsidRDefault="00F20D11" w:rsidP="00240AD5">
            <w:pPr>
              <w:numPr>
                <w:ilvl w:val="0"/>
                <w:numId w:val="9"/>
              </w:numPr>
              <w:spacing w:before="120" w:line="360" w:lineRule="auto"/>
              <w:ind w:left="714" w:hanging="357"/>
              <w:rPr>
                <w:color w:val="000000"/>
              </w:rPr>
            </w:pPr>
            <w:r>
              <w:rPr>
                <w:color w:val="000000"/>
              </w:rPr>
              <w:t>Thuốc YHCT: ngày 2 túi, chia uống 2 lần sáng – chiều.</w:t>
            </w:r>
          </w:p>
          <w:p w14:paraId="18056A1A" w14:textId="77777777" w:rsidR="00DF0EA7" w:rsidRDefault="00F20D11" w:rsidP="00240AD5">
            <w:pPr>
              <w:numPr>
                <w:ilvl w:val="0"/>
                <w:numId w:val="9"/>
              </w:numPr>
              <w:spacing w:before="120" w:line="360" w:lineRule="auto"/>
              <w:ind w:left="714" w:hanging="357"/>
              <w:rPr>
                <w:color w:val="000000"/>
              </w:rPr>
            </w:pPr>
            <w:r>
              <w:rPr>
                <w:color w:val="000000"/>
              </w:rPr>
              <w:t>Tập PHCN theo phương pháp Bobath. Liệu trình 30 phút/lần/ngày * 5 ngày/tuần, trong 4 tuần.</w:t>
            </w:r>
          </w:p>
          <w:p w14:paraId="22C4281C" w14:textId="77777777" w:rsidR="00DF0EA7" w:rsidRDefault="00F20D11" w:rsidP="00240AD5">
            <w:pPr>
              <w:numPr>
                <w:ilvl w:val="0"/>
                <w:numId w:val="9"/>
              </w:numPr>
              <w:spacing w:before="120" w:line="360" w:lineRule="auto"/>
              <w:ind w:left="714" w:hanging="357"/>
              <w:rPr>
                <w:color w:val="000000"/>
              </w:rPr>
            </w:pPr>
            <w:r>
              <w:rPr>
                <w:color w:val="000000"/>
              </w:rPr>
              <w:t>Điện châm theo công thức huyệt Cận tam châm.</w:t>
            </w:r>
          </w:p>
        </w:tc>
        <w:tc>
          <w:tcPr>
            <w:tcW w:w="4355" w:type="dxa"/>
          </w:tcPr>
          <w:p w14:paraId="5A438AA5" w14:textId="77777777" w:rsidR="00DF0EA7" w:rsidRDefault="00F20D11" w:rsidP="00240AD5">
            <w:pPr>
              <w:numPr>
                <w:ilvl w:val="0"/>
                <w:numId w:val="9"/>
              </w:numPr>
              <w:spacing w:before="120" w:line="360" w:lineRule="auto"/>
              <w:ind w:left="714" w:hanging="357"/>
              <w:rPr>
                <w:color w:val="000000"/>
              </w:rPr>
            </w:pPr>
            <w:r>
              <w:rPr>
                <w:color w:val="000000"/>
              </w:rPr>
              <w:t>Thuốc điều trị bệnh kèm theo nếu có như tăng huyết áp, đái tháo đường, rối loạn mỡ máu.</w:t>
            </w:r>
          </w:p>
          <w:p w14:paraId="6C2AB8ED" w14:textId="77777777" w:rsidR="00DF0EA7" w:rsidRDefault="00F20D11" w:rsidP="00240AD5">
            <w:pPr>
              <w:numPr>
                <w:ilvl w:val="0"/>
                <w:numId w:val="9"/>
              </w:numPr>
              <w:spacing w:before="120" w:line="360" w:lineRule="auto"/>
              <w:ind w:left="714" w:hanging="357"/>
              <w:rPr>
                <w:color w:val="000000"/>
              </w:rPr>
            </w:pPr>
            <w:r>
              <w:rPr>
                <w:color w:val="000000"/>
              </w:rPr>
              <w:t>Thuốc YHCT: ngày 2 túi, chia uống 2 lần sáng – chiều.</w:t>
            </w:r>
          </w:p>
          <w:p w14:paraId="3E0545E6" w14:textId="77777777" w:rsidR="00DF0EA7" w:rsidRDefault="00F20D11" w:rsidP="00240AD5">
            <w:pPr>
              <w:numPr>
                <w:ilvl w:val="0"/>
                <w:numId w:val="9"/>
              </w:numPr>
              <w:spacing w:before="120" w:line="360" w:lineRule="auto"/>
              <w:ind w:left="714" w:hanging="357"/>
              <w:rPr>
                <w:color w:val="000000"/>
              </w:rPr>
            </w:pPr>
            <w:r>
              <w:rPr>
                <w:color w:val="000000"/>
              </w:rPr>
              <w:t>Tập PHCN theo phương pháp Bobath. Liệu trình 30 phút/lần/ngày * 5 ngày/tuần, trong 4 tuần.</w:t>
            </w:r>
          </w:p>
          <w:p w14:paraId="6B574E50" w14:textId="77777777" w:rsidR="00DF0EA7" w:rsidRDefault="00F20D11" w:rsidP="00240AD5">
            <w:pPr>
              <w:numPr>
                <w:ilvl w:val="0"/>
                <w:numId w:val="9"/>
              </w:numPr>
              <w:spacing w:before="120" w:line="360" w:lineRule="auto"/>
              <w:ind w:left="714" w:hanging="357"/>
              <w:rPr>
                <w:color w:val="000000"/>
              </w:rPr>
            </w:pPr>
            <w:r>
              <w:rPr>
                <w:color w:val="000000"/>
              </w:rPr>
              <w:t>Điện châm theo phác đồ Bộ Y Tế</w:t>
            </w:r>
          </w:p>
        </w:tc>
      </w:tr>
    </w:tbl>
    <w:p w14:paraId="774E59EE" w14:textId="134E218F" w:rsidR="00B93DE3" w:rsidRDefault="00B93DE3" w:rsidP="00240AD5">
      <w:pPr>
        <w:pStyle w:val="3330"/>
        <w:numPr>
          <w:ilvl w:val="0"/>
          <w:numId w:val="0"/>
        </w:numPr>
        <w:spacing w:before="240"/>
      </w:pPr>
      <w:bookmarkStart w:id="227" w:name="_heading=h.1au1eum" w:colFirst="0" w:colLast="0"/>
      <w:bookmarkStart w:id="228" w:name="_Toc171954368"/>
      <w:bookmarkEnd w:id="227"/>
      <w:r>
        <w:t>2.3.</w:t>
      </w:r>
      <w:r w:rsidR="00822361">
        <w:t>4</w:t>
      </w:r>
      <w:r>
        <w:t>. Chỉ tiêu nghiên cứu</w:t>
      </w:r>
      <w:bookmarkEnd w:id="228"/>
    </w:p>
    <w:p w14:paraId="13DCF9AC" w14:textId="0B5543DD" w:rsidR="00B93DE3" w:rsidRDefault="00B93DE3" w:rsidP="00B93DE3">
      <w:pPr>
        <w:pBdr>
          <w:top w:val="nil"/>
          <w:left w:val="nil"/>
          <w:bottom w:val="nil"/>
          <w:right w:val="nil"/>
          <w:between w:val="nil"/>
        </w:pBdr>
        <w:spacing w:line="348" w:lineRule="auto"/>
        <w:rPr>
          <w:color w:val="000000"/>
          <w:szCs w:val="28"/>
        </w:rPr>
      </w:pPr>
      <w:bookmarkStart w:id="229" w:name="_heading=h.4ddeoix" w:colFirst="0" w:colLast="0"/>
      <w:bookmarkEnd w:id="229"/>
      <w:r>
        <w:rPr>
          <w:i/>
          <w:color w:val="000000"/>
          <w:szCs w:val="28"/>
        </w:rPr>
        <w:t>2.3.</w:t>
      </w:r>
      <w:r w:rsidR="00822361">
        <w:rPr>
          <w:i/>
          <w:color w:val="000000"/>
          <w:szCs w:val="28"/>
        </w:rPr>
        <w:t>4</w:t>
      </w:r>
      <w:r>
        <w:rPr>
          <w:i/>
          <w:color w:val="000000"/>
          <w:szCs w:val="28"/>
        </w:rPr>
        <w:t>.1. Đặc điểm chung của đối tượng nghiên cứu</w:t>
      </w:r>
      <w:r>
        <w:rPr>
          <w:color w:val="000000"/>
          <w:szCs w:val="28"/>
        </w:rPr>
        <w:t>: tuổi, giới, triệu chứng lâm sàng và thể bệnh theo YHCT.</w:t>
      </w:r>
    </w:p>
    <w:p w14:paraId="1F62F8DA" w14:textId="34D1B133" w:rsidR="00B93DE3" w:rsidRDefault="00B93DE3" w:rsidP="00B93DE3">
      <w:pPr>
        <w:pBdr>
          <w:top w:val="nil"/>
          <w:left w:val="nil"/>
          <w:bottom w:val="nil"/>
          <w:right w:val="nil"/>
          <w:between w:val="nil"/>
        </w:pBdr>
        <w:spacing w:line="348" w:lineRule="auto"/>
        <w:rPr>
          <w:i/>
          <w:color w:val="000000"/>
          <w:szCs w:val="28"/>
        </w:rPr>
      </w:pPr>
      <w:bookmarkStart w:id="230" w:name="_heading=h.2sioyqq" w:colFirst="0" w:colLast="0"/>
      <w:bookmarkEnd w:id="230"/>
      <w:r>
        <w:rPr>
          <w:i/>
          <w:color w:val="000000"/>
          <w:szCs w:val="28"/>
        </w:rPr>
        <w:t>2.3.</w:t>
      </w:r>
      <w:r w:rsidR="00822361">
        <w:rPr>
          <w:i/>
          <w:color w:val="000000"/>
          <w:szCs w:val="28"/>
        </w:rPr>
        <w:t>4</w:t>
      </w:r>
      <w:r>
        <w:rPr>
          <w:i/>
          <w:color w:val="000000"/>
          <w:szCs w:val="28"/>
        </w:rPr>
        <w:t>.2. Đánh giá chức năng vận động của bệnh nhân</w:t>
      </w:r>
    </w:p>
    <w:p w14:paraId="32F193F8"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31" w:name="_heading=h.17nz8yj" w:colFirst="0" w:colLast="0"/>
      <w:bookmarkEnd w:id="231"/>
      <w:r>
        <w:rPr>
          <w:color w:val="000000"/>
          <w:szCs w:val="28"/>
        </w:rPr>
        <w:t>Đánh giá chức năng vận động của bệnh nhân qua thang điểm mRs, FIM, chỉ số Barthel vào các thời điểm D0 (trước điều trị), D14 (sau 2 tuần điều trị), D28 (sau 4 tuần điều trị).</w:t>
      </w:r>
    </w:p>
    <w:p w14:paraId="78C66396"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32" w:name="_heading=h.3rnmrmc" w:colFirst="0" w:colLast="0"/>
      <w:bookmarkEnd w:id="232"/>
      <w:r>
        <w:rPr>
          <w:color w:val="000000"/>
          <w:szCs w:val="28"/>
        </w:rPr>
        <w:lastRenderedPageBreak/>
        <w:t>Đánh giá mức độ độc lập qua thang điểm FIM (Functional Independence Measure) (phụ lục 2)</w:t>
      </w:r>
    </w:p>
    <w:p w14:paraId="6DE7712B"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33" w:name="_heading=h.26sx1u5" w:colFirst="0" w:colLast="0"/>
      <w:bookmarkEnd w:id="233"/>
      <w:r>
        <w:rPr>
          <w:color w:val="000000"/>
          <w:szCs w:val="28"/>
        </w:rPr>
        <w:t>Thang điểm FIM đánh giá vận động và ý thức của bệnh nhân trên 18 tiêu chí, mỗi tiêu chí có mức độ điểm từ 1 – 7.</w:t>
      </w:r>
    </w:p>
    <w:p w14:paraId="62ED6C3D"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34" w:name="_heading=h.ly7c1y" w:colFirst="0" w:colLast="0"/>
      <w:bookmarkEnd w:id="234"/>
      <w:r>
        <w:rPr>
          <w:color w:val="000000"/>
          <w:szCs w:val="28"/>
        </w:rPr>
        <w:t>Điểm số FIM được diễn giải để cho thấy mức độ độc lập hoặc mức độ chăm sóc, thang điểm này được sử dụng để đánh giá xem một người có thể thực hiện các hoạt động cơ bản của cuộc sống hàng ngày như thế nào và do đó phụ thuộc vào sự trợ giúp của người khác như thế nào.</w:t>
      </w:r>
    </w:p>
    <w:p w14:paraId="495E5679"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35" w:name="_heading=h.35xuupr" w:colFirst="0" w:colLast="0"/>
      <w:bookmarkEnd w:id="235"/>
      <w:r>
        <w:rPr>
          <w:color w:val="000000"/>
          <w:szCs w:val="28"/>
        </w:rPr>
        <w:t>Cách đánh giá dựa vào tổng điểm và được phân vào 4 mức độ sau:</w:t>
      </w:r>
    </w:p>
    <w:p w14:paraId="43283287"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36" w:name="_heading=h.1l354xk" w:colFirst="0" w:colLast="0"/>
      <w:bookmarkEnd w:id="236"/>
      <w:r>
        <w:rPr>
          <w:color w:val="000000"/>
          <w:szCs w:val="28"/>
        </w:rPr>
        <w:t>Độ I (Độc lập): 108 – 126 điểm</w:t>
      </w:r>
    </w:p>
    <w:p w14:paraId="78274553"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37" w:name="_heading=h.452snld" w:colFirst="0" w:colLast="0"/>
      <w:bookmarkEnd w:id="237"/>
      <w:r>
        <w:rPr>
          <w:color w:val="000000"/>
          <w:szCs w:val="28"/>
        </w:rPr>
        <w:t>Độ II (Độc lập một phần, có giám sát): 72 – 107 điểm</w:t>
      </w:r>
    </w:p>
    <w:p w14:paraId="159B6AA7"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38" w:name="_heading=h.2k82xt6" w:colFirst="0" w:colLast="0"/>
      <w:bookmarkEnd w:id="238"/>
      <w:r>
        <w:rPr>
          <w:color w:val="000000"/>
          <w:szCs w:val="28"/>
        </w:rPr>
        <w:t>Độ III (Phụ thuộc một phần): 36 – 71 điểm</w:t>
      </w:r>
    </w:p>
    <w:p w14:paraId="065758EC"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39" w:name="_heading=h.zdd80z" w:colFirst="0" w:colLast="0"/>
      <w:bookmarkEnd w:id="239"/>
      <w:r>
        <w:rPr>
          <w:color w:val="000000"/>
          <w:szCs w:val="28"/>
        </w:rPr>
        <w:t>Độ IV (Phụ thuộc hoàn toàn): 18 – 35 điểm</w:t>
      </w:r>
    </w:p>
    <w:p w14:paraId="5FFAF773"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40" w:name="_heading=h.3jd0qos" w:colFirst="0" w:colLast="0"/>
      <w:bookmarkEnd w:id="240"/>
      <w:r>
        <w:rPr>
          <w:color w:val="000000"/>
          <w:szCs w:val="28"/>
        </w:rPr>
        <w:t>Đánh giá mức độ độc lập trong sinh hoạt hàng ngày qua chỉ số Barthel (Phụ lục 3)</w:t>
      </w:r>
    </w:p>
    <w:p w14:paraId="39F3ECF1"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41" w:name="_heading=h.1yib0wl" w:colFirst="0" w:colLast="0"/>
      <w:bookmarkEnd w:id="241"/>
      <w:r>
        <w:rPr>
          <w:color w:val="000000"/>
          <w:szCs w:val="28"/>
        </w:rPr>
        <w:t xml:space="preserve">Chỉ số Barthel đánh giá khả năng hoạt động độc lập của bệnh nhân trong sinh hoạt hàng ngày bao gồm 10 tiêu chí với tổng điểm 100. </w:t>
      </w:r>
    </w:p>
    <w:p w14:paraId="5DD59E2F"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42" w:name="_heading=h.4ihyjke" w:colFirst="0" w:colLast="0"/>
      <w:bookmarkEnd w:id="242"/>
      <w:r>
        <w:rPr>
          <w:color w:val="000000"/>
          <w:szCs w:val="28"/>
        </w:rPr>
        <w:t>Cách đánh giá dựa vào tổng điểm và được phân vào 4 mức độ sau:</w:t>
      </w:r>
    </w:p>
    <w:p w14:paraId="67225999"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43" w:name="_heading=h.2xn8ts7" w:colFirst="0" w:colLast="0"/>
      <w:bookmarkEnd w:id="243"/>
      <w:r>
        <w:rPr>
          <w:color w:val="000000"/>
          <w:szCs w:val="28"/>
        </w:rPr>
        <w:t>Độ I (tự lực hoạt động): 91 – 100 điểm.</w:t>
      </w:r>
    </w:p>
    <w:p w14:paraId="2BD42B55"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44" w:name="_heading=h.1csj400" w:colFirst="0" w:colLast="0"/>
      <w:bookmarkEnd w:id="244"/>
      <w:r>
        <w:rPr>
          <w:color w:val="000000"/>
          <w:szCs w:val="28"/>
        </w:rPr>
        <w:t>Độ II (trợ giúp ít): 65 – 90 điểm.</w:t>
      </w:r>
    </w:p>
    <w:p w14:paraId="058F332D"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45" w:name="_heading=h.3ws6mnt" w:colFirst="0" w:colLast="0"/>
      <w:bookmarkEnd w:id="245"/>
      <w:r>
        <w:rPr>
          <w:color w:val="000000"/>
          <w:szCs w:val="28"/>
        </w:rPr>
        <w:t>Độ III (trợ giúp trung bình): 25 – 64 điểm.</w:t>
      </w:r>
    </w:p>
    <w:p w14:paraId="61AAE9E9"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46" w:name="_heading=h.2bxgwvm" w:colFirst="0" w:colLast="0"/>
      <w:bookmarkEnd w:id="246"/>
      <w:r>
        <w:rPr>
          <w:color w:val="000000"/>
          <w:szCs w:val="28"/>
        </w:rPr>
        <w:t>Độ IV (phụ thuộc hoàn toàn): 0 – 24 điểm.</w:t>
      </w:r>
    </w:p>
    <w:p w14:paraId="74DC820F" w14:textId="77777777" w:rsidR="00B93DE3" w:rsidRDefault="00B93DE3" w:rsidP="00B93DE3">
      <w:pPr>
        <w:pBdr>
          <w:top w:val="nil"/>
          <w:left w:val="nil"/>
          <w:bottom w:val="nil"/>
          <w:right w:val="nil"/>
          <w:between w:val="nil"/>
        </w:pBdr>
        <w:spacing w:line="348" w:lineRule="auto"/>
        <w:ind w:firstLine="567"/>
        <w:jc w:val="both"/>
        <w:rPr>
          <w:color w:val="000000"/>
          <w:szCs w:val="28"/>
        </w:rPr>
      </w:pPr>
      <w:bookmarkStart w:id="247" w:name="_heading=h.r2r73f" w:colFirst="0" w:colLast="0"/>
      <w:bookmarkEnd w:id="247"/>
      <w:r>
        <w:rPr>
          <w:color w:val="000000"/>
          <w:szCs w:val="28"/>
        </w:rPr>
        <w:t>Đánh giá mức độ liệt của bệnh nhân qua thang điểm mRS (phụ lục 4)</w:t>
      </w:r>
    </w:p>
    <w:p w14:paraId="4A76614D" w14:textId="00F7ECBC" w:rsidR="00B93DE3" w:rsidRDefault="00B93DE3" w:rsidP="00B93DE3">
      <w:pPr>
        <w:pBdr>
          <w:top w:val="nil"/>
          <w:left w:val="nil"/>
          <w:bottom w:val="nil"/>
          <w:right w:val="nil"/>
          <w:between w:val="nil"/>
        </w:pBdr>
        <w:spacing w:line="348" w:lineRule="auto"/>
        <w:rPr>
          <w:i/>
          <w:color w:val="000000"/>
          <w:szCs w:val="28"/>
        </w:rPr>
      </w:pPr>
      <w:bookmarkStart w:id="248" w:name="_heading=h.3b2epr8" w:colFirst="0" w:colLast="0"/>
      <w:bookmarkEnd w:id="248"/>
      <w:r>
        <w:rPr>
          <w:i/>
          <w:color w:val="000000"/>
          <w:szCs w:val="28"/>
        </w:rPr>
        <w:t>2.3.</w:t>
      </w:r>
      <w:r w:rsidR="00822361">
        <w:rPr>
          <w:i/>
          <w:color w:val="000000"/>
          <w:szCs w:val="28"/>
        </w:rPr>
        <w:t>4</w:t>
      </w:r>
      <w:r>
        <w:rPr>
          <w:i/>
          <w:color w:val="000000"/>
          <w:szCs w:val="28"/>
        </w:rPr>
        <w:t>.3. Đánh giá sự biến đổi 1 số triệu chứng y học cổ truyền</w:t>
      </w:r>
    </w:p>
    <w:p w14:paraId="3A7F9785" w14:textId="77777777" w:rsidR="00B93DE3" w:rsidRDefault="00B93DE3" w:rsidP="00B93DE3">
      <w:pPr>
        <w:spacing w:line="348" w:lineRule="auto"/>
        <w:ind w:firstLine="567"/>
        <w:rPr>
          <w:color w:val="000000"/>
        </w:rPr>
      </w:pPr>
      <w:r>
        <w:rPr>
          <w:color w:val="000000"/>
        </w:rPr>
        <w:t>Chất lưỡi</w:t>
      </w:r>
    </w:p>
    <w:p w14:paraId="4BE4AD45" w14:textId="77777777" w:rsidR="00B93DE3" w:rsidRDefault="00B93DE3" w:rsidP="00B93DE3">
      <w:pPr>
        <w:spacing w:line="348" w:lineRule="auto"/>
        <w:ind w:firstLine="567"/>
        <w:rPr>
          <w:color w:val="000000"/>
        </w:rPr>
      </w:pPr>
      <w:r>
        <w:rPr>
          <w:color w:val="000000"/>
        </w:rPr>
        <w:t>Mạch</w:t>
      </w:r>
    </w:p>
    <w:p w14:paraId="1ED815BF" w14:textId="77777777" w:rsidR="00B93DE3" w:rsidRDefault="00B93DE3" w:rsidP="00B93DE3">
      <w:pPr>
        <w:spacing w:line="348" w:lineRule="auto"/>
        <w:ind w:firstLine="567"/>
        <w:rPr>
          <w:color w:val="000000"/>
        </w:rPr>
      </w:pPr>
      <w:r>
        <w:rPr>
          <w:color w:val="000000"/>
        </w:rPr>
        <w:t>Đánh giá sự biến đổi 1 số triệu chứng của y học cổ truyền tại các thời điểm D0 (trước điều trị), D14 (sau 2 tuần điều trị), D28 (sau 4 tuần điều trị).</w:t>
      </w:r>
    </w:p>
    <w:p w14:paraId="62C70685" w14:textId="1A567B62" w:rsidR="00B93DE3" w:rsidRDefault="00B93DE3" w:rsidP="00B93DE3">
      <w:pPr>
        <w:pBdr>
          <w:top w:val="nil"/>
          <w:left w:val="nil"/>
          <w:bottom w:val="nil"/>
          <w:right w:val="nil"/>
          <w:between w:val="nil"/>
        </w:pBdr>
        <w:spacing w:line="348" w:lineRule="auto"/>
        <w:rPr>
          <w:i/>
          <w:color w:val="000000"/>
          <w:szCs w:val="28"/>
        </w:rPr>
      </w:pPr>
      <w:bookmarkStart w:id="249" w:name="_heading=h.1q7ozz1" w:colFirst="0" w:colLast="0"/>
      <w:bookmarkEnd w:id="249"/>
      <w:r>
        <w:rPr>
          <w:i/>
          <w:color w:val="000000"/>
          <w:szCs w:val="28"/>
        </w:rPr>
        <w:lastRenderedPageBreak/>
        <w:t>2.3.</w:t>
      </w:r>
      <w:r w:rsidR="00822361">
        <w:rPr>
          <w:i/>
          <w:color w:val="000000"/>
          <w:szCs w:val="28"/>
        </w:rPr>
        <w:t>4</w:t>
      </w:r>
      <w:r>
        <w:rPr>
          <w:i/>
          <w:color w:val="000000"/>
          <w:szCs w:val="28"/>
        </w:rPr>
        <w:t>.4. Một số yếu tố liên quan</w:t>
      </w:r>
    </w:p>
    <w:p w14:paraId="0851F6C2" w14:textId="77777777" w:rsidR="00B93DE3" w:rsidRDefault="00B93DE3" w:rsidP="00240AD5">
      <w:pPr>
        <w:pBdr>
          <w:top w:val="nil"/>
          <w:left w:val="nil"/>
          <w:bottom w:val="nil"/>
          <w:right w:val="nil"/>
          <w:between w:val="nil"/>
        </w:pBdr>
        <w:spacing w:line="372" w:lineRule="auto"/>
        <w:ind w:firstLine="567"/>
        <w:rPr>
          <w:color w:val="000000"/>
          <w:szCs w:val="28"/>
        </w:rPr>
      </w:pPr>
      <w:bookmarkStart w:id="250" w:name="_heading=h.4a7cimu" w:colFirst="0" w:colLast="0"/>
      <w:bookmarkEnd w:id="250"/>
      <w:r>
        <w:rPr>
          <w:color w:val="000000"/>
          <w:szCs w:val="28"/>
        </w:rPr>
        <w:t>Tuổi</w:t>
      </w:r>
    </w:p>
    <w:p w14:paraId="4B742D2B" w14:textId="77777777" w:rsidR="00B93DE3" w:rsidRDefault="00B93DE3" w:rsidP="00240AD5">
      <w:pPr>
        <w:pBdr>
          <w:top w:val="nil"/>
          <w:left w:val="nil"/>
          <w:bottom w:val="nil"/>
          <w:right w:val="nil"/>
          <w:between w:val="nil"/>
        </w:pBdr>
        <w:spacing w:line="372" w:lineRule="auto"/>
        <w:ind w:firstLine="567"/>
        <w:rPr>
          <w:color w:val="000000"/>
          <w:szCs w:val="28"/>
        </w:rPr>
      </w:pPr>
      <w:bookmarkStart w:id="251" w:name="_heading=h.2pcmsun" w:colFirst="0" w:colLast="0"/>
      <w:bookmarkEnd w:id="251"/>
      <w:r>
        <w:rPr>
          <w:color w:val="000000"/>
          <w:szCs w:val="28"/>
        </w:rPr>
        <w:t>Vị trí tổn thương</w:t>
      </w:r>
    </w:p>
    <w:p w14:paraId="42F5A968" w14:textId="77777777" w:rsidR="00B93DE3" w:rsidRDefault="00B93DE3" w:rsidP="00240AD5">
      <w:pPr>
        <w:spacing w:line="372" w:lineRule="auto"/>
        <w:ind w:firstLine="567"/>
        <w:rPr>
          <w:color w:val="000000"/>
        </w:rPr>
      </w:pPr>
      <w:r>
        <w:rPr>
          <w:color w:val="000000"/>
        </w:rPr>
        <w:t>Phương pháp can thiệp</w:t>
      </w:r>
    </w:p>
    <w:p w14:paraId="6570CC00" w14:textId="77777777" w:rsidR="00B93DE3" w:rsidRDefault="00B93DE3" w:rsidP="00240AD5">
      <w:pPr>
        <w:spacing w:line="372" w:lineRule="auto"/>
        <w:ind w:firstLine="567"/>
        <w:rPr>
          <w:color w:val="000000"/>
        </w:rPr>
      </w:pPr>
      <w:r>
        <w:rPr>
          <w:color w:val="000000"/>
        </w:rPr>
        <w:t>Các bệnh lý kèm theo</w:t>
      </w:r>
    </w:p>
    <w:p w14:paraId="334F184F" w14:textId="584DD11B" w:rsidR="00B93DE3" w:rsidRDefault="00B93DE3" w:rsidP="00240AD5">
      <w:pPr>
        <w:pStyle w:val="3330"/>
        <w:numPr>
          <w:ilvl w:val="0"/>
          <w:numId w:val="0"/>
        </w:numPr>
        <w:spacing w:line="372" w:lineRule="auto"/>
      </w:pPr>
      <w:bookmarkStart w:id="252" w:name="_Toc171954369"/>
      <w:r>
        <w:t>2.3.</w:t>
      </w:r>
      <w:r w:rsidR="00822361">
        <w:t>5</w:t>
      </w:r>
      <w:r>
        <w:t>. Phương pháp đánh giá kết quả điều trị</w:t>
      </w:r>
      <w:bookmarkEnd w:id="252"/>
    </w:p>
    <w:p w14:paraId="7C644F49"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53" w:name="_heading=h.3ohklq9" w:colFirst="0" w:colLast="0"/>
      <w:bookmarkEnd w:id="253"/>
      <w:r>
        <w:rPr>
          <w:color w:val="000000"/>
          <w:szCs w:val="28"/>
        </w:rPr>
        <w:t>Đánh giá hiệu quả điều trị dựa vào mức độ chuyển độ liệt qua các thang điểm mRS, FIM, Barthel:</w:t>
      </w:r>
    </w:p>
    <w:p w14:paraId="2F429364"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54" w:name="_heading=h.23muvy2" w:colFirst="0" w:colLast="0"/>
      <w:bookmarkEnd w:id="254"/>
      <w:r>
        <w:rPr>
          <w:color w:val="000000"/>
          <w:szCs w:val="28"/>
        </w:rPr>
        <w:t>+ Tốt:</w:t>
      </w:r>
      <w:r>
        <w:rPr>
          <w:color w:val="000000"/>
          <w:szCs w:val="28"/>
          <w:lang w:val="vi-VN"/>
        </w:rPr>
        <w:t xml:space="preserve"> </w:t>
      </w:r>
      <w:r>
        <w:rPr>
          <w:color w:val="000000"/>
          <w:szCs w:val="28"/>
        </w:rPr>
        <w:t>các thang điểm tiến triển từ 2 độ liệt trở lên hoặc bệnh nhân chuyển về độ I</w:t>
      </w:r>
    </w:p>
    <w:p w14:paraId="281D1E26"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55" w:name="_heading=h.is565v" w:colFirst="0" w:colLast="0"/>
      <w:bookmarkEnd w:id="255"/>
      <w:r>
        <w:rPr>
          <w:color w:val="000000"/>
          <w:szCs w:val="28"/>
        </w:rPr>
        <w:t>+ Khá: một trong các thang điểm tiến triển 1 độ liệt, các thang điểm còn lại tiến triển 2 độ liệt.</w:t>
      </w:r>
    </w:p>
    <w:p w14:paraId="001A61D7"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56" w:name="_heading=h.32rsoto" w:colFirst="0" w:colLast="0"/>
      <w:bookmarkEnd w:id="256"/>
      <w:r>
        <w:rPr>
          <w:color w:val="000000"/>
          <w:szCs w:val="28"/>
        </w:rPr>
        <w:t>+ Trung bình: các thang điểm tiến triển 1 độ liệt.</w:t>
      </w:r>
    </w:p>
    <w:p w14:paraId="0F2813E8"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57" w:name="_heading=h.1hx2z1h" w:colFirst="0" w:colLast="0"/>
      <w:bookmarkEnd w:id="257"/>
      <w:r>
        <w:rPr>
          <w:color w:val="000000"/>
          <w:szCs w:val="28"/>
        </w:rPr>
        <w:t>+ Kém: không tiến triển độ liệt.</w:t>
      </w:r>
    </w:p>
    <w:p w14:paraId="0F905180" w14:textId="5C1805E0" w:rsidR="00B93DE3" w:rsidRDefault="00B93DE3" w:rsidP="00240AD5">
      <w:pPr>
        <w:pStyle w:val="3330"/>
        <w:numPr>
          <w:ilvl w:val="0"/>
          <w:numId w:val="0"/>
        </w:numPr>
        <w:spacing w:line="372" w:lineRule="auto"/>
      </w:pPr>
      <w:bookmarkStart w:id="258" w:name="_Toc171954370"/>
      <w:r>
        <w:t>2.3.</w:t>
      </w:r>
      <w:r w:rsidR="00265DE9">
        <w:t>6</w:t>
      </w:r>
      <w:r>
        <w:t>. Phương pháp xử lí số liệu</w:t>
      </w:r>
      <w:bookmarkEnd w:id="258"/>
    </w:p>
    <w:p w14:paraId="2E934F68"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59" w:name="_heading=h.2h20rx3" w:colFirst="0" w:colLast="0"/>
      <w:bookmarkEnd w:id="259"/>
      <w:r>
        <w:rPr>
          <w:color w:val="000000"/>
          <w:szCs w:val="28"/>
        </w:rPr>
        <w:t>Số liệu thu được trong nghiên cứu được phân tích, xử lý theo phương pháp xác suất thống kê y sinh học bằng phần mềm SPSS 20.0</w:t>
      </w:r>
    </w:p>
    <w:p w14:paraId="645A25BF"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60" w:name="_heading=h.w7b24w" w:colFirst="0" w:colLast="0"/>
      <w:bookmarkEnd w:id="260"/>
      <w:r>
        <w:rPr>
          <w:color w:val="000000"/>
          <w:szCs w:val="28"/>
        </w:rPr>
        <w:t>Sử dụng các thuật toán sau:</w:t>
      </w:r>
    </w:p>
    <w:p w14:paraId="7167020D"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61" w:name="_heading=h.3g6yksp" w:colFirst="0" w:colLast="0"/>
      <w:bookmarkEnd w:id="261"/>
      <w:r>
        <w:rPr>
          <w:color w:val="000000"/>
          <w:szCs w:val="28"/>
        </w:rPr>
        <w:t>+ Tính tỷ lệ phần trăm (%).</w:t>
      </w:r>
    </w:p>
    <w:p w14:paraId="17C69B9F" w14:textId="77777777" w:rsidR="00B93DE3" w:rsidRDefault="00B93DE3" w:rsidP="00240AD5">
      <w:pPr>
        <w:widowControl w:val="0"/>
        <w:pBdr>
          <w:top w:val="nil"/>
          <w:left w:val="nil"/>
          <w:bottom w:val="nil"/>
          <w:right w:val="nil"/>
          <w:between w:val="nil"/>
        </w:pBdr>
        <w:spacing w:line="372" w:lineRule="auto"/>
        <w:ind w:firstLine="567"/>
        <w:jc w:val="both"/>
        <w:rPr>
          <w:color w:val="000000"/>
          <w:szCs w:val="28"/>
        </w:rPr>
      </w:pPr>
      <w:r>
        <w:rPr>
          <w:color w:val="000000"/>
          <w:szCs w:val="28"/>
        </w:rPr>
        <w:t>+ Tính số trung bình (</w:t>
      </w:r>
      <w:r>
        <w:rPr>
          <w:rFonts w:ascii="Cambria" w:eastAsia="Cambria" w:hAnsi="Cambria" w:cs="Cambria"/>
          <w:color w:val="000000"/>
          <w:szCs w:val="28"/>
        </w:rPr>
        <w:object w:dxaOrig="270" w:dyaOrig="324" w14:anchorId="2F1C9A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5.75pt" o:ole="">
            <v:imagedata r:id="rId16" o:title=""/>
          </v:shape>
          <o:OLEObject Type="Embed" ProgID="Equation.3" ShapeID="_x0000_i1025" DrawAspect="Content" ObjectID="_1782576064" r:id="rId17"/>
        </w:object>
      </w:r>
      <w:r>
        <w:rPr>
          <w:color w:val="000000"/>
          <w:szCs w:val="28"/>
        </w:rPr>
        <w:t>)</w:t>
      </w:r>
    </w:p>
    <w:p w14:paraId="394CCFA5"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62" w:name="_heading=h.1vc8v0i" w:colFirst="0" w:colLast="0"/>
      <w:bookmarkEnd w:id="262"/>
      <w:r>
        <w:rPr>
          <w:color w:val="000000"/>
          <w:szCs w:val="28"/>
        </w:rPr>
        <w:t>+ Độ lệch chuẩn (SD)</w:t>
      </w:r>
    </w:p>
    <w:p w14:paraId="52C6BF36" w14:textId="77777777" w:rsidR="00B93DE3" w:rsidRDefault="00B93DE3" w:rsidP="00240AD5">
      <w:pPr>
        <w:pBdr>
          <w:top w:val="nil"/>
          <w:left w:val="nil"/>
          <w:bottom w:val="nil"/>
          <w:right w:val="nil"/>
          <w:between w:val="nil"/>
        </w:pBdr>
        <w:spacing w:line="372" w:lineRule="auto"/>
        <w:ind w:firstLine="567"/>
        <w:jc w:val="both"/>
        <w:rPr>
          <w:color w:val="000000"/>
          <w:szCs w:val="28"/>
        </w:rPr>
      </w:pPr>
      <w:bookmarkStart w:id="263" w:name="_heading=h.4fbwdob" w:colFirst="0" w:colLast="0"/>
      <w:bookmarkEnd w:id="263"/>
      <w:r>
        <w:rPr>
          <w:color w:val="000000"/>
          <w:szCs w:val="28"/>
        </w:rPr>
        <w:t>+ So sánh 2 giá trị trung bình dùng test T – Student.</w:t>
      </w:r>
    </w:p>
    <w:p w14:paraId="2DA26564" w14:textId="0BC1481A" w:rsidR="00B93DE3" w:rsidRPr="009E1E2E" w:rsidRDefault="00B93DE3" w:rsidP="00240AD5">
      <w:pPr>
        <w:widowControl w:val="0"/>
        <w:pBdr>
          <w:top w:val="nil"/>
          <w:left w:val="nil"/>
          <w:bottom w:val="nil"/>
          <w:right w:val="nil"/>
          <w:between w:val="nil"/>
        </w:pBdr>
        <w:spacing w:line="372" w:lineRule="auto"/>
        <w:ind w:firstLine="567"/>
        <w:jc w:val="both"/>
        <w:rPr>
          <w:rFonts w:asciiTheme="majorHAnsi" w:hAnsiTheme="majorHAnsi" w:cstheme="majorHAnsi"/>
          <w:szCs w:val="28"/>
          <w:lang w:val="vi-VN"/>
        </w:rPr>
      </w:pPr>
      <w:r>
        <w:rPr>
          <w:color w:val="000000"/>
          <w:szCs w:val="28"/>
        </w:rPr>
        <w:t xml:space="preserve">+ </w:t>
      </w:r>
      <w:bookmarkStart w:id="264" w:name="_heading=h.2uh6nw4" w:colFirst="0" w:colLast="0"/>
      <w:bookmarkStart w:id="265" w:name="_Hlk167060658"/>
      <w:bookmarkEnd w:id="264"/>
      <w:r w:rsidRPr="005B714D">
        <w:rPr>
          <w:rFonts w:asciiTheme="majorHAnsi" w:hAnsiTheme="majorHAnsi" w:cstheme="majorHAnsi"/>
          <w:szCs w:val="28"/>
        </w:rPr>
        <w:t xml:space="preserve">So sánh sự khác nhau giữa các tỉ lệ (%) bằng kiểm định </w:t>
      </w:r>
      <w:r w:rsidRPr="005B714D">
        <w:rPr>
          <w:rFonts w:asciiTheme="majorHAnsi" w:hAnsiTheme="majorHAnsi" w:cstheme="majorHAnsi"/>
          <w:szCs w:val="28"/>
        </w:rPr>
        <w:sym w:font="Symbol" w:char="0063"/>
      </w:r>
      <w:bookmarkEnd w:id="265"/>
      <w:r w:rsidRPr="005B714D">
        <w:rPr>
          <w:rFonts w:asciiTheme="majorHAnsi" w:hAnsiTheme="majorHAnsi" w:cstheme="majorHAnsi"/>
          <w:szCs w:val="28"/>
          <w:vertAlign w:val="superscript"/>
        </w:rPr>
        <w:t>2</w:t>
      </w:r>
      <w:r>
        <w:rPr>
          <w:rFonts w:asciiTheme="majorHAnsi" w:hAnsiTheme="majorHAnsi" w:cstheme="majorHAnsi"/>
          <w:szCs w:val="28"/>
          <w:lang w:val="vi-VN"/>
        </w:rPr>
        <w:t>, Fisher exact test.</w:t>
      </w:r>
      <w:r>
        <w:rPr>
          <w:rFonts w:asciiTheme="majorHAnsi" w:hAnsiTheme="majorHAnsi" w:cstheme="majorHAnsi"/>
          <w:szCs w:val="28"/>
          <w:vertAlign w:val="superscript"/>
          <w:lang w:val="vi-VN"/>
        </w:rPr>
        <w:t xml:space="preserve"> </w:t>
      </w:r>
    </w:p>
    <w:p w14:paraId="4A1880F3" w14:textId="77777777" w:rsidR="00B93DE3" w:rsidRPr="00BD2274" w:rsidRDefault="00B93DE3" w:rsidP="00240AD5">
      <w:pPr>
        <w:widowControl w:val="0"/>
        <w:pBdr>
          <w:top w:val="nil"/>
          <w:left w:val="nil"/>
          <w:bottom w:val="nil"/>
          <w:right w:val="nil"/>
          <w:between w:val="nil"/>
        </w:pBdr>
        <w:spacing w:line="372" w:lineRule="auto"/>
        <w:ind w:firstLine="567"/>
        <w:jc w:val="both"/>
        <w:rPr>
          <w:color w:val="000000"/>
          <w:szCs w:val="28"/>
          <w:lang w:val="vi-VN"/>
        </w:rPr>
      </w:pPr>
      <w:r w:rsidRPr="00BD2274">
        <w:rPr>
          <w:color w:val="000000"/>
          <w:szCs w:val="28"/>
          <w:lang w:val="vi-VN"/>
        </w:rPr>
        <w:t>+ Với p &gt; 0,05 sự khác biệt không có ý nghĩa thống kê.</w:t>
      </w:r>
    </w:p>
    <w:p w14:paraId="2917B907" w14:textId="77777777" w:rsidR="00B93DE3" w:rsidRPr="00BD2274" w:rsidRDefault="00B93DE3" w:rsidP="00240AD5">
      <w:pPr>
        <w:pBdr>
          <w:top w:val="nil"/>
          <w:left w:val="nil"/>
          <w:bottom w:val="nil"/>
          <w:right w:val="nil"/>
          <w:between w:val="nil"/>
        </w:pBdr>
        <w:spacing w:line="372" w:lineRule="auto"/>
        <w:ind w:firstLine="567"/>
        <w:jc w:val="both"/>
        <w:rPr>
          <w:color w:val="000000"/>
          <w:szCs w:val="28"/>
          <w:lang w:val="vi-VN"/>
        </w:rPr>
      </w:pPr>
      <w:bookmarkStart w:id="266" w:name="_heading=h.19mgy3x" w:colFirst="0" w:colLast="0"/>
      <w:bookmarkEnd w:id="266"/>
      <w:r w:rsidRPr="00BD2274">
        <w:rPr>
          <w:color w:val="000000"/>
          <w:szCs w:val="28"/>
          <w:lang w:val="vi-VN"/>
        </w:rPr>
        <w:t>+ Với p ≤  0,05 sự khác biệt có ý nghĩa thống kê.</w:t>
      </w:r>
    </w:p>
    <w:p w14:paraId="0E2217B7" w14:textId="7BB7EE84" w:rsidR="00B93DE3" w:rsidRPr="00BD2274" w:rsidRDefault="00B93DE3" w:rsidP="00B93DE3">
      <w:pPr>
        <w:pStyle w:val="3330"/>
        <w:numPr>
          <w:ilvl w:val="0"/>
          <w:numId w:val="0"/>
        </w:numPr>
        <w:rPr>
          <w:lang w:val="vi-VN"/>
        </w:rPr>
      </w:pPr>
      <w:bookmarkStart w:id="267" w:name="_Toc171954371"/>
      <w:r w:rsidRPr="00BD2274">
        <w:rPr>
          <w:lang w:val="vi-VN"/>
        </w:rPr>
        <w:lastRenderedPageBreak/>
        <w:t>2.3.</w:t>
      </w:r>
      <w:r w:rsidR="00265DE9">
        <w:rPr>
          <w:lang w:val="vi-VN"/>
        </w:rPr>
        <w:t>7</w:t>
      </w:r>
      <w:r w:rsidRPr="00BD2274">
        <w:rPr>
          <w:lang w:val="vi-VN"/>
        </w:rPr>
        <w:t>. Phương pháp khống chế sai số</w:t>
      </w:r>
      <w:bookmarkEnd w:id="267"/>
    </w:p>
    <w:p w14:paraId="4CF4769C" w14:textId="77777777" w:rsidR="00B93DE3" w:rsidRPr="00BD2274" w:rsidRDefault="00B93DE3" w:rsidP="00B93DE3">
      <w:pPr>
        <w:pBdr>
          <w:top w:val="nil"/>
          <w:left w:val="nil"/>
          <w:bottom w:val="nil"/>
          <w:right w:val="nil"/>
          <w:between w:val="nil"/>
        </w:pBdr>
        <w:spacing w:line="348" w:lineRule="auto"/>
        <w:ind w:firstLine="567"/>
        <w:jc w:val="both"/>
        <w:rPr>
          <w:color w:val="000000"/>
          <w:szCs w:val="28"/>
          <w:lang w:val="vi-VN"/>
        </w:rPr>
      </w:pPr>
      <w:bookmarkStart w:id="268" w:name="_heading=h.28reqzj" w:colFirst="0" w:colLast="0"/>
      <w:bookmarkEnd w:id="268"/>
      <w:r w:rsidRPr="00BD2274">
        <w:rPr>
          <w:color w:val="000000"/>
          <w:szCs w:val="28"/>
          <w:lang w:val="vi-VN"/>
        </w:rPr>
        <w:t>Để hạn chế các sai số trong quá trình nghiên cứu, chúng tôi thực hiện một số quy định được yêu cầu tuân thủ như sau:</w:t>
      </w:r>
    </w:p>
    <w:p w14:paraId="5977222D" w14:textId="77777777" w:rsidR="00B93DE3" w:rsidRPr="00BD2274" w:rsidRDefault="00B93DE3" w:rsidP="00B93DE3">
      <w:pPr>
        <w:pBdr>
          <w:top w:val="nil"/>
          <w:left w:val="nil"/>
          <w:bottom w:val="nil"/>
          <w:right w:val="nil"/>
          <w:between w:val="nil"/>
        </w:pBdr>
        <w:spacing w:line="348" w:lineRule="auto"/>
        <w:ind w:firstLine="567"/>
        <w:jc w:val="both"/>
        <w:rPr>
          <w:color w:val="000000"/>
          <w:szCs w:val="28"/>
          <w:lang w:val="vi-VN"/>
        </w:rPr>
      </w:pPr>
      <w:bookmarkStart w:id="269" w:name="_heading=h.nwp17c" w:colFirst="0" w:colLast="0"/>
      <w:bookmarkEnd w:id="269"/>
      <w:r w:rsidRPr="00BD2274">
        <w:rPr>
          <w:color w:val="000000"/>
          <w:szCs w:val="28"/>
          <w:lang w:val="vi-VN"/>
        </w:rPr>
        <w:t>- Bệnh nhân nghiên cứu được nằm điều trị nội trú tại bệnh viện, được hướng dẫn đầy đủ về yêu cầu điều trị, được theo dõi và giám sát chặt chẽ trong quá trình điều trị.</w:t>
      </w:r>
    </w:p>
    <w:p w14:paraId="4A66FA94" w14:textId="77777777" w:rsidR="00B93DE3" w:rsidRPr="00BD2274" w:rsidRDefault="00B93DE3" w:rsidP="00B93DE3">
      <w:pPr>
        <w:pBdr>
          <w:top w:val="nil"/>
          <w:left w:val="nil"/>
          <w:bottom w:val="nil"/>
          <w:right w:val="nil"/>
          <w:between w:val="nil"/>
        </w:pBdr>
        <w:spacing w:line="348" w:lineRule="auto"/>
        <w:ind w:firstLine="567"/>
        <w:jc w:val="both"/>
        <w:rPr>
          <w:color w:val="000000"/>
          <w:szCs w:val="28"/>
          <w:lang w:val="vi-VN"/>
        </w:rPr>
      </w:pPr>
      <w:bookmarkStart w:id="270" w:name="_heading=h.37wcjv5" w:colFirst="0" w:colLast="0"/>
      <w:bookmarkEnd w:id="270"/>
      <w:r w:rsidRPr="00BD2274">
        <w:rPr>
          <w:color w:val="000000"/>
          <w:szCs w:val="28"/>
          <w:lang w:val="vi-VN"/>
        </w:rPr>
        <w:t>- Tuyển chọn bệnh nhân nghiên cứu đảm bảo ngẫu nhiên và đúng tiêu chuẩn nghiên cứu.</w:t>
      </w:r>
    </w:p>
    <w:p w14:paraId="6BA7DE9F" w14:textId="77777777" w:rsidR="00B93DE3" w:rsidRPr="00BD2274" w:rsidRDefault="00B93DE3" w:rsidP="00B93DE3">
      <w:pPr>
        <w:pStyle w:val="2220"/>
        <w:numPr>
          <w:ilvl w:val="0"/>
          <w:numId w:val="0"/>
        </w:numPr>
        <w:ind w:left="448" w:hanging="448"/>
        <w:rPr>
          <w:lang w:val="vi-VN"/>
        </w:rPr>
      </w:pPr>
      <w:bookmarkStart w:id="271" w:name="_Toc171954372"/>
      <w:r w:rsidRPr="00BD2274">
        <w:rPr>
          <w:lang w:val="vi-VN"/>
        </w:rPr>
        <w:t>2.4. Thời gian và địa điểm nghiên cứu</w:t>
      </w:r>
      <w:bookmarkEnd w:id="271"/>
    </w:p>
    <w:p w14:paraId="22147851" w14:textId="5478E307" w:rsidR="00B93DE3" w:rsidRPr="00BD2274" w:rsidRDefault="00B93DE3" w:rsidP="00B93DE3">
      <w:pPr>
        <w:pBdr>
          <w:top w:val="nil"/>
          <w:left w:val="nil"/>
          <w:bottom w:val="nil"/>
          <w:right w:val="nil"/>
          <w:between w:val="nil"/>
        </w:pBdr>
        <w:spacing w:line="348" w:lineRule="auto"/>
        <w:ind w:firstLine="567"/>
        <w:rPr>
          <w:color w:val="000000"/>
          <w:szCs w:val="28"/>
          <w:lang w:val="vi-VN"/>
        </w:rPr>
      </w:pPr>
      <w:bookmarkStart w:id="272" w:name="_heading=h.471acqr" w:colFirst="0" w:colLast="0"/>
      <w:bookmarkEnd w:id="272"/>
      <w:r w:rsidRPr="00BD2274">
        <w:rPr>
          <w:color w:val="000000"/>
          <w:szCs w:val="28"/>
          <w:lang w:val="vi-VN"/>
        </w:rPr>
        <w:t xml:space="preserve">- Thời gian nghiên cứu: từ tháng </w:t>
      </w:r>
      <w:r>
        <w:rPr>
          <w:color w:val="000000"/>
          <w:szCs w:val="28"/>
          <w:lang w:val="vi-VN"/>
        </w:rPr>
        <w:t>0</w:t>
      </w:r>
      <w:r w:rsidRPr="00BD2274">
        <w:rPr>
          <w:color w:val="000000"/>
          <w:szCs w:val="28"/>
          <w:lang w:val="vi-VN"/>
        </w:rPr>
        <w:t xml:space="preserve">3/2023 - </w:t>
      </w:r>
      <w:r w:rsidR="009E620A">
        <w:rPr>
          <w:color w:val="000000"/>
          <w:szCs w:val="28"/>
          <w:lang w:val="vi-VN"/>
        </w:rPr>
        <w:t>0</w:t>
      </w:r>
      <w:r w:rsidR="009E620A">
        <w:rPr>
          <w:color w:val="000000"/>
          <w:szCs w:val="28"/>
        </w:rPr>
        <w:t>3</w:t>
      </w:r>
      <w:r w:rsidRPr="00BD2274">
        <w:rPr>
          <w:color w:val="000000"/>
          <w:szCs w:val="28"/>
          <w:lang w:val="vi-VN"/>
        </w:rPr>
        <w:t>/</w:t>
      </w:r>
      <w:r>
        <w:rPr>
          <w:color w:val="000000"/>
          <w:szCs w:val="28"/>
          <w:lang w:val="vi-VN"/>
        </w:rPr>
        <w:t>2024</w:t>
      </w:r>
    </w:p>
    <w:p w14:paraId="06588D54" w14:textId="77777777" w:rsidR="00B93DE3" w:rsidRPr="00BD2274" w:rsidRDefault="00B93DE3" w:rsidP="00B93DE3">
      <w:pPr>
        <w:pBdr>
          <w:top w:val="nil"/>
          <w:left w:val="nil"/>
          <w:bottom w:val="nil"/>
          <w:right w:val="nil"/>
          <w:between w:val="nil"/>
        </w:pBdr>
        <w:spacing w:line="348" w:lineRule="auto"/>
        <w:ind w:firstLine="567"/>
        <w:rPr>
          <w:color w:val="000000"/>
          <w:szCs w:val="28"/>
          <w:lang w:val="vi-VN"/>
        </w:rPr>
      </w:pPr>
      <w:bookmarkStart w:id="273" w:name="_heading=h.2m6kmyk" w:colFirst="0" w:colLast="0"/>
      <w:bookmarkEnd w:id="273"/>
      <w:r w:rsidRPr="00BD2274">
        <w:rPr>
          <w:color w:val="000000"/>
          <w:szCs w:val="28"/>
          <w:lang w:val="vi-VN"/>
        </w:rPr>
        <w:t>- Địa điểm: Khoa YHCT - Bệnh viện Bạch Mai</w:t>
      </w:r>
    </w:p>
    <w:p w14:paraId="0E327116" w14:textId="77777777" w:rsidR="00B93DE3" w:rsidRPr="00BD2274" w:rsidRDefault="00B93DE3" w:rsidP="00B93DE3">
      <w:pPr>
        <w:pStyle w:val="2220"/>
        <w:numPr>
          <w:ilvl w:val="0"/>
          <w:numId w:val="0"/>
        </w:numPr>
        <w:ind w:left="448" w:hanging="448"/>
        <w:rPr>
          <w:lang w:val="vi-VN"/>
        </w:rPr>
      </w:pPr>
      <w:bookmarkStart w:id="274" w:name="_Toc171954373"/>
      <w:r w:rsidRPr="00BD2274">
        <w:rPr>
          <w:lang w:val="vi-VN"/>
        </w:rPr>
        <w:t>2.5. Đạo đức trong nghiên cứu</w:t>
      </w:r>
      <w:bookmarkEnd w:id="274"/>
    </w:p>
    <w:p w14:paraId="40291ADB" w14:textId="68081BBF" w:rsidR="00B93DE3" w:rsidRPr="00BD2274" w:rsidRDefault="00B93DE3" w:rsidP="00B93DE3">
      <w:pPr>
        <w:pBdr>
          <w:top w:val="nil"/>
          <w:left w:val="nil"/>
          <w:bottom w:val="nil"/>
          <w:right w:val="nil"/>
          <w:between w:val="nil"/>
        </w:pBdr>
        <w:spacing w:line="348" w:lineRule="auto"/>
        <w:ind w:firstLine="567"/>
        <w:jc w:val="both"/>
        <w:rPr>
          <w:color w:val="000000"/>
          <w:szCs w:val="28"/>
          <w:lang w:val="vi-VN"/>
        </w:rPr>
      </w:pPr>
      <w:bookmarkStart w:id="275" w:name="_heading=h.3lbifu6" w:colFirst="0" w:colLast="0"/>
      <w:bookmarkEnd w:id="275"/>
      <w:r w:rsidRPr="00BD2274">
        <w:rPr>
          <w:color w:val="000000"/>
          <w:szCs w:val="28"/>
          <w:lang w:val="vi-VN"/>
        </w:rPr>
        <w:t xml:space="preserve">Đề tài được nghiên cứu với mục đích nâng cao khả năng phục hồi chức năng vận động cho bệnh nhân liệt nửa người do XHN sau mổ </w:t>
      </w:r>
      <w:r w:rsidR="00FD1BC5">
        <w:rPr>
          <w:color w:val="000000"/>
          <w:szCs w:val="28"/>
          <w:lang w:val="vi-VN"/>
        </w:rPr>
        <w:t>DDĐTMN</w:t>
      </w:r>
      <w:r w:rsidRPr="00BD2274">
        <w:rPr>
          <w:color w:val="000000"/>
          <w:szCs w:val="28"/>
          <w:lang w:val="vi-VN"/>
        </w:rPr>
        <w:t>vỡ được Hội đồng khoa học Bệnh viện Bạch Mai, Hội đồng Đạo đức Học viện Y Dược học cổ truyền Việt Nam cho phép. Nghiên cứu chỉ nhằm mục đích nâng cao hiệu quả điều trị cho bệnh nhân, không nhằm mục đích nào khác.</w:t>
      </w:r>
    </w:p>
    <w:p w14:paraId="03F81070" w14:textId="77777777" w:rsidR="00B93DE3" w:rsidRPr="00BD2274" w:rsidRDefault="00B93DE3" w:rsidP="00B93DE3">
      <w:pPr>
        <w:pBdr>
          <w:top w:val="nil"/>
          <w:left w:val="nil"/>
          <w:bottom w:val="nil"/>
          <w:right w:val="nil"/>
          <w:between w:val="nil"/>
        </w:pBdr>
        <w:spacing w:line="348" w:lineRule="auto"/>
        <w:ind w:firstLine="567"/>
        <w:jc w:val="both"/>
        <w:rPr>
          <w:color w:val="000000"/>
          <w:spacing w:val="-4"/>
          <w:szCs w:val="28"/>
          <w:lang w:val="vi-VN"/>
        </w:rPr>
      </w:pPr>
      <w:bookmarkStart w:id="276" w:name="_heading=h.20gsq1z" w:colFirst="0" w:colLast="0"/>
      <w:bookmarkEnd w:id="276"/>
      <w:r w:rsidRPr="00BD2274">
        <w:rPr>
          <w:color w:val="000000"/>
          <w:spacing w:val="-4"/>
          <w:szCs w:val="28"/>
          <w:lang w:val="vi-VN"/>
        </w:rPr>
        <w:t>Bệnh nhân được được cung cấp đầy đủ, chính xác thông tin nghiên cứu, những điểm lợi và hại khi tham gia nghiên cứu và đồng ý tham gia nghiên cứu. Bệnh nhân có quyền tự quyết tham gia hoặc rút khỏi quá trình nghiên cứu.</w:t>
      </w:r>
    </w:p>
    <w:p w14:paraId="5E9B5A19" w14:textId="77777777" w:rsidR="00B93DE3" w:rsidRPr="00BD2274" w:rsidRDefault="00B93DE3" w:rsidP="00B93DE3">
      <w:pPr>
        <w:pBdr>
          <w:top w:val="nil"/>
          <w:left w:val="nil"/>
          <w:bottom w:val="nil"/>
          <w:right w:val="nil"/>
          <w:between w:val="nil"/>
        </w:pBdr>
        <w:spacing w:line="348" w:lineRule="auto"/>
        <w:ind w:firstLine="567"/>
        <w:jc w:val="both"/>
        <w:rPr>
          <w:color w:val="000000"/>
          <w:szCs w:val="28"/>
          <w:lang w:val="vi-VN"/>
        </w:rPr>
      </w:pPr>
      <w:bookmarkStart w:id="277" w:name="_heading=h.4kgg8ps" w:colFirst="0" w:colLast="0"/>
      <w:bookmarkEnd w:id="277"/>
      <w:r w:rsidRPr="00BD2274">
        <w:rPr>
          <w:color w:val="000000"/>
          <w:szCs w:val="28"/>
          <w:lang w:val="vi-VN"/>
        </w:rPr>
        <w:t>Nếu có dấu hiệu bất thường trong quá trình điều trị hoặc bệnh nặng thêm bệnh nhân đều được theo dõi, xử trí phù hợp tùy theo tình trạng bệnh, có thể đổi phác đồ khác.</w:t>
      </w:r>
    </w:p>
    <w:p w14:paraId="3FCB1BED" w14:textId="77777777" w:rsidR="00F20D11" w:rsidRPr="00B93DE3" w:rsidRDefault="00F20D11">
      <w:pPr>
        <w:rPr>
          <w:b/>
          <w:i/>
          <w:color w:val="000000"/>
          <w:szCs w:val="28"/>
          <w:lang w:val="vi-VN"/>
        </w:rPr>
      </w:pPr>
      <w:r w:rsidRPr="00B93DE3">
        <w:rPr>
          <w:lang w:val="vi-VN"/>
        </w:rPr>
        <w:br w:type="page"/>
      </w:r>
    </w:p>
    <w:p w14:paraId="2B2110BD" w14:textId="51CF3D44" w:rsidR="00DF0EA7" w:rsidRPr="00FB6F2A" w:rsidRDefault="00F20D11" w:rsidP="00F20D11">
      <w:pPr>
        <w:pStyle w:val="3330"/>
        <w:numPr>
          <w:ilvl w:val="0"/>
          <w:numId w:val="0"/>
        </w:numPr>
        <w:ind w:left="720" w:hanging="720"/>
        <w:rPr>
          <w:lang w:val="vi-VN"/>
        </w:rPr>
      </w:pPr>
      <w:bookmarkStart w:id="278" w:name="_Toc171954374"/>
      <w:r w:rsidRPr="00FB6F2A">
        <w:rPr>
          <w:lang w:val="vi-VN"/>
        </w:rPr>
        <w:lastRenderedPageBreak/>
        <w:t>2.</w:t>
      </w:r>
      <w:r w:rsidR="00265DE9" w:rsidRPr="00FB6F2A">
        <w:rPr>
          <w:lang w:val="vi-VN"/>
        </w:rPr>
        <w:t>6</w:t>
      </w:r>
      <w:r w:rsidRPr="00FB6F2A">
        <w:rPr>
          <w:lang w:val="vi-VN"/>
        </w:rPr>
        <w:t xml:space="preserve"> Sơ đồ nghiên cứu</w:t>
      </w:r>
      <w:bookmarkEnd w:id="278"/>
    </w:p>
    <w:bookmarkStart w:id="279" w:name="_heading=h.3e8gvnb" w:colFirst="0" w:colLast="0"/>
    <w:bookmarkEnd w:id="279"/>
    <w:p w14:paraId="2E8BFCE0" w14:textId="77777777" w:rsidR="00DF0EA7" w:rsidRPr="00FB6F2A" w:rsidRDefault="00F20D11">
      <w:pPr>
        <w:pBdr>
          <w:top w:val="nil"/>
          <w:left w:val="nil"/>
          <w:bottom w:val="nil"/>
          <w:right w:val="nil"/>
          <w:between w:val="nil"/>
        </w:pBdr>
        <w:jc w:val="center"/>
        <w:rPr>
          <w:b/>
          <w:color w:val="000000"/>
          <w:szCs w:val="28"/>
          <w:lang w:val="vi-VN"/>
        </w:rPr>
      </w:pPr>
      <w:r>
        <w:rPr>
          <w:noProof/>
        </w:rPr>
        <mc:AlternateContent>
          <mc:Choice Requires="wpg">
            <w:drawing>
              <wp:anchor distT="0" distB="0" distL="114300" distR="114300" simplePos="0" relativeHeight="251654144" behindDoc="0" locked="0" layoutInCell="1" hidden="0" allowOverlap="1" wp14:anchorId="3FC5D5AE" wp14:editId="15A6F210">
                <wp:simplePos x="0" y="0"/>
                <wp:positionH relativeFrom="column">
                  <wp:posOffset>309163</wp:posOffset>
                </wp:positionH>
                <wp:positionV relativeFrom="paragraph">
                  <wp:posOffset>169878</wp:posOffset>
                </wp:positionV>
                <wp:extent cx="4982410" cy="6151880"/>
                <wp:effectExtent l="0" t="0" r="8890" b="20320"/>
                <wp:wrapNone/>
                <wp:docPr id="2010798450" name="Group 2010798450"/>
                <wp:cNvGraphicFramePr/>
                <a:graphic xmlns:a="http://schemas.openxmlformats.org/drawingml/2006/main">
                  <a:graphicData uri="http://schemas.microsoft.com/office/word/2010/wordprocessingGroup">
                    <wpg:wgp>
                      <wpg:cNvGrpSpPr/>
                      <wpg:grpSpPr>
                        <a:xfrm>
                          <a:off x="0" y="0"/>
                          <a:ext cx="4982410" cy="6151880"/>
                          <a:chOff x="2850025" y="699275"/>
                          <a:chExt cx="4991950" cy="6161450"/>
                        </a:xfrm>
                      </wpg:grpSpPr>
                      <wpg:grpSp>
                        <wpg:cNvPr id="225286430" name="Group 225286430"/>
                        <wpg:cNvGrpSpPr/>
                        <wpg:grpSpPr>
                          <a:xfrm>
                            <a:off x="2854795" y="704060"/>
                            <a:ext cx="4982410" cy="6151880"/>
                            <a:chOff x="-58520" y="0"/>
                            <a:chExt cx="4982410" cy="6151880"/>
                          </a:xfrm>
                        </wpg:grpSpPr>
                        <wps:wsp>
                          <wps:cNvPr id="799859810" name="Rectangle 799859810"/>
                          <wps:cNvSpPr/>
                          <wps:spPr>
                            <a:xfrm>
                              <a:off x="-58520" y="0"/>
                              <a:ext cx="4982400" cy="6151875"/>
                            </a:xfrm>
                            <a:prstGeom prst="rect">
                              <a:avLst/>
                            </a:prstGeom>
                            <a:noFill/>
                            <a:ln>
                              <a:noFill/>
                            </a:ln>
                          </wps:spPr>
                          <wps:txbx>
                            <w:txbxContent>
                              <w:p w14:paraId="2328808A" w14:textId="77777777" w:rsidR="0047309C" w:rsidRDefault="0047309C">
                                <w:pPr>
                                  <w:textDirection w:val="btLr"/>
                                </w:pPr>
                              </w:p>
                            </w:txbxContent>
                          </wps:txbx>
                          <wps:bodyPr spcFirstLastPara="1" wrap="square" lIns="91425" tIns="91425" rIns="91425" bIns="91425" anchor="ctr" anchorCtr="0">
                            <a:noAutofit/>
                          </wps:bodyPr>
                        </wps:wsp>
                        <wps:wsp>
                          <wps:cNvPr id="493747995" name="Rectangle 493747995"/>
                          <wps:cNvSpPr/>
                          <wps:spPr>
                            <a:xfrm>
                              <a:off x="1524000" y="0"/>
                              <a:ext cx="1887220" cy="7296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0565B3" w14:textId="77777777" w:rsidR="0047309C" w:rsidRDefault="0047309C">
                                <w:pPr>
                                  <w:jc w:val="center"/>
                                  <w:textDirection w:val="btLr"/>
                                </w:pPr>
                                <w:r>
                                  <w:rPr>
                                    <w:color w:val="000000"/>
                                  </w:rPr>
                                  <w:t>Liệt nửa người sau can thiệp vỡ dị dạng động tĩnh mạch não (n = 70)</w:t>
                                </w:r>
                              </w:p>
                              <w:p w14:paraId="261B661C" w14:textId="77777777" w:rsidR="0047309C" w:rsidRDefault="0047309C">
                                <w:pPr>
                                  <w:ind w:left="-180" w:hanging="180"/>
                                  <w:jc w:val="center"/>
                                  <w:textDirection w:val="btLr"/>
                                </w:pPr>
                              </w:p>
                            </w:txbxContent>
                          </wps:txbx>
                          <wps:bodyPr spcFirstLastPara="1" wrap="square" lIns="91425" tIns="45700" rIns="91425" bIns="45700" anchor="t" anchorCtr="0">
                            <a:noAutofit/>
                          </wps:bodyPr>
                        </wps:wsp>
                        <wps:wsp>
                          <wps:cNvPr id="1537025022" name="Rectangle 1537025022"/>
                          <wps:cNvSpPr/>
                          <wps:spPr>
                            <a:xfrm>
                              <a:off x="1524000" y="1143000"/>
                              <a:ext cx="1887220" cy="5632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848606" w14:textId="77777777" w:rsidR="0047309C" w:rsidRDefault="0047309C">
                                <w:pPr>
                                  <w:jc w:val="center"/>
                                  <w:textDirection w:val="btLr"/>
                                </w:pPr>
                                <w:r>
                                  <w:rPr>
                                    <w:color w:val="000000"/>
                                  </w:rPr>
                                  <w:t>Lâm sàng + Cận lâm sàng (D0)</w:t>
                                </w:r>
                              </w:p>
                              <w:p w14:paraId="15166122" w14:textId="77777777" w:rsidR="0047309C" w:rsidRDefault="0047309C">
                                <w:pPr>
                                  <w:textDirection w:val="btLr"/>
                                </w:pPr>
                              </w:p>
                            </w:txbxContent>
                          </wps:txbx>
                          <wps:bodyPr spcFirstLastPara="1" wrap="square" lIns="91425" tIns="45700" rIns="91425" bIns="45700" anchor="t" anchorCtr="0">
                            <a:noAutofit/>
                          </wps:bodyPr>
                        </wps:wsp>
                        <wps:wsp>
                          <wps:cNvPr id="50232905" name="Rectangle 50232905"/>
                          <wps:cNvSpPr/>
                          <wps:spPr>
                            <a:xfrm>
                              <a:off x="0" y="2266950"/>
                              <a:ext cx="1875790" cy="495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B167A9C" w14:textId="77777777" w:rsidR="0047309C" w:rsidRDefault="0047309C">
                                <w:pPr>
                                  <w:jc w:val="center"/>
                                  <w:textDirection w:val="btLr"/>
                                </w:pPr>
                                <w:r>
                                  <w:rPr>
                                    <w:color w:val="000000"/>
                                  </w:rPr>
                                  <w:t>Nhóm NC (n = 35)</w:t>
                                </w:r>
                              </w:p>
                            </w:txbxContent>
                          </wps:txbx>
                          <wps:bodyPr spcFirstLastPara="1" wrap="square" lIns="91425" tIns="45700" rIns="91425" bIns="45700" anchor="t" anchorCtr="0">
                            <a:noAutofit/>
                          </wps:bodyPr>
                        </wps:wsp>
                        <wps:wsp>
                          <wps:cNvPr id="1663532127" name="Rectangle 1663532127"/>
                          <wps:cNvSpPr/>
                          <wps:spPr>
                            <a:xfrm>
                              <a:off x="2914650" y="2266950"/>
                              <a:ext cx="1931670" cy="4959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4F77051" w14:textId="77777777" w:rsidR="0047309C" w:rsidRDefault="0047309C">
                                <w:pPr>
                                  <w:textDirection w:val="btLr"/>
                                </w:pPr>
                                <w:r>
                                  <w:rPr>
                                    <w:color w:val="000000"/>
                                  </w:rPr>
                                  <w:t>Nhóm chứng (n = 35)</w:t>
                                </w:r>
                              </w:p>
                            </w:txbxContent>
                          </wps:txbx>
                          <wps:bodyPr spcFirstLastPara="1" wrap="square" lIns="91425" tIns="45700" rIns="91425" bIns="45700" anchor="t" anchorCtr="0">
                            <a:noAutofit/>
                          </wps:bodyPr>
                        </wps:wsp>
                        <wps:wsp>
                          <wps:cNvPr id="1749564993" name="Rectangle 1749564993"/>
                          <wps:cNvSpPr/>
                          <wps:spPr>
                            <a:xfrm>
                              <a:off x="0" y="3181350"/>
                              <a:ext cx="1875790" cy="8992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129C09" w14:textId="039630BF" w:rsidR="0047309C" w:rsidRDefault="0047309C">
                                <w:pPr>
                                  <w:jc w:val="center"/>
                                  <w:textDirection w:val="btLr"/>
                                </w:pPr>
                                <w:r>
                                  <w:rPr>
                                    <w:color w:val="000000"/>
                                  </w:rPr>
                                  <w:t>Thuốc YHHĐ + YHCT + PHCN + Điện châm công thức huyệt Cận tam châm</w:t>
                                </w:r>
                              </w:p>
                            </w:txbxContent>
                          </wps:txbx>
                          <wps:bodyPr spcFirstLastPara="1" wrap="square" lIns="91425" tIns="45700" rIns="91425" bIns="45700" anchor="t" anchorCtr="0">
                            <a:noAutofit/>
                          </wps:bodyPr>
                        </wps:wsp>
                        <wps:wsp>
                          <wps:cNvPr id="275404971" name="Rectangle 275404971"/>
                          <wps:cNvSpPr/>
                          <wps:spPr>
                            <a:xfrm>
                              <a:off x="2914650" y="3162300"/>
                              <a:ext cx="1931670" cy="91829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D99188C" w14:textId="77777777" w:rsidR="0047309C" w:rsidRDefault="0047309C">
                                <w:pPr>
                                  <w:jc w:val="center"/>
                                  <w:textDirection w:val="btLr"/>
                                </w:pPr>
                                <w:r>
                                  <w:rPr>
                                    <w:color w:val="000000"/>
                                  </w:rPr>
                                  <w:t>Thuốc YHHĐ + YHCT + PHCN + PHCN + Điện châm theo phác đồ BYT</w:t>
                                </w:r>
                              </w:p>
                            </w:txbxContent>
                          </wps:txbx>
                          <wps:bodyPr spcFirstLastPara="1" wrap="square" lIns="91425" tIns="45700" rIns="91425" bIns="45700" anchor="t" anchorCtr="0">
                            <a:noAutofit/>
                          </wps:bodyPr>
                        </wps:wsp>
                        <wps:wsp>
                          <wps:cNvPr id="1510758007" name="Rectangle 1510758007"/>
                          <wps:cNvSpPr/>
                          <wps:spPr>
                            <a:xfrm>
                              <a:off x="2992220" y="4533900"/>
                              <a:ext cx="193167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239FBD" w14:textId="77777777" w:rsidR="0047309C" w:rsidRDefault="0047309C">
                                <w:pPr>
                                  <w:jc w:val="center"/>
                                  <w:textDirection w:val="btLr"/>
                                </w:pPr>
                                <w:r>
                                  <w:rPr>
                                    <w:color w:val="000000"/>
                                  </w:rPr>
                                  <w:t>Lâm sàng</w:t>
                                </w:r>
                              </w:p>
                              <w:p w14:paraId="62B3E6A8" w14:textId="77777777" w:rsidR="0047309C" w:rsidRDefault="0047309C">
                                <w:pPr>
                                  <w:jc w:val="center"/>
                                  <w:textDirection w:val="btLr"/>
                                </w:pPr>
                                <w:r>
                                  <w:rPr>
                                    <w:color w:val="000000"/>
                                  </w:rPr>
                                  <w:t>(D0 + D14 + D28)</w:t>
                                </w:r>
                              </w:p>
                              <w:p w14:paraId="2AA4A26F" w14:textId="77777777" w:rsidR="0047309C" w:rsidRDefault="0047309C">
                                <w:pPr>
                                  <w:textDirection w:val="btLr"/>
                                </w:pPr>
                              </w:p>
                            </w:txbxContent>
                          </wps:txbx>
                          <wps:bodyPr spcFirstLastPara="1" wrap="square" lIns="91425" tIns="45700" rIns="91425" bIns="45700" anchor="t" anchorCtr="0">
                            <a:noAutofit/>
                          </wps:bodyPr>
                        </wps:wsp>
                        <wps:wsp>
                          <wps:cNvPr id="2095419738" name="Rectangle 2095419738"/>
                          <wps:cNvSpPr/>
                          <wps:spPr>
                            <a:xfrm>
                              <a:off x="1524000" y="5810250"/>
                              <a:ext cx="1887220" cy="3416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1FF12D" w14:textId="77777777" w:rsidR="0047309C" w:rsidRDefault="0047309C">
                                <w:pPr>
                                  <w:jc w:val="center"/>
                                  <w:textDirection w:val="btLr"/>
                                </w:pPr>
                                <w:r>
                                  <w:rPr>
                                    <w:color w:val="000000"/>
                                  </w:rPr>
                                  <w:t>Kết luận</w:t>
                                </w:r>
                              </w:p>
                            </w:txbxContent>
                          </wps:txbx>
                          <wps:bodyPr spcFirstLastPara="1" wrap="square" lIns="91425" tIns="45700" rIns="91425" bIns="45700" anchor="t" anchorCtr="0">
                            <a:noAutofit/>
                          </wps:bodyPr>
                        </wps:wsp>
                        <wps:wsp>
                          <wps:cNvPr id="2054019176" name="Straight Arrow Connector 2054019176"/>
                          <wps:cNvCnPr/>
                          <wps:spPr>
                            <a:xfrm>
                              <a:off x="2438400" y="742950"/>
                              <a:ext cx="19050" cy="379095"/>
                            </a:xfrm>
                            <a:prstGeom prst="straightConnector1">
                              <a:avLst/>
                            </a:prstGeom>
                            <a:noFill/>
                            <a:ln w="9525" cap="flat" cmpd="sng">
                              <a:solidFill>
                                <a:srgbClr val="000000"/>
                              </a:solidFill>
                              <a:prstDash val="solid"/>
                              <a:round/>
                              <a:headEnd type="none" w="med" len="med"/>
                              <a:tailEnd type="triangle" w="med" len="med"/>
                            </a:ln>
                          </wps:spPr>
                          <wps:bodyPr/>
                        </wps:wsp>
                        <wps:wsp>
                          <wps:cNvPr id="1307407699" name="Straight Arrow Connector 1307407699"/>
                          <wps:cNvCnPr/>
                          <wps:spPr>
                            <a:xfrm flipH="1">
                              <a:off x="933450" y="1695450"/>
                              <a:ext cx="1517650" cy="554355"/>
                            </a:xfrm>
                            <a:prstGeom prst="straightConnector1">
                              <a:avLst/>
                            </a:prstGeom>
                            <a:noFill/>
                            <a:ln w="9525" cap="flat" cmpd="sng">
                              <a:solidFill>
                                <a:srgbClr val="000000"/>
                              </a:solidFill>
                              <a:prstDash val="solid"/>
                              <a:round/>
                              <a:headEnd type="none" w="med" len="med"/>
                              <a:tailEnd type="triangle" w="med" len="med"/>
                            </a:ln>
                          </wps:spPr>
                          <wps:bodyPr/>
                        </wps:wsp>
                        <wps:wsp>
                          <wps:cNvPr id="1993113295" name="Straight Arrow Connector 1993113295"/>
                          <wps:cNvCnPr/>
                          <wps:spPr>
                            <a:xfrm>
                              <a:off x="2457450" y="1695450"/>
                              <a:ext cx="1449705" cy="554355"/>
                            </a:xfrm>
                            <a:prstGeom prst="straightConnector1">
                              <a:avLst/>
                            </a:prstGeom>
                            <a:noFill/>
                            <a:ln w="9525" cap="flat" cmpd="sng">
                              <a:solidFill>
                                <a:srgbClr val="000000"/>
                              </a:solidFill>
                              <a:prstDash val="solid"/>
                              <a:round/>
                              <a:headEnd type="none" w="med" len="med"/>
                              <a:tailEnd type="triangle" w="med" len="med"/>
                            </a:ln>
                          </wps:spPr>
                          <wps:bodyPr/>
                        </wps:wsp>
                        <wps:wsp>
                          <wps:cNvPr id="2023708785" name="Straight Arrow Connector 2023708785"/>
                          <wps:cNvCnPr/>
                          <wps:spPr>
                            <a:xfrm>
                              <a:off x="933450" y="2762250"/>
                              <a:ext cx="0" cy="404495"/>
                            </a:xfrm>
                            <a:prstGeom prst="straightConnector1">
                              <a:avLst/>
                            </a:prstGeom>
                            <a:noFill/>
                            <a:ln w="9525" cap="flat" cmpd="sng">
                              <a:solidFill>
                                <a:srgbClr val="000000"/>
                              </a:solidFill>
                              <a:prstDash val="solid"/>
                              <a:round/>
                              <a:headEnd type="none" w="med" len="med"/>
                              <a:tailEnd type="triangle" w="med" len="med"/>
                            </a:ln>
                          </wps:spPr>
                          <wps:bodyPr/>
                        </wps:wsp>
                        <wps:wsp>
                          <wps:cNvPr id="840819912" name="Straight Arrow Connector 840819912"/>
                          <wps:cNvCnPr/>
                          <wps:spPr>
                            <a:xfrm>
                              <a:off x="3905250" y="2762250"/>
                              <a:ext cx="635" cy="404495"/>
                            </a:xfrm>
                            <a:prstGeom prst="straightConnector1">
                              <a:avLst/>
                            </a:prstGeom>
                            <a:noFill/>
                            <a:ln w="9525" cap="flat" cmpd="sng">
                              <a:solidFill>
                                <a:srgbClr val="000000"/>
                              </a:solidFill>
                              <a:prstDash val="solid"/>
                              <a:round/>
                              <a:headEnd type="none" w="med" len="med"/>
                              <a:tailEnd type="triangle" w="med" len="med"/>
                            </a:ln>
                          </wps:spPr>
                          <wps:bodyPr/>
                        </wps:wsp>
                        <wps:wsp>
                          <wps:cNvPr id="888538689" name="Straight Arrow Connector 888538689"/>
                          <wps:cNvCnPr/>
                          <wps:spPr>
                            <a:xfrm>
                              <a:off x="933450" y="5219700"/>
                              <a:ext cx="0" cy="281940"/>
                            </a:xfrm>
                            <a:prstGeom prst="straightConnector1">
                              <a:avLst/>
                            </a:prstGeom>
                            <a:noFill/>
                            <a:ln w="9525" cap="flat" cmpd="sng">
                              <a:solidFill>
                                <a:srgbClr val="000000"/>
                              </a:solidFill>
                              <a:prstDash val="solid"/>
                              <a:round/>
                              <a:headEnd type="none" w="med" len="med"/>
                              <a:tailEnd type="none" w="med" len="med"/>
                            </a:ln>
                          </wps:spPr>
                          <wps:bodyPr/>
                        </wps:wsp>
                        <wps:wsp>
                          <wps:cNvPr id="1113818563" name="Straight Arrow Connector 1113818563"/>
                          <wps:cNvCnPr/>
                          <wps:spPr>
                            <a:xfrm>
                              <a:off x="3962400" y="5219700"/>
                              <a:ext cx="0" cy="281940"/>
                            </a:xfrm>
                            <a:prstGeom prst="straightConnector1">
                              <a:avLst/>
                            </a:prstGeom>
                            <a:noFill/>
                            <a:ln w="9525" cap="flat" cmpd="sng">
                              <a:solidFill>
                                <a:srgbClr val="000000"/>
                              </a:solidFill>
                              <a:prstDash val="solid"/>
                              <a:round/>
                              <a:headEnd type="none" w="med" len="med"/>
                              <a:tailEnd type="none" w="med" len="med"/>
                            </a:ln>
                          </wps:spPr>
                          <wps:bodyPr/>
                        </wps:wsp>
                        <wps:wsp>
                          <wps:cNvPr id="1884034945" name="Straight Arrow Connector 1884034945"/>
                          <wps:cNvCnPr/>
                          <wps:spPr>
                            <a:xfrm>
                              <a:off x="2457450" y="5505450"/>
                              <a:ext cx="0" cy="311150"/>
                            </a:xfrm>
                            <a:prstGeom prst="straightConnector1">
                              <a:avLst/>
                            </a:prstGeom>
                            <a:noFill/>
                            <a:ln w="9525" cap="flat" cmpd="sng">
                              <a:solidFill>
                                <a:srgbClr val="000000"/>
                              </a:solidFill>
                              <a:prstDash val="solid"/>
                              <a:round/>
                              <a:headEnd type="none" w="med" len="med"/>
                              <a:tailEnd type="triangle" w="med" len="med"/>
                            </a:ln>
                          </wps:spPr>
                          <wps:bodyPr/>
                        </wps:wsp>
                        <wps:wsp>
                          <wps:cNvPr id="2106027121" name="Rectangle 2106027121"/>
                          <wps:cNvSpPr/>
                          <wps:spPr>
                            <a:xfrm>
                              <a:off x="-58520" y="4526584"/>
                              <a:ext cx="1931670" cy="72572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AFD78B" w14:textId="77777777" w:rsidR="0047309C" w:rsidRDefault="0047309C">
                                <w:pPr>
                                  <w:jc w:val="center"/>
                                  <w:textDirection w:val="btLr"/>
                                </w:pPr>
                                <w:r>
                                  <w:rPr>
                                    <w:color w:val="000000"/>
                                  </w:rPr>
                                  <w:t>Lâm sàng</w:t>
                                </w:r>
                              </w:p>
                              <w:p w14:paraId="33ECD985" w14:textId="77777777" w:rsidR="0047309C" w:rsidRDefault="0047309C">
                                <w:pPr>
                                  <w:jc w:val="center"/>
                                  <w:textDirection w:val="btLr"/>
                                </w:pPr>
                                <w:r>
                                  <w:rPr>
                                    <w:color w:val="000000"/>
                                  </w:rPr>
                                  <w:t>(D0 + D14 + D28)</w:t>
                                </w:r>
                              </w:p>
                              <w:p w14:paraId="20619DFB" w14:textId="77777777" w:rsidR="0047309C" w:rsidRDefault="0047309C">
                                <w:pPr>
                                  <w:textDirection w:val="btLr"/>
                                </w:pPr>
                              </w:p>
                            </w:txbxContent>
                          </wps:txbx>
                          <wps:bodyPr spcFirstLastPara="1" wrap="square" lIns="91425" tIns="45700" rIns="91425" bIns="45700" anchor="t" anchorCtr="0">
                            <a:noAutofit/>
                          </wps:bodyPr>
                        </wps:wsp>
                        <wps:wsp>
                          <wps:cNvPr id="1949888034" name="Straight Arrow Connector 1949888034"/>
                          <wps:cNvCnPr/>
                          <wps:spPr>
                            <a:xfrm>
                              <a:off x="895350" y="4076700"/>
                              <a:ext cx="0" cy="466725"/>
                            </a:xfrm>
                            <a:prstGeom prst="straightConnector1">
                              <a:avLst/>
                            </a:prstGeom>
                            <a:noFill/>
                            <a:ln w="9525" cap="flat" cmpd="sng">
                              <a:solidFill>
                                <a:srgbClr val="000000"/>
                              </a:solidFill>
                              <a:prstDash val="solid"/>
                              <a:round/>
                              <a:headEnd type="none" w="med" len="med"/>
                              <a:tailEnd type="triangle" w="med" len="med"/>
                            </a:ln>
                          </wps:spPr>
                          <wps:bodyPr/>
                        </wps:wsp>
                        <wps:wsp>
                          <wps:cNvPr id="177761650" name="Straight Arrow Connector 177761650"/>
                          <wps:cNvCnPr/>
                          <wps:spPr>
                            <a:xfrm>
                              <a:off x="3962400" y="4076700"/>
                              <a:ext cx="0" cy="466725"/>
                            </a:xfrm>
                            <a:prstGeom prst="straightConnector1">
                              <a:avLst/>
                            </a:prstGeom>
                            <a:noFill/>
                            <a:ln w="9525" cap="flat" cmpd="sng">
                              <a:solidFill>
                                <a:srgbClr val="000000"/>
                              </a:solidFill>
                              <a:prstDash val="solid"/>
                              <a:round/>
                              <a:headEnd type="none" w="med" len="med"/>
                              <a:tailEnd type="triangle" w="med" len="med"/>
                            </a:ln>
                          </wps:spPr>
                          <wps:bodyPr/>
                        </wps:wsp>
                        <wps:wsp>
                          <wps:cNvPr id="533712248" name="Straight Arrow Connector 533712248"/>
                          <wps:cNvCnPr/>
                          <wps:spPr>
                            <a:xfrm>
                              <a:off x="933450" y="5501030"/>
                              <a:ext cx="3021496" cy="0"/>
                            </a:xfrm>
                            <a:prstGeom prst="straightConnector1">
                              <a:avLst/>
                            </a:prstGeom>
                            <a:noFill/>
                            <a:ln w="9525" cap="flat" cmpd="sng">
                              <a:solidFill>
                                <a:schemeClr val="dk1"/>
                              </a:solidFill>
                              <a:prstDash val="solid"/>
                              <a:round/>
                              <a:headEnd type="none" w="sm" len="sm"/>
                              <a:tailEnd type="none" w="sm" len="sm"/>
                            </a:ln>
                          </wps:spPr>
                          <wps:bodyPr/>
                        </wps:wsp>
                      </wpg:grpSp>
                    </wpg:wgp>
                  </a:graphicData>
                </a:graphic>
              </wp:anchor>
            </w:drawing>
          </mc:Choice>
          <mc:Fallback>
            <w:pict>
              <v:group id="Group 2010798450" o:spid="_x0000_s1028" style="position:absolute;left:0;text-align:left;margin-left:24.35pt;margin-top:13.4pt;width:392.3pt;height:484.4pt;z-index:251654144" coordorigin="28500,6992" coordsize="49919,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">
                <v:group id="Group 225286430" o:spid="_x0000_s1029" style="position:absolute;left:28547;top:7040;width:49825;height:61519" coordorigin="-585" coordsize="49824,6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6srgzyQAA&#10;AOIAAAAPAAAAAAAAAAAAAAAAAKoCAABkcnMvZG93bnJldi54bWxQSwUGAAAAAAQABAD6AAAAoAMA&#10;AAAA&#10;">
                  <v:rect id="Rectangle 799859810" o:spid="_x0000_s1030" style="position:absolute;left:-585;width:49823;height:6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u08gA&#10;AADiAAAADwAAAGRycy9kb3ducmV2LnhtbESPTW7CMBCF90jcwRqk7opD1EKSYhCtWqllBYEDTOMh&#10;jojHIXYhvX29qMTy6f3pW64H24or9b5xrGA2TUAQV043XCs4Hj4eMxA+IGtsHZOCX/KwXo1HSyy0&#10;u/GermWoRRxhX6ACE0JXSOkrQxb91HXE0Tu53mKIsq+l7vEWx20r0ySZS4sNxweDHb0Zqs7lj1Ww&#10;e3KUvqf+taxtbobvw/brgnOlHibD5gVEoCHcw//tT61gkefZc57NIkREijg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3O7TyAAAAOIAAAAPAAAAAAAAAAAAAAAAAJgCAABk&#10;cnMvZG93bnJldi54bWxQSwUGAAAAAAQABAD1AAAAjQMAAAAA&#10;" filled="f" stroked="f">
                    <v:textbox inset="2.53958mm,2.53958mm,2.53958mm,2.53958mm">
                      <w:txbxContent>
                        <w:p w14:paraId="2328808A" w14:textId="77777777" w:rsidR="0047309C" w:rsidRDefault="0047309C">
                          <w:pPr>
                            <w:textDirection w:val="btLr"/>
                          </w:pPr>
                        </w:p>
                      </w:txbxContent>
                    </v:textbox>
                  </v:rect>
                  <v:rect id="Rectangle 493747995" o:spid="_x0000_s1031" style="position:absolute;left:15240;width:18872;height:7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IG8kA&#10;AADiAAAADwAAAGRycy9kb3ducmV2LnhtbESP0WrCQBRE3wv+w3KFvkjdWLVpoqvYQMEXhcZ+wCV7&#10;mwSzd0N2TdK/7wpCH4eZOcNs96NpRE+dqy0rWMwjEMSF1TWXCr4vny/vIJxH1thYJgW/5GC/mzxt&#10;MdV24C/qc1+KAGGXooLK+zaV0hUVGXRz2xIH78d2Bn2QXSl1h0OAm0a+RtGbNFhzWKiwpayi4prf&#10;jIKLW9YZNXns+j4/fWS3mRnwrNTzdDxsQHga/X/40T5qBatkGa/iJFnD/VK4A3L3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2IG8kAAADiAAAADwAAAAAAAAAAAAAAAACYAgAA&#10;ZHJzL2Rvd25yZXYueG1sUEsFBgAAAAAEAAQA9QAAAI4DAAAAAA==&#10;">
                    <v:stroke startarrowwidth="narrow" startarrowlength="short" endarrowwidth="narrow" endarrowlength="short"/>
                    <v:textbox inset="2.53958mm,1.2694mm,2.53958mm,1.2694mm">
                      <w:txbxContent>
                        <w:p w14:paraId="6C0565B3" w14:textId="77777777" w:rsidR="0047309C" w:rsidRDefault="0047309C">
                          <w:pPr>
                            <w:jc w:val="center"/>
                            <w:textDirection w:val="btLr"/>
                          </w:pPr>
                          <w:r>
                            <w:rPr>
                              <w:color w:val="000000"/>
                            </w:rPr>
                            <w:t>Liệt nửa người sau can thiệp vỡ dị dạng động tĩnh mạch não (n = 70)</w:t>
                          </w:r>
                        </w:p>
                        <w:p w14:paraId="261B661C" w14:textId="77777777" w:rsidR="0047309C" w:rsidRDefault="0047309C">
                          <w:pPr>
                            <w:ind w:left="-180" w:hanging="180"/>
                            <w:jc w:val="center"/>
                            <w:textDirection w:val="btLr"/>
                          </w:pPr>
                        </w:p>
                      </w:txbxContent>
                    </v:textbox>
                  </v:rect>
                  <v:rect id="Rectangle 1537025022" o:spid="_x0000_s1032" style="position:absolute;left:15240;top:11430;width:18872;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jvMYA&#10;AADjAAAADwAAAGRycy9kb3ducmV2LnhtbERPX2vCMBB/H/gdwgm+jJlYUUdnFC0MfNnA6gc4mltb&#10;bC6liW399osw2OP9/t92P9pG9NT52rGGxVyBIC6cqbnUcL18vr2D8AHZYOOYNDzIw343edliatzA&#10;Z+rzUIoYwj5FDVUIbSqlLyqy6OeuJY7cj+sshnh2pTQdDjHcNjJRai0t1hwbKmwpq6i45Xer4eKX&#10;dUZNvvF9n38ds/urHfBb69l0PHyACDSGf/Gf+2Ti/NVyo5KVShJ4/hQB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bjvMYAAADjAAAADwAAAAAAAAAAAAAAAACYAgAAZHJz&#10;L2Rvd25yZXYueG1sUEsFBgAAAAAEAAQA9QAAAIsDAAAAAA==&#10;">
                    <v:stroke startarrowwidth="narrow" startarrowlength="short" endarrowwidth="narrow" endarrowlength="short"/>
                    <v:textbox inset="2.53958mm,1.2694mm,2.53958mm,1.2694mm">
                      <w:txbxContent>
                        <w:p w14:paraId="36848606" w14:textId="77777777" w:rsidR="0047309C" w:rsidRDefault="0047309C">
                          <w:pPr>
                            <w:jc w:val="center"/>
                            <w:textDirection w:val="btLr"/>
                          </w:pPr>
                          <w:r>
                            <w:rPr>
                              <w:color w:val="000000"/>
                            </w:rPr>
                            <w:t>Lâm sàng + Cận lâm sàng (D0)</w:t>
                          </w:r>
                        </w:p>
                        <w:p w14:paraId="15166122" w14:textId="77777777" w:rsidR="0047309C" w:rsidRDefault="0047309C">
                          <w:pPr>
                            <w:textDirection w:val="btLr"/>
                          </w:pPr>
                        </w:p>
                      </w:txbxContent>
                    </v:textbox>
                  </v:rect>
                  <v:rect id="Rectangle 50232905" o:spid="_x0000_s1033" style="position:absolute;top:22669;width:18757;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Rr3MgA&#10;AADhAAAADwAAAGRycy9kb3ducmV2LnhtbESP0WrCQBRE3wX/YblCX0R3jVjb6Co2UOiLQmM/4JK9&#10;TYLZuyG7JunfdwsFH4eZOcPsj6NtRE+drx1rWC0VCOLCmZpLDV/X98ULCB+QDTaOScMPeTgeppM9&#10;psYN/El9HkoRIexT1FCF0KZS+qIii37pWuLofbvOYoiyK6XpcIhw28hEqWdpsea4UGFLWUXFLb9b&#10;DVe/rjNq8q3v+/z8lt3ndsCL1k+z8bQDEWgMj/B/+8No2KhknbyqDfw9im9AH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ZGvcyAAAAOEAAAAPAAAAAAAAAAAAAAAAAJgCAABk&#10;cnMvZG93bnJldi54bWxQSwUGAAAAAAQABAD1AAAAjQMAAAAA&#10;">
                    <v:stroke startarrowwidth="narrow" startarrowlength="short" endarrowwidth="narrow" endarrowlength="short"/>
                    <v:textbox inset="2.53958mm,1.2694mm,2.53958mm,1.2694mm">
                      <w:txbxContent>
                        <w:p w14:paraId="0B167A9C" w14:textId="77777777" w:rsidR="0047309C" w:rsidRDefault="0047309C">
                          <w:pPr>
                            <w:jc w:val="center"/>
                            <w:textDirection w:val="btLr"/>
                          </w:pPr>
                          <w:r>
                            <w:rPr>
                              <w:color w:val="000000"/>
                            </w:rPr>
                            <w:t>Nhóm NC (n = 35)</w:t>
                          </w:r>
                        </w:p>
                      </w:txbxContent>
                    </v:textbox>
                  </v:rect>
                  <v:rect id="Rectangle 1663532127" o:spid="_x0000_s1034" style="position:absolute;left:29146;top:22669;width:19317;height:4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sYA&#10;AADjAAAADwAAAGRycy9kb3ducmV2LnhtbERPzWrCQBC+F3yHZQQvpW5MMJbUVTQg9KLQ2AcYstMk&#10;mJ0N2TWJb98tFDzO9z/b/WRaMVDvGssKVssIBHFpdcOVgu/r6e0dhPPIGlvLpOBBDva72csWM21H&#10;/qKh8JUIIewyVFB732VSurImg25pO+LA/djeoA9nX0nd4xjCTSvjKEqlwYZDQ40d5TWVt+JuFFxd&#10;0uTUFhs3DMX5mN9fzYgXpRbz6fABwtPkn+J/96cO89M0WSfxKt7A308BAL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4sYAAADjAAAADwAAAAAAAAAAAAAAAACYAgAAZHJz&#10;L2Rvd25yZXYueG1sUEsFBgAAAAAEAAQA9QAAAIsDAAAAAA==&#10;">
                    <v:stroke startarrowwidth="narrow" startarrowlength="short" endarrowwidth="narrow" endarrowlength="short"/>
                    <v:textbox inset="2.53958mm,1.2694mm,2.53958mm,1.2694mm">
                      <w:txbxContent>
                        <w:p w14:paraId="24F77051" w14:textId="77777777" w:rsidR="0047309C" w:rsidRDefault="0047309C">
                          <w:pPr>
                            <w:textDirection w:val="btLr"/>
                          </w:pPr>
                          <w:r>
                            <w:rPr>
                              <w:color w:val="000000"/>
                            </w:rPr>
                            <w:t>Nhóm chứng (n = 35)</w:t>
                          </w:r>
                        </w:p>
                      </w:txbxContent>
                    </v:textbox>
                  </v:rect>
                  <v:rect id="Rectangle 1749564993" o:spid="_x0000_s1035" style="position:absolute;top:31813;width:18757;height:8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gbscA&#10;AADjAAAADwAAAGRycy9kb3ducmV2LnhtbERPzWrCQBC+F3yHZQQvUjf+VE3qKhooeGmhsQ8wZMck&#10;NDsbsmsS374rCD3O9z+7w2Bq0VHrKssK5rMIBHFudcWFgp/Lx+sWhPPIGmvLpOBODg770csOE217&#10;/qYu84UIIewSVFB63yRSurwkg25mG+LAXW1r0IezLaRusQ/hppaLKFpLgxWHhhIbSkvKf7ObUXBx&#10;yyqlOtu4rss+T+ltanr8UmoyHo7vIDwN/l/8dJ91mL9ZxW/rVRwv4fFTAED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eYG7HAAAA4wAAAA8AAAAAAAAAAAAAAAAAmAIAAGRy&#10;cy9kb3ducmV2LnhtbFBLBQYAAAAABAAEAPUAAACMAwAAAAA=&#10;">
                    <v:stroke startarrowwidth="narrow" startarrowlength="short" endarrowwidth="narrow" endarrowlength="short"/>
                    <v:textbox inset="2.53958mm,1.2694mm,2.53958mm,1.2694mm">
                      <w:txbxContent>
                        <w:p w14:paraId="67129C09" w14:textId="039630BF" w:rsidR="0047309C" w:rsidRDefault="0047309C">
                          <w:pPr>
                            <w:jc w:val="center"/>
                            <w:textDirection w:val="btLr"/>
                          </w:pPr>
                          <w:r>
                            <w:rPr>
                              <w:color w:val="000000"/>
                            </w:rPr>
                            <w:t>Thuốc YHHĐ + YHCT + PHCN + Điện châm công thức huyệt Cận tam châm</w:t>
                          </w:r>
                        </w:p>
                      </w:txbxContent>
                    </v:textbox>
                  </v:rect>
                  <v:rect id="Rectangle 275404971" o:spid="_x0000_s1036" style="position:absolute;left:29146;top:31623;width:19317;height:9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caskA&#10;AADiAAAADwAAAGRycy9kb3ducmV2LnhtbESP3WrCQBSE7wu+w3IKvRHd+Ne0qavYgOCNQqMPcMie&#10;JqHZsyG7JvHtXUHo5TAz3zDr7WBq0VHrKssKZtMIBHFudcWFgst5P/kA4TyyxtoyKbiRg+1m9LLG&#10;RNuef6jLfCEChF2CCkrvm0RKl5dk0E1tQxy8X9sa9EG2hdQt9gFuajmPondpsOKwUGJDaUn5X3Y1&#10;Cs5uUaVUZ7Hruuz4nV7HpseTUm+vw+4LhKfB/4ef7YNWMI9Xy2j5Gc/gcSncAbm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CcaskAAADiAAAADwAAAAAAAAAAAAAAAACYAgAA&#10;ZHJzL2Rvd25yZXYueG1sUEsFBgAAAAAEAAQA9QAAAI4DAAAAAA==&#10;">
                    <v:stroke startarrowwidth="narrow" startarrowlength="short" endarrowwidth="narrow" endarrowlength="short"/>
                    <v:textbox inset="2.53958mm,1.2694mm,2.53958mm,1.2694mm">
                      <w:txbxContent>
                        <w:p w14:paraId="1D99188C" w14:textId="77777777" w:rsidR="0047309C" w:rsidRDefault="0047309C">
                          <w:pPr>
                            <w:jc w:val="center"/>
                            <w:textDirection w:val="btLr"/>
                          </w:pPr>
                          <w:r>
                            <w:rPr>
                              <w:color w:val="000000"/>
                            </w:rPr>
                            <w:t>Thuốc YHHĐ + YHCT + PHCN + PHCN + Điện châm theo phác đồ BYT</w:t>
                          </w:r>
                        </w:p>
                      </w:txbxContent>
                    </v:textbox>
                  </v:rect>
                  <v:rect id="Rectangle 1510758007" o:spid="_x0000_s1037" style="position:absolute;left:29922;top:45339;width:1931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7j8MYA&#10;AADjAAAADwAAAGRycy9kb3ducmV2LnhtbERPX2vCMBB/H/gdwgl7GZq4oZVqFC0Ie9nA6gc4mrMt&#10;NpfSxLZ++2Uw2OP9/t92P9pG9NT52rGGxVyBIC6cqbnUcL2cZmsQPiAbbByThid52O8mL1tMjRv4&#10;TH0eShFD2KeooQqhTaX0RUUW/dy1xJG7uc5iiGdXStPhEMNtI9+VWkmLNceGClvKKiru+cNquPiP&#10;OqMmT3zf51/H7PFmB/zW+nU6HjYgAo3hX/zn/jRx/nKhkuVaqQR+f4oA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7j8MYAAADjAAAADwAAAAAAAAAAAAAAAACYAgAAZHJz&#10;L2Rvd25yZXYueG1sUEsFBgAAAAAEAAQA9QAAAIsDAAAAAA==&#10;">
                    <v:stroke startarrowwidth="narrow" startarrowlength="short" endarrowwidth="narrow" endarrowlength="short"/>
                    <v:textbox inset="2.53958mm,1.2694mm,2.53958mm,1.2694mm">
                      <w:txbxContent>
                        <w:p w14:paraId="25239FBD" w14:textId="77777777" w:rsidR="0047309C" w:rsidRDefault="0047309C">
                          <w:pPr>
                            <w:jc w:val="center"/>
                            <w:textDirection w:val="btLr"/>
                          </w:pPr>
                          <w:r>
                            <w:rPr>
                              <w:color w:val="000000"/>
                            </w:rPr>
                            <w:t>Lâm sàng</w:t>
                          </w:r>
                        </w:p>
                        <w:p w14:paraId="62B3E6A8" w14:textId="77777777" w:rsidR="0047309C" w:rsidRDefault="0047309C">
                          <w:pPr>
                            <w:jc w:val="center"/>
                            <w:textDirection w:val="btLr"/>
                          </w:pPr>
                          <w:r>
                            <w:rPr>
                              <w:color w:val="000000"/>
                            </w:rPr>
                            <w:t>(D0 + D14 + D28)</w:t>
                          </w:r>
                        </w:p>
                        <w:p w14:paraId="2AA4A26F" w14:textId="77777777" w:rsidR="0047309C" w:rsidRDefault="0047309C">
                          <w:pPr>
                            <w:textDirection w:val="btLr"/>
                          </w:pPr>
                        </w:p>
                      </w:txbxContent>
                    </v:textbox>
                  </v:rect>
                  <v:rect id="Rectangle 2095419738" o:spid="_x0000_s1038" style="position:absolute;left:15240;top:58102;width:1887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v2cgA&#10;AADjAAAADwAAAGRycy9kb3ducmV2LnhtbERPS2rDMBDdB3oHMYVuQiPHSePGiRJaQyGbFGL3AIM1&#10;tU2skbHkT29fLQpdPt7/eJ5NK0bqXWNZwXoVgSAurW64UvBVfDy/gnAeWWNrmRT8kIPz6WFxxFTb&#10;iW805r4SIYRdigpq77tUSlfWZNCtbEccuG/bG/QB9pXUPU4h3LQyjqKdNNhwaKixo6ym8p4PRkHh&#10;Nk1GbZ64ccyv79mwNBN+KvX0OL8dQHia/b/4z33RCuJo/7Jd75NNGB0+hT8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e/ZyAAAAOMAAAAPAAAAAAAAAAAAAAAAAJgCAABk&#10;cnMvZG93bnJldi54bWxQSwUGAAAAAAQABAD1AAAAjQMAAAAA&#10;">
                    <v:stroke startarrowwidth="narrow" startarrowlength="short" endarrowwidth="narrow" endarrowlength="short"/>
                    <v:textbox inset="2.53958mm,1.2694mm,2.53958mm,1.2694mm">
                      <w:txbxContent>
                        <w:p w14:paraId="381FF12D" w14:textId="77777777" w:rsidR="0047309C" w:rsidRDefault="0047309C">
                          <w:pPr>
                            <w:jc w:val="center"/>
                            <w:textDirection w:val="btLr"/>
                          </w:pPr>
                          <w:r>
                            <w:rPr>
                              <w:color w:val="000000"/>
                            </w:rPr>
                            <w:t>Kết luận</w:t>
                          </w:r>
                        </w:p>
                      </w:txbxContent>
                    </v:textbox>
                  </v:rect>
                  <v:shapetype id="_x0000_t32" coordsize="21600,21600" o:spt="32" o:oned="t" path="m,l21600,21600e" filled="f">
                    <v:path arrowok="t" fillok="f" o:connecttype="none"/>
                    <o:lock v:ext="edit" shapetype="t"/>
                  </v:shapetype>
                  <v:shape id="Straight Arrow Connector 2054019176" o:spid="_x0000_s1039" type="#_x0000_t32" style="position:absolute;left:24384;top:7429;width:190;height:3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Mh/8TMAAAA4wAAAA8A&#10;AAAAAAAAAAAAAAAAoQIAAGRycy9kb3ducmV2LnhtbFBLBQYAAAAABAAEAPkAAACaAwAAAAA=&#10;">
                    <v:stroke endarrow="block"/>
                  </v:shape>
                  <v:shape id="Straight Arrow Connector 1307407699" o:spid="_x0000_s1040" type="#_x0000_t32" style="position:absolute;left:9334;top:16954;width:15177;height:55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tscAAADjAAAADwAAAGRycy9kb3ducmV2LnhtbERPzUoDMRC+C32HMIXebKLW1m6bFi0U&#10;ipdiFfQ4bKa7wc1k2aSb7dsbQfA43/+st4NrRE9dsJ413E0VCOLSG8uVho/3/e0TiBCRDTaeScOV&#10;Amw3o5s1FsYnfqP+FCuRQzgUqKGOsS2kDGVNDsPUt8SZO/vOYcxnV0nTYcrhrpH3Ss2lQ8u5ocaW&#10;djWV36eL02DT0fbtYZdeXj+/gklkr4/eaj0ZD88rEJGG+C/+cx9Mnv+gFjO1mC+X8PtTBkB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8Um2xwAAAOMAAAAPAAAAAAAA&#10;AAAAAAAAAKECAABkcnMvZG93bnJldi54bWxQSwUGAAAAAAQABAD5AAAAlQMAAAAA&#10;">
                    <v:stroke endarrow="block"/>
                  </v:shape>
                  <v:shape id="Straight Arrow Connector 1993113295" o:spid="_x0000_s1041" type="#_x0000_t32" style="position:absolute;left:24574;top:16954;width:14497;height:5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KV8kAAADjAAAADwAAAGRycy9kb3ducmV2LnhtbERPX2vCMBB/H/gdwgl7m2mVjaUaZQw2&#10;hrIHdZT5djS3tqy5lCRq3ac3g8Ee7/f/FqvBduJEPrSONeSTDARx5UzLtYaP/cvdI4gQkQ12jknD&#10;hQKslqObBRbGnXlLp12sRQrhUKCGJsa+kDJUDVkME9cTJ+7LeYsxnb6WxuM5hdtOTrPsQVpsOTU0&#10;2NNzQ9X37mg1fG7UsbyU77Quc7U+oLfhZ/+q9e14eJqDiDTEf/Gf+82k+UrN8nw2Vffw+1MCQC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ZClfJAAAA4wAAAA8AAAAA&#10;AAAAAAAAAAAAoQIAAGRycy9kb3ducmV2LnhtbFBLBQYAAAAABAAEAPkAAACXAwAAAAA=&#10;">
                    <v:stroke endarrow="block"/>
                  </v:shape>
                  <v:shape id="Straight Arrow Connector 2023708785" o:spid="_x0000_s1042" type="#_x0000_t32" style="position:absolute;left:9334;top:27622;width:0;height:4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3awvDMAAAA4wAAAA8A&#10;AAAAAAAAAAAAAAAAoQIAAGRycy9kb3ducmV2LnhtbFBLBQYAAAAABAAEAPkAAACaAwAAAAA=&#10;">
                    <v:stroke endarrow="block"/>
                  </v:shape>
                  <v:shape id="Straight Arrow Connector 840819912" o:spid="_x0000_s1043" type="#_x0000_t32" style="position:absolute;left:39052;top:27622;width:6;height:4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C1vc8sAAADiAAAADwAA&#10;AAAAAAAAAAAAAAChAgAAZHJzL2Rvd25yZXYueG1sUEsFBgAAAAAEAAQA+QAAAJkDAAAAAA==&#10;">
                    <v:stroke endarrow="block"/>
                  </v:shape>
                  <v:shape id="Straight Arrow Connector 888538689" o:spid="_x0000_s1044" type="#_x0000_t32" style="position:absolute;left:9334;top:52197;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8o5ssAAADiAAAADwAA&#10;AAAAAAAAAAAAAAChAgAAZHJzL2Rvd25yZXYueG1sUEsFBgAAAAAEAAQA+QAAAJkDAAAAAA==&#10;"/>
                  <v:shape id="Straight Arrow Connector 1113818563" o:spid="_x0000_s1045" type="#_x0000_t32" style="position:absolute;left:39624;top:52197;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uk8gAAADjAAAADwAAAGRycy9kb3ducmV2LnhtbERPX0vDMBB/F/wO4QRfZEvj2Ch12ajC&#10;wAl72HTvZ3M2weZSm2yr394Igo/3+3/L9eg7caYhusAa1LQAQdwE47jV8Pa6mZQgYkI22AUmDd8U&#10;Yb26vlpiZcKF93Q+pFbkEI4VarAp9ZWUsbHkMU5DT5y5jzB4TPkcWmkGvORw38n7olhIj45zg8We&#10;niw1n4eT17Dbqsf63brty/7L7eabuju1d0etb2/G+gFEojH9i//czybPV2pWqnK+mMHvTxkA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vuk8gAAADjAAAADwAAAAAA&#10;AAAAAAAAAAChAgAAZHJzL2Rvd25yZXYueG1sUEsFBgAAAAAEAAQA+QAAAJYDAAAAAA==&#10;"/>
                  <v:shape id="Straight Arrow Connector 1884034945" o:spid="_x0000_s1046" type="#_x0000_t32" style="position:absolute;left:24574;top:55054;width:0;height:3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SspfJAAAA4wAAAA8AAAAA&#10;AAAAAAAAAAAAoQIAAGRycy9kb3ducmV2LnhtbFBLBQYAAAAABAAEAPkAAACXAwAAAAA=&#10;">
                    <v:stroke endarrow="block"/>
                  </v:shape>
                  <v:rect id="Rectangle 2106027121" o:spid="_x0000_s1047" style="position:absolute;left:-585;top:45265;width:19316;height:7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Dh8kA&#10;AADjAAAADwAAAGRycy9kb3ducmV2LnhtbESPwWrDMBBE74H+g9hCLyGR7EJS3MgmMRRyaaFOP2Cx&#10;NraptTKWYrt/XwUKPQ4z84Y5FIvtxUSj7xxrSLYKBHHtTMeNhq/L2+YFhA/IBnvHpOGHPBT5w+qA&#10;mXEzf9JUhUZECPsMNbQhDJmUvm7Jot+6gTh6VzdaDFGOjTQjzhFue5kqtZMWO44LLQ5UtlR/Vzer&#10;4eKfu5L6au+nqXo/lbe1nfFD66fH5fgKItAS/sN/7bPRkCZqp9J9kiZw/xT/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d0Dh8kAAADjAAAADwAAAAAAAAAAAAAAAACYAgAA&#10;ZHJzL2Rvd25yZXYueG1sUEsFBgAAAAAEAAQA9QAAAI4DAAAAAA==&#10;">
                    <v:stroke startarrowwidth="narrow" startarrowlength="short" endarrowwidth="narrow" endarrowlength="short"/>
                    <v:textbox inset="2.53958mm,1.2694mm,2.53958mm,1.2694mm">
                      <w:txbxContent>
                        <w:p w14:paraId="4BAFD78B" w14:textId="77777777" w:rsidR="0047309C" w:rsidRDefault="0047309C">
                          <w:pPr>
                            <w:jc w:val="center"/>
                            <w:textDirection w:val="btLr"/>
                          </w:pPr>
                          <w:r>
                            <w:rPr>
                              <w:color w:val="000000"/>
                            </w:rPr>
                            <w:t>Lâm sàng</w:t>
                          </w:r>
                        </w:p>
                        <w:p w14:paraId="33ECD985" w14:textId="77777777" w:rsidR="0047309C" w:rsidRDefault="0047309C">
                          <w:pPr>
                            <w:jc w:val="center"/>
                            <w:textDirection w:val="btLr"/>
                          </w:pPr>
                          <w:r>
                            <w:rPr>
                              <w:color w:val="000000"/>
                            </w:rPr>
                            <w:t>(D0 + D14 + D28)</w:t>
                          </w:r>
                        </w:p>
                        <w:p w14:paraId="20619DFB" w14:textId="77777777" w:rsidR="0047309C" w:rsidRDefault="0047309C">
                          <w:pPr>
                            <w:textDirection w:val="btLr"/>
                          </w:pPr>
                        </w:p>
                      </w:txbxContent>
                    </v:textbox>
                  </v:rect>
                  <v:shape id="Straight Arrow Connector 1949888034" o:spid="_x0000_s1048" type="#_x0000_t32" style="position:absolute;left:8953;top:40767;width:0;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4JUMgAAADjAAAADwAAAGRycy9kb3ducmV2LnhtbERPX2vCMBB/F/Ydwgl701Qno61GGcLG&#10;cOxBHUXfjuZsi82lJFHrPv0yGOzxfv9vsepNK67kfGNZwWScgCAurW64UvC1fx2lIHxA1thaJgV3&#10;8rBaPgwWmGt74y1dd6ESMYR9jgrqELpcSl/WZNCPbUccuZN1BkM8XSW1w1sMN62cJsmzNNhwbKix&#10;o3VN5Xl3MQoOH9mluBeftCkm2eaIzvjv/ZtSj8P+ZQ4iUB/+xX/udx3nZ7MsTdPkaQa/P0UA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I4JUMgAAADjAAAADwAAAAAA&#10;AAAAAAAAAAChAgAAZHJzL2Rvd25yZXYueG1sUEsFBgAAAAAEAAQA+QAAAJYDAAAAAA==&#10;">
                    <v:stroke endarrow="block"/>
                  </v:shape>
                  <v:shape id="Straight Arrow Connector 177761650" o:spid="_x0000_s1049" type="#_x0000_t32" style="position:absolute;left:39624;top:40767;width:0;height: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PR8cAAADiAAAADwAAAGRycy9kb3ducmV2LnhtbERPTUvDQBC9C/6HZQRvdhPBxKbdFhEU&#10;qXiwlWBvQ3ZMgtnZsLttU3+9cxA8Pt73cj25QR0pxN6zgXyWgSJuvO25NfCxe7q5BxUTssXBMxk4&#10;U4T16vJiiZX1J36n4za1SkI4VmigS2mstI5NRw7jzI/Ewn354DAJDK22AU8S7gZ9m2WFdtizNHQ4&#10;0mNHzff24Ax8vs4P9bl+o02dzzd7DC7+7J6Nub6aHhagEk3pX/znfrEyvyzLIi/u5IRcEgx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09HxwAAAOIAAAAPAAAAAAAA&#10;AAAAAAAAAKECAABkcnMvZG93bnJldi54bWxQSwUGAAAAAAQABAD5AAAAlQMAAAAA&#10;">
                    <v:stroke endarrow="block"/>
                  </v:shape>
                  <v:shape id="Straight Arrow Connector 533712248" o:spid="_x0000_s1050" type="#_x0000_t32" style="position:absolute;left:9334;top:55010;width:30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n0tsYAAADiAAAADwAAAGRycy9kb3ducmV2LnhtbERPu2rDMBTdC/0HcQtdSiLHbuLiRgnF&#10;EMjQoXntF+vWMrGujKQ6zt9XQ6Hj4bzX28n2YiQfOscKFvMMBHHjdMetgvNpN3sDESKyxt4xKbhT&#10;gO3m8WGNlXY3PtB4jK1IIRwqVGBiHCopQ2PIYpi7gThx385bjAn6VmqPtxRue5ln2Upa7Dg1GByo&#10;NtRcjz9WwbUY6vKz9F/j5SUal7f7mnqn1PPT9PEOItIU/8V/7r1WsCyKcpHnr2lzupT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9LbGAAAA4gAAAA8AAAAAAAAA&#10;AAAAAAAAoQIAAGRycy9kb3ducmV2LnhtbFBLBQYAAAAABAAEAPkAAACUAwAAAAA=&#10;" strokecolor="black [3200]">
                    <v:stroke startarrowwidth="narrow" startarrowlength="short" endarrowwidth="narrow" endarrowlength="short"/>
                  </v:shape>
                </v:group>
              </v:group>
            </w:pict>
          </mc:Fallback>
        </mc:AlternateContent>
      </w:r>
    </w:p>
    <w:p w14:paraId="4B70EB86" w14:textId="77777777" w:rsidR="00DF0EA7" w:rsidRPr="00FB6F2A" w:rsidRDefault="00DF0EA7">
      <w:pPr>
        <w:pBdr>
          <w:top w:val="nil"/>
          <w:left w:val="nil"/>
          <w:bottom w:val="nil"/>
          <w:right w:val="nil"/>
          <w:between w:val="nil"/>
        </w:pBdr>
        <w:jc w:val="center"/>
        <w:rPr>
          <w:b/>
          <w:color w:val="000000"/>
          <w:szCs w:val="28"/>
          <w:lang w:val="vi-VN"/>
        </w:rPr>
      </w:pPr>
    </w:p>
    <w:p w14:paraId="3C8A9BF4" w14:textId="77777777" w:rsidR="00E91716" w:rsidRDefault="00E91716" w:rsidP="00265DE9">
      <w:pPr>
        <w:spacing w:after="200" w:line="276" w:lineRule="auto"/>
        <w:rPr>
          <w:lang w:val="vi-VN"/>
        </w:rPr>
      </w:pPr>
    </w:p>
    <w:p w14:paraId="2A698E01" w14:textId="77777777" w:rsidR="00E91716" w:rsidRDefault="00E91716" w:rsidP="00265DE9">
      <w:pPr>
        <w:spacing w:after="200" w:line="276" w:lineRule="auto"/>
        <w:rPr>
          <w:lang w:val="vi-VN"/>
        </w:rPr>
      </w:pPr>
    </w:p>
    <w:p w14:paraId="04C43145" w14:textId="77777777" w:rsidR="00E91716" w:rsidRDefault="00E91716" w:rsidP="00265DE9">
      <w:pPr>
        <w:spacing w:after="200" w:line="276" w:lineRule="auto"/>
        <w:rPr>
          <w:lang w:val="vi-VN"/>
        </w:rPr>
      </w:pPr>
    </w:p>
    <w:p w14:paraId="05A944D9" w14:textId="77777777" w:rsidR="00E91716" w:rsidRDefault="00E91716" w:rsidP="00265DE9">
      <w:pPr>
        <w:spacing w:after="200" w:line="276" w:lineRule="auto"/>
        <w:rPr>
          <w:lang w:val="vi-VN"/>
        </w:rPr>
      </w:pPr>
    </w:p>
    <w:p w14:paraId="589C8597" w14:textId="77777777" w:rsidR="00E91716" w:rsidRDefault="00E91716" w:rsidP="00265DE9">
      <w:pPr>
        <w:spacing w:after="200" w:line="276" w:lineRule="auto"/>
        <w:rPr>
          <w:lang w:val="vi-VN"/>
        </w:rPr>
      </w:pPr>
    </w:p>
    <w:p w14:paraId="19A92167" w14:textId="77777777" w:rsidR="00E91716" w:rsidRDefault="00E91716" w:rsidP="00265DE9">
      <w:pPr>
        <w:spacing w:after="200" w:line="276" w:lineRule="auto"/>
        <w:rPr>
          <w:lang w:val="vi-VN"/>
        </w:rPr>
      </w:pPr>
    </w:p>
    <w:p w14:paraId="481EF1E0" w14:textId="77777777" w:rsidR="00E91716" w:rsidRDefault="00E91716" w:rsidP="00265DE9">
      <w:pPr>
        <w:spacing w:after="200" w:line="276" w:lineRule="auto"/>
        <w:rPr>
          <w:lang w:val="vi-VN"/>
        </w:rPr>
      </w:pPr>
    </w:p>
    <w:p w14:paraId="24ECB496" w14:textId="77777777" w:rsidR="00E91716" w:rsidRDefault="00E91716" w:rsidP="00265DE9">
      <w:pPr>
        <w:spacing w:after="200" w:line="276" w:lineRule="auto"/>
        <w:rPr>
          <w:lang w:val="vi-VN"/>
        </w:rPr>
      </w:pPr>
    </w:p>
    <w:p w14:paraId="3E97B866" w14:textId="77777777" w:rsidR="00E91716" w:rsidRDefault="00E91716" w:rsidP="00265DE9">
      <w:pPr>
        <w:spacing w:after="200" w:line="276" w:lineRule="auto"/>
        <w:rPr>
          <w:lang w:val="vi-VN"/>
        </w:rPr>
      </w:pPr>
    </w:p>
    <w:p w14:paraId="10570148" w14:textId="77777777" w:rsidR="00E91716" w:rsidRDefault="00E91716" w:rsidP="00265DE9">
      <w:pPr>
        <w:spacing w:after="200" w:line="276" w:lineRule="auto"/>
        <w:rPr>
          <w:lang w:val="vi-VN"/>
        </w:rPr>
      </w:pPr>
    </w:p>
    <w:p w14:paraId="4002F69C" w14:textId="77777777" w:rsidR="00E91716" w:rsidRDefault="00E91716" w:rsidP="00265DE9">
      <w:pPr>
        <w:spacing w:after="200" w:line="276" w:lineRule="auto"/>
        <w:rPr>
          <w:lang w:val="vi-VN"/>
        </w:rPr>
      </w:pPr>
    </w:p>
    <w:p w14:paraId="50A64FFD" w14:textId="77777777" w:rsidR="00E91716" w:rsidRDefault="00E91716" w:rsidP="00265DE9">
      <w:pPr>
        <w:spacing w:after="200" w:line="276" w:lineRule="auto"/>
        <w:rPr>
          <w:lang w:val="vi-VN"/>
        </w:rPr>
      </w:pPr>
    </w:p>
    <w:p w14:paraId="144D9493" w14:textId="77777777" w:rsidR="00E91716" w:rsidRDefault="00E91716" w:rsidP="00265DE9">
      <w:pPr>
        <w:spacing w:after="200" w:line="276" w:lineRule="auto"/>
        <w:rPr>
          <w:lang w:val="vi-VN"/>
        </w:rPr>
      </w:pPr>
    </w:p>
    <w:p w14:paraId="45A020DA" w14:textId="77777777" w:rsidR="00E91716" w:rsidRDefault="00E91716" w:rsidP="00265DE9">
      <w:pPr>
        <w:spacing w:after="200" w:line="276" w:lineRule="auto"/>
        <w:rPr>
          <w:lang w:val="vi-VN"/>
        </w:rPr>
      </w:pPr>
    </w:p>
    <w:p w14:paraId="008606BC" w14:textId="77777777" w:rsidR="00E91716" w:rsidRDefault="00E91716" w:rsidP="00265DE9">
      <w:pPr>
        <w:spacing w:after="200" w:line="276" w:lineRule="auto"/>
        <w:rPr>
          <w:lang w:val="vi-VN"/>
        </w:rPr>
      </w:pPr>
    </w:p>
    <w:p w14:paraId="61E85E07" w14:textId="77777777" w:rsidR="00E91716" w:rsidRDefault="00E91716" w:rsidP="00265DE9">
      <w:pPr>
        <w:spacing w:after="200" w:line="276" w:lineRule="auto"/>
        <w:rPr>
          <w:lang w:val="vi-VN"/>
        </w:rPr>
      </w:pPr>
    </w:p>
    <w:p w14:paraId="132FF32F" w14:textId="77777777" w:rsidR="00E91716" w:rsidRDefault="00E91716" w:rsidP="00265DE9">
      <w:pPr>
        <w:spacing w:after="200" w:line="276" w:lineRule="auto"/>
        <w:rPr>
          <w:lang w:val="vi-VN"/>
        </w:rPr>
      </w:pPr>
    </w:p>
    <w:p w14:paraId="225E119B" w14:textId="77777777" w:rsidR="00E91716" w:rsidRDefault="00E91716" w:rsidP="00265DE9">
      <w:pPr>
        <w:spacing w:after="200" w:line="276" w:lineRule="auto"/>
        <w:rPr>
          <w:lang w:val="vi-VN"/>
        </w:rPr>
      </w:pPr>
    </w:p>
    <w:p w14:paraId="6BF649DC" w14:textId="77777777" w:rsidR="00E91716" w:rsidRDefault="00E91716" w:rsidP="00265DE9">
      <w:pPr>
        <w:spacing w:after="200" w:line="276" w:lineRule="auto"/>
        <w:rPr>
          <w:lang w:val="vi-VN"/>
        </w:rPr>
      </w:pPr>
    </w:p>
    <w:p w14:paraId="592FF088" w14:textId="77777777" w:rsidR="00E91716" w:rsidRDefault="00E91716" w:rsidP="00265DE9">
      <w:pPr>
        <w:spacing w:after="200" w:line="276" w:lineRule="auto"/>
        <w:rPr>
          <w:lang w:val="vi-VN"/>
        </w:rPr>
      </w:pPr>
    </w:p>
    <w:p w14:paraId="155E2806" w14:textId="627C64B2" w:rsidR="00D347C1" w:rsidRPr="00265DE9" w:rsidRDefault="00F20D11" w:rsidP="00265DE9">
      <w:pPr>
        <w:spacing w:after="200" w:line="276" w:lineRule="auto"/>
        <w:rPr>
          <w:b/>
          <w:i/>
          <w:color w:val="000000"/>
          <w:sz w:val="26"/>
          <w:szCs w:val="26"/>
          <w:lang w:val="vi-VN"/>
        </w:rPr>
      </w:pPr>
      <w:r>
        <w:rPr>
          <w:noProof/>
        </w:rPr>
        <mc:AlternateContent>
          <mc:Choice Requires="wps">
            <w:drawing>
              <wp:anchor distT="0" distB="0" distL="114300" distR="114300" simplePos="0" relativeHeight="251655168" behindDoc="0" locked="0" layoutInCell="1" hidden="0" allowOverlap="1" wp14:anchorId="47FF3C89" wp14:editId="40A11306">
                <wp:simplePos x="0" y="0"/>
                <wp:positionH relativeFrom="column">
                  <wp:posOffset>2082800</wp:posOffset>
                </wp:positionH>
                <wp:positionV relativeFrom="paragraph">
                  <wp:posOffset>4711700</wp:posOffset>
                </wp:positionV>
                <wp:extent cx="1303020" cy="335280"/>
                <wp:effectExtent l="0" t="0" r="0" b="0"/>
                <wp:wrapNone/>
                <wp:docPr id="2010798447" name="Rectangle 2010798447"/>
                <wp:cNvGraphicFramePr/>
                <a:graphic xmlns:a="http://schemas.openxmlformats.org/drawingml/2006/main">
                  <a:graphicData uri="http://schemas.microsoft.com/office/word/2010/wordprocessingShape">
                    <wps:wsp>
                      <wps:cNvSpPr/>
                      <wps:spPr>
                        <a:xfrm>
                          <a:off x="4699253" y="3617123"/>
                          <a:ext cx="1293495" cy="325755"/>
                        </a:xfrm>
                        <a:prstGeom prst="rect">
                          <a:avLst/>
                        </a:prstGeom>
                        <a:noFill/>
                        <a:ln>
                          <a:noFill/>
                        </a:ln>
                      </wps:spPr>
                      <wps:txbx>
                        <w:txbxContent>
                          <w:p w14:paraId="195E0614" w14:textId="77777777" w:rsidR="0047309C" w:rsidRDefault="0047309C">
                            <w:pPr>
                              <w:jc w:val="center"/>
                              <w:textDirection w:val="btLr"/>
                            </w:pPr>
                            <w:r>
                              <w:rPr>
                                <w:color w:val="000000"/>
                              </w:rPr>
                              <w:t>So sánh</w:t>
                            </w:r>
                          </w:p>
                        </w:txbxContent>
                      </wps:txbx>
                      <wps:bodyPr spcFirstLastPara="1" wrap="square" lIns="91425" tIns="45700" rIns="91425" bIns="45700" anchor="ctr" anchorCtr="0">
                        <a:noAutofit/>
                      </wps:bodyPr>
                    </wps:wsp>
                  </a:graphicData>
                </a:graphic>
              </wp:anchor>
            </w:drawing>
          </mc:Choice>
          <mc:Fallback>
            <w:pict>
              <v:rect id="Rectangle 2010798447" o:spid="_x0000_s1051" style="position:absolute;margin-left:164pt;margin-top:371pt;width:102.6pt;height:26.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" filled="f" stroked="f">
                <v:textbox inset="2.53958mm,1.2694mm,2.53958mm,1.2694mm">
                  <w:txbxContent>
                    <w:p w14:paraId="195E0614" w14:textId="77777777" w:rsidR="0047309C" w:rsidRDefault="0047309C">
                      <w:pPr>
                        <w:jc w:val="center"/>
                        <w:textDirection w:val="btLr"/>
                      </w:pPr>
                      <w:r>
                        <w:rPr>
                          <w:color w:val="000000"/>
                        </w:rPr>
                        <w:t>So sánh</w:t>
                      </w:r>
                    </w:p>
                  </w:txbxContent>
                </v:textbox>
              </v:rect>
            </w:pict>
          </mc:Fallback>
        </mc:AlternateContent>
      </w:r>
    </w:p>
    <w:p w14:paraId="6AE53601" w14:textId="172584A3" w:rsidR="00DF0EA7" w:rsidRDefault="00F20D11" w:rsidP="00F20D11">
      <w:pPr>
        <w:pStyle w:val="1110"/>
      </w:pPr>
      <w:bookmarkStart w:id="280" w:name="_Toc171954375"/>
      <w:r>
        <w:lastRenderedPageBreak/>
        <w:t>CHƯƠNG 3</w:t>
      </w:r>
      <w:bookmarkEnd w:id="280"/>
    </w:p>
    <w:p w14:paraId="7655B0EE" w14:textId="77777777" w:rsidR="00DF0EA7" w:rsidRDefault="00F20D11" w:rsidP="00F20D11">
      <w:pPr>
        <w:pStyle w:val="1110"/>
      </w:pPr>
      <w:bookmarkStart w:id="281" w:name="_Toc171954376"/>
      <w:r>
        <w:t>KẾT QUẢ NGHIÊN CỨU</w:t>
      </w:r>
      <w:bookmarkEnd w:id="281"/>
    </w:p>
    <w:p w14:paraId="5071A24E" w14:textId="7927743F" w:rsidR="00DF0EA7" w:rsidRPr="00BD2274" w:rsidRDefault="00F20D11" w:rsidP="00F20D11">
      <w:pPr>
        <w:pStyle w:val="2220"/>
        <w:numPr>
          <w:ilvl w:val="0"/>
          <w:numId w:val="0"/>
        </w:numPr>
        <w:ind w:left="448" w:hanging="448"/>
        <w:rPr>
          <w:lang w:val="vi-VN"/>
        </w:rPr>
      </w:pPr>
      <w:bookmarkStart w:id="282" w:name="_Toc171954377"/>
      <w:r w:rsidRPr="00BD2274">
        <w:rPr>
          <w:lang w:val="vi-VN"/>
        </w:rPr>
        <w:t>3.1. Đặc điểm chung của đối tượng nghiên cứu</w:t>
      </w:r>
      <w:bookmarkEnd w:id="282"/>
    </w:p>
    <w:p w14:paraId="326C7051" w14:textId="79A3899F" w:rsidR="00DF0EA7" w:rsidRDefault="00F20D11" w:rsidP="00F20D11">
      <w:pPr>
        <w:pStyle w:val="B00"/>
      </w:pPr>
      <w:bookmarkStart w:id="283" w:name="_Toc171954674"/>
      <w:r>
        <w:t>Bảng 3.1. Đặc điểm về tuổi của đối tượng tham gia nghiên cứu (n=70)</w:t>
      </w:r>
      <w:bookmarkEnd w:id="283"/>
    </w:p>
    <w:tbl>
      <w:tblPr>
        <w:tblStyle w:val="a6"/>
        <w:tblW w:w="9068" w:type="dxa"/>
        <w:jc w:val="center"/>
        <w:tblLayout w:type="fixed"/>
        <w:tblLook w:val="0000" w:firstRow="0" w:lastRow="0" w:firstColumn="0" w:lastColumn="0" w:noHBand="0" w:noVBand="0"/>
      </w:tblPr>
      <w:tblGrid>
        <w:gridCol w:w="1949"/>
        <w:gridCol w:w="1058"/>
        <w:gridCol w:w="1357"/>
        <w:gridCol w:w="1100"/>
        <w:gridCol w:w="1332"/>
        <w:gridCol w:w="897"/>
        <w:gridCol w:w="1375"/>
      </w:tblGrid>
      <w:tr w:rsidR="00DF0EA7" w14:paraId="4A2D07EB" w14:textId="77777777">
        <w:trPr>
          <w:trHeight w:val="240"/>
          <w:jc w:val="center"/>
        </w:trPr>
        <w:tc>
          <w:tcPr>
            <w:tcW w:w="194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1D8F13" w14:textId="77777777" w:rsidR="00DF0EA7" w:rsidRDefault="00F20D11">
            <w:pPr>
              <w:tabs>
                <w:tab w:val="left" w:pos="6885"/>
              </w:tabs>
              <w:spacing w:line="360" w:lineRule="auto"/>
              <w:ind w:left="-57" w:right="-57"/>
              <w:jc w:val="center"/>
              <w:rPr>
                <w:b/>
              </w:rPr>
            </w:pPr>
            <w:r>
              <w:rPr>
                <w:b/>
              </w:rPr>
              <w:t>Nhóm tuổi</w:t>
            </w:r>
          </w:p>
        </w:tc>
        <w:tc>
          <w:tcPr>
            <w:tcW w:w="241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A066F7E" w14:textId="77777777" w:rsidR="00DF0EA7" w:rsidRDefault="00F20D11">
            <w:pPr>
              <w:tabs>
                <w:tab w:val="left" w:pos="6885"/>
              </w:tabs>
              <w:spacing w:line="360" w:lineRule="auto"/>
              <w:ind w:left="-57" w:right="-57"/>
              <w:jc w:val="center"/>
              <w:rPr>
                <w:b/>
              </w:rPr>
            </w:pPr>
            <w:r>
              <w:rPr>
                <w:b/>
              </w:rPr>
              <w:t>Chung</w:t>
            </w:r>
          </w:p>
          <w:p w14:paraId="43F01954" w14:textId="77777777" w:rsidR="00DF0EA7" w:rsidRDefault="00F20D11">
            <w:pPr>
              <w:tabs>
                <w:tab w:val="left" w:pos="6885"/>
              </w:tabs>
              <w:spacing w:line="360" w:lineRule="auto"/>
              <w:ind w:left="-57" w:right="-57"/>
              <w:jc w:val="center"/>
              <w:rPr>
                <w:b/>
              </w:rPr>
            </w:pPr>
            <w:r>
              <w:rPr>
                <w:b/>
              </w:rPr>
              <w:t>n = 70</w:t>
            </w:r>
          </w:p>
        </w:tc>
        <w:tc>
          <w:tcPr>
            <w:tcW w:w="243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087C36" w14:textId="77777777" w:rsidR="00DF0EA7" w:rsidRDefault="00F20D11">
            <w:pPr>
              <w:tabs>
                <w:tab w:val="left" w:pos="6885"/>
              </w:tabs>
              <w:spacing w:line="360" w:lineRule="auto"/>
              <w:ind w:left="-57" w:right="-57"/>
              <w:jc w:val="center"/>
              <w:rPr>
                <w:b/>
              </w:rPr>
            </w:pPr>
            <w:r>
              <w:rPr>
                <w:b/>
              </w:rPr>
              <w:t>NNC</w:t>
            </w:r>
          </w:p>
          <w:p w14:paraId="79921581" w14:textId="77777777" w:rsidR="00DF0EA7" w:rsidRDefault="00F20D11">
            <w:pPr>
              <w:tabs>
                <w:tab w:val="left" w:pos="6885"/>
              </w:tabs>
              <w:spacing w:line="360" w:lineRule="auto"/>
              <w:ind w:left="-57" w:right="-57"/>
              <w:jc w:val="center"/>
              <w:rPr>
                <w:b/>
              </w:rPr>
            </w:pPr>
            <w:r>
              <w:rPr>
                <w:b/>
              </w:rPr>
              <w:t>n = 35</w:t>
            </w:r>
          </w:p>
        </w:tc>
        <w:tc>
          <w:tcPr>
            <w:tcW w:w="227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44FF9A9" w14:textId="77777777" w:rsidR="00DF0EA7" w:rsidRDefault="00F20D11">
            <w:pPr>
              <w:tabs>
                <w:tab w:val="left" w:pos="6885"/>
              </w:tabs>
              <w:spacing w:line="360" w:lineRule="auto"/>
              <w:ind w:left="-57" w:right="-57"/>
              <w:jc w:val="center"/>
              <w:rPr>
                <w:b/>
              </w:rPr>
            </w:pPr>
            <w:r>
              <w:rPr>
                <w:b/>
              </w:rPr>
              <w:t>NĐC</w:t>
            </w:r>
          </w:p>
          <w:p w14:paraId="3B29B5B7" w14:textId="77777777" w:rsidR="00DF0EA7" w:rsidRDefault="00F20D11">
            <w:pPr>
              <w:tabs>
                <w:tab w:val="left" w:pos="6885"/>
              </w:tabs>
              <w:spacing w:line="360" w:lineRule="auto"/>
              <w:ind w:left="-57" w:right="-57"/>
              <w:jc w:val="center"/>
              <w:rPr>
                <w:b/>
              </w:rPr>
            </w:pPr>
            <w:r>
              <w:rPr>
                <w:b/>
              </w:rPr>
              <w:t xml:space="preserve">n = 35 </w:t>
            </w:r>
          </w:p>
        </w:tc>
      </w:tr>
      <w:tr w:rsidR="00DF0EA7" w14:paraId="523F0DA7" w14:textId="77777777">
        <w:trPr>
          <w:trHeight w:val="240"/>
          <w:jc w:val="center"/>
        </w:trPr>
        <w:tc>
          <w:tcPr>
            <w:tcW w:w="194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95A56D" w14:textId="77777777" w:rsidR="00DF0EA7" w:rsidRDefault="00DF0EA7">
            <w:pPr>
              <w:widowControl w:val="0"/>
              <w:pBdr>
                <w:top w:val="nil"/>
                <w:left w:val="nil"/>
                <w:bottom w:val="nil"/>
                <w:right w:val="nil"/>
                <w:between w:val="nil"/>
              </w:pBdr>
              <w:spacing w:line="276" w:lineRule="auto"/>
              <w:rPr>
                <w:b/>
              </w:rPr>
            </w:pPr>
          </w:p>
        </w:tc>
        <w:tc>
          <w:tcPr>
            <w:tcW w:w="10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82562" w14:textId="77777777" w:rsidR="00DF0EA7" w:rsidRDefault="00F20D11">
            <w:pPr>
              <w:tabs>
                <w:tab w:val="left" w:pos="6885"/>
              </w:tabs>
              <w:spacing w:line="360" w:lineRule="auto"/>
              <w:ind w:left="-57" w:right="-57"/>
              <w:jc w:val="center"/>
              <w:rPr>
                <w:b/>
              </w:rPr>
            </w:pPr>
            <w:r>
              <w:rPr>
                <w:b/>
              </w:rPr>
              <w:t>Số BN</w:t>
            </w:r>
          </w:p>
        </w:tc>
        <w:tc>
          <w:tcPr>
            <w:tcW w:w="13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EF1D2" w14:textId="77777777" w:rsidR="00DF0EA7" w:rsidRDefault="00F20D11">
            <w:pPr>
              <w:tabs>
                <w:tab w:val="left" w:pos="6885"/>
              </w:tabs>
              <w:spacing w:line="360" w:lineRule="auto"/>
              <w:ind w:left="-57" w:right="-57"/>
              <w:jc w:val="center"/>
              <w:rPr>
                <w:b/>
              </w:rPr>
            </w:pPr>
            <w:r>
              <w:rPr>
                <w:b/>
              </w:rPr>
              <w:t>Tỷ lệ (%)</w:t>
            </w:r>
          </w:p>
        </w:tc>
        <w:tc>
          <w:tcPr>
            <w:tcW w:w="11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00198" w14:textId="77777777" w:rsidR="00DF0EA7" w:rsidRDefault="00F20D11">
            <w:pPr>
              <w:tabs>
                <w:tab w:val="left" w:pos="6885"/>
              </w:tabs>
              <w:spacing w:line="360" w:lineRule="auto"/>
              <w:ind w:left="-57" w:right="-57"/>
              <w:jc w:val="center"/>
              <w:rPr>
                <w:b/>
              </w:rPr>
            </w:pPr>
            <w:r>
              <w:rPr>
                <w:b/>
              </w:rPr>
              <w:t>Số BN</w:t>
            </w:r>
          </w:p>
        </w:tc>
        <w:tc>
          <w:tcPr>
            <w:tcW w:w="13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A0B3F" w14:textId="77777777" w:rsidR="00DF0EA7" w:rsidRDefault="00F20D11">
            <w:pPr>
              <w:tabs>
                <w:tab w:val="left" w:pos="6885"/>
              </w:tabs>
              <w:spacing w:line="360" w:lineRule="auto"/>
              <w:ind w:left="-57" w:right="-57"/>
              <w:jc w:val="center"/>
              <w:rPr>
                <w:b/>
              </w:rPr>
            </w:pPr>
            <w:r>
              <w:rPr>
                <w:b/>
              </w:rPr>
              <w:t>Tỷ lệ (%)</w:t>
            </w:r>
          </w:p>
        </w:tc>
        <w:tc>
          <w:tcPr>
            <w:tcW w:w="8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E405B" w14:textId="77777777" w:rsidR="00DF0EA7" w:rsidRDefault="00F20D11">
            <w:pPr>
              <w:tabs>
                <w:tab w:val="left" w:pos="6885"/>
              </w:tabs>
              <w:spacing w:line="360" w:lineRule="auto"/>
              <w:ind w:left="-57" w:right="-57"/>
              <w:jc w:val="center"/>
              <w:rPr>
                <w:b/>
              </w:rPr>
            </w:pPr>
            <w:r>
              <w:rPr>
                <w:b/>
              </w:rPr>
              <w:t>Số BN</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A7E668" w14:textId="77777777" w:rsidR="00DF0EA7" w:rsidRDefault="00F20D11">
            <w:pPr>
              <w:tabs>
                <w:tab w:val="left" w:pos="6885"/>
              </w:tabs>
              <w:spacing w:line="360" w:lineRule="auto"/>
              <w:ind w:left="-57" w:right="-57"/>
              <w:jc w:val="center"/>
              <w:rPr>
                <w:b/>
              </w:rPr>
            </w:pPr>
            <w:r>
              <w:rPr>
                <w:b/>
              </w:rPr>
              <w:t>Tỷ lệ (%)</w:t>
            </w:r>
          </w:p>
        </w:tc>
      </w:tr>
      <w:tr w:rsidR="004F24AB" w14:paraId="25D734E5" w14:textId="77777777" w:rsidTr="00F20D11">
        <w:trPr>
          <w:trHeight w:val="1"/>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BB2C2" w14:textId="77777777" w:rsidR="004F24AB" w:rsidRDefault="004F24AB" w:rsidP="004F24AB">
            <w:pPr>
              <w:tabs>
                <w:tab w:val="left" w:pos="6885"/>
              </w:tabs>
              <w:spacing w:line="360" w:lineRule="auto"/>
              <w:ind w:left="-57" w:right="-57"/>
              <w:jc w:val="center"/>
            </w:pPr>
            <w:r>
              <w:t>&lt;20</w:t>
            </w:r>
          </w:p>
        </w:tc>
        <w:tc>
          <w:tcPr>
            <w:tcW w:w="105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059650" w14:textId="29D081AA" w:rsidR="004F24AB" w:rsidRDefault="004F24AB" w:rsidP="004F24AB">
            <w:pPr>
              <w:tabs>
                <w:tab w:val="left" w:pos="6885"/>
              </w:tabs>
              <w:spacing w:line="360" w:lineRule="auto"/>
              <w:ind w:left="-57" w:right="-57"/>
              <w:jc w:val="center"/>
            </w:pPr>
            <w:r>
              <w:rPr>
                <w:szCs w:val="28"/>
              </w:rPr>
              <w:t>9</w:t>
            </w:r>
          </w:p>
        </w:tc>
        <w:tc>
          <w:tcPr>
            <w:tcW w:w="13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647318" w14:textId="2B263153" w:rsidR="004F24AB" w:rsidRDefault="004F24AB" w:rsidP="004F24AB">
            <w:pPr>
              <w:tabs>
                <w:tab w:val="left" w:pos="6885"/>
              </w:tabs>
              <w:spacing w:line="360" w:lineRule="auto"/>
              <w:ind w:left="-57" w:right="-57"/>
              <w:jc w:val="center"/>
            </w:pPr>
            <w:r>
              <w:rPr>
                <w:szCs w:val="28"/>
              </w:rPr>
              <w:t>12</w:t>
            </w:r>
            <w:r>
              <w:rPr>
                <w:szCs w:val="28"/>
                <w:lang w:val="vi-VN"/>
              </w:rPr>
              <w:t>,9</w:t>
            </w:r>
          </w:p>
        </w:tc>
        <w:tc>
          <w:tcPr>
            <w:tcW w:w="1100" w:type="dxa"/>
            <w:tcBorders>
              <w:top w:val="single" w:sz="3" w:space="0" w:color="000000"/>
              <w:left w:val="single" w:sz="3" w:space="0" w:color="000000"/>
              <w:bottom w:val="single" w:sz="3" w:space="0" w:color="000000"/>
              <w:right w:val="single" w:sz="3" w:space="0" w:color="000000"/>
            </w:tcBorders>
            <w:shd w:val="clear" w:color="000000" w:fill="FFFFFF"/>
          </w:tcPr>
          <w:p w14:paraId="13A05FA0" w14:textId="54B2B358" w:rsidR="004F24AB" w:rsidRDefault="004F24AB" w:rsidP="004F24AB">
            <w:pPr>
              <w:tabs>
                <w:tab w:val="left" w:pos="6885"/>
              </w:tabs>
              <w:spacing w:line="360" w:lineRule="auto"/>
              <w:ind w:left="-57" w:right="-57"/>
              <w:jc w:val="center"/>
            </w:pPr>
            <w:r>
              <w:rPr>
                <w:szCs w:val="28"/>
              </w:rPr>
              <w:t>5</w:t>
            </w:r>
          </w:p>
        </w:tc>
        <w:tc>
          <w:tcPr>
            <w:tcW w:w="1332" w:type="dxa"/>
            <w:tcBorders>
              <w:top w:val="single" w:sz="3" w:space="0" w:color="000000"/>
              <w:left w:val="single" w:sz="3" w:space="0" w:color="000000"/>
              <w:bottom w:val="single" w:sz="3" w:space="0" w:color="000000"/>
              <w:right w:val="single" w:sz="4" w:space="0" w:color="000000"/>
            </w:tcBorders>
            <w:shd w:val="clear" w:color="000000" w:fill="FFFFFF"/>
          </w:tcPr>
          <w:p w14:paraId="0A8132ED" w14:textId="4D022025" w:rsidR="004F24AB" w:rsidRDefault="004F24AB" w:rsidP="004F24AB">
            <w:pPr>
              <w:tabs>
                <w:tab w:val="left" w:pos="6885"/>
              </w:tabs>
              <w:spacing w:line="360" w:lineRule="auto"/>
              <w:ind w:left="-57" w:right="-57"/>
              <w:jc w:val="center"/>
            </w:pPr>
            <w:r>
              <w:rPr>
                <w:szCs w:val="28"/>
              </w:rPr>
              <w:t>14</w:t>
            </w:r>
            <w:r w:rsidRPr="005C7048">
              <w:rPr>
                <w:szCs w:val="28"/>
              </w:rPr>
              <w:t>,</w:t>
            </w:r>
            <w:r>
              <w:rPr>
                <w:szCs w:val="28"/>
              </w:rPr>
              <w:t>3</w:t>
            </w:r>
          </w:p>
        </w:tc>
        <w:tc>
          <w:tcPr>
            <w:tcW w:w="897" w:type="dxa"/>
            <w:tcBorders>
              <w:top w:val="single" w:sz="4" w:space="0" w:color="000000"/>
              <w:left w:val="single" w:sz="4" w:space="0" w:color="000000"/>
              <w:bottom w:val="single" w:sz="4" w:space="0" w:color="auto"/>
              <w:right w:val="single" w:sz="4" w:space="0" w:color="000000"/>
            </w:tcBorders>
            <w:shd w:val="clear" w:color="000000" w:fill="FFFFFF"/>
          </w:tcPr>
          <w:p w14:paraId="198B719C" w14:textId="165F9231" w:rsidR="004F24AB" w:rsidRDefault="004F24AB" w:rsidP="004F24AB">
            <w:pPr>
              <w:tabs>
                <w:tab w:val="left" w:pos="6885"/>
              </w:tabs>
              <w:spacing w:line="360" w:lineRule="auto"/>
              <w:ind w:left="-57" w:right="-57"/>
              <w:jc w:val="center"/>
            </w:pPr>
            <w:r>
              <w:rPr>
                <w:szCs w:val="28"/>
              </w:rPr>
              <w:t>4</w:t>
            </w:r>
          </w:p>
        </w:tc>
        <w:tc>
          <w:tcPr>
            <w:tcW w:w="1375" w:type="dxa"/>
            <w:tcBorders>
              <w:top w:val="single" w:sz="4" w:space="0" w:color="000000"/>
              <w:left w:val="single" w:sz="4" w:space="0" w:color="000000"/>
              <w:bottom w:val="single" w:sz="4" w:space="0" w:color="auto"/>
              <w:right w:val="single" w:sz="4" w:space="0" w:color="000000"/>
            </w:tcBorders>
            <w:shd w:val="clear" w:color="000000" w:fill="FFFFFF"/>
          </w:tcPr>
          <w:p w14:paraId="15923A67" w14:textId="78061FC6" w:rsidR="004F24AB" w:rsidRDefault="004F24AB" w:rsidP="004F24AB">
            <w:pPr>
              <w:tabs>
                <w:tab w:val="left" w:pos="6885"/>
              </w:tabs>
              <w:spacing w:line="360" w:lineRule="auto"/>
              <w:ind w:left="-57" w:right="-57"/>
              <w:jc w:val="center"/>
            </w:pPr>
            <w:r>
              <w:rPr>
                <w:szCs w:val="28"/>
              </w:rPr>
              <w:t>11</w:t>
            </w:r>
            <w:r>
              <w:rPr>
                <w:szCs w:val="28"/>
                <w:lang w:val="vi-VN"/>
              </w:rPr>
              <w:t>,4</w:t>
            </w:r>
          </w:p>
        </w:tc>
      </w:tr>
      <w:tr w:rsidR="004F24AB" w14:paraId="6DA14071" w14:textId="77777777" w:rsidTr="00F20D11">
        <w:trPr>
          <w:trHeight w:val="1"/>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506DD" w14:textId="77777777" w:rsidR="004F24AB" w:rsidRDefault="004F24AB" w:rsidP="004F24AB">
            <w:pPr>
              <w:tabs>
                <w:tab w:val="left" w:pos="6885"/>
              </w:tabs>
              <w:spacing w:line="360" w:lineRule="auto"/>
              <w:ind w:left="-57" w:right="-57"/>
              <w:jc w:val="center"/>
            </w:pPr>
            <w:r>
              <w:t>20 – 39</w:t>
            </w:r>
          </w:p>
        </w:tc>
        <w:tc>
          <w:tcPr>
            <w:tcW w:w="105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B525AC" w14:textId="30394F35" w:rsidR="004F24AB" w:rsidRDefault="004F24AB" w:rsidP="004F24AB">
            <w:pPr>
              <w:tabs>
                <w:tab w:val="left" w:pos="6885"/>
              </w:tabs>
              <w:spacing w:line="360" w:lineRule="auto"/>
              <w:ind w:left="-57" w:right="-57"/>
              <w:jc w:val="center"/>
            </w:pPr>
            <w:r>
              <w:rPr>
                <w:szCs w:val="28"/>
              </w:rPr>
              <w:t>33</w:t>
            </w:r>
          </w:p>
        </w:tc>
        <w:tc>
          <w:tcPr>
            <w:tcW w:w="13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732C14" w14:textId="208604C5" w:rsidR="004F24AB" w:rsidRDefault="004F24AB" w:rsidP="004F24AB">
            <w:pPr>
              <w:tabs>
                <w:tab w:val="left" w:pos="6885"/>
              </w:tabs>
              <w:spacing w:line="360" w:lineRule="auto"/>
              <w:ind w:left="-57" w:right="-57"/>
              <w:jc w:val="center"/>
            </w:pPr>
            <w:r>
              <w:rPr>
                <w:szCs w:val="28"/>
              </w:rPr>
              <w:t>47</w:t>
            </w:r>
            <w:r>
              <w:rPr>
                <w:szCs w:val="28"/>
                <w:lang w:val="vi-VN"/>
              </w:rPr>
              <w:t>,1</w:t>
            </w:r>
          </w:p>
        </w:tc>
        <w:tc>
          <w:tcPr>
            <w:tcW w:w="1100" w:type="dxa"/>
            <w:tcBorders>
              <w:top w:val="single" w:sz="3" w:space="0" w:color="000000"/>
              <w:left w:val="single" w:sz="3" w:space="0" w:color="000000"/>
              <w:bottom w:val="single" w:sz="3" w:space="0" w:color="000000"/>
              <w:right w:val="single" w:sz="3" w:space="0" w:color="000000"/>
            </w:tcBorders>
            <w:shd w:val="clear" w:color="000000" w:fill="FFFFFF"/>
          </w:tcPr>
          <w:p w14:paraId="226EA0A8" w14:textId="36DF8FF3" w:rsidR="004F24AB" w:rsidRDefault="004F24AB" w:rsidP="004F24AB">
            <w:pPr>
              <w:tabs>
                <w:tab w:val="left" w:pos="6885"/>
              </w:tabs>
              <w:spacing w:line="360" w:lineRule="auto"/>
              <w:ind w:left="-57" w:right="-57"/>
              <w:jc w:val="center"/>
            </w:pPr>
            <w:r w:rsidRPr="005C7048">
              <w:rPr>
                <w:szCs w:val="28"/>
              </w:rPr>
              <w:t>14</w:t>
            </w:r>
          </w:p>
        </w:tc>
        <w:tc>
          <w:tcPr>
            <w:tcW w:w="1332" w:type="dxa"/>
            <w:tcBorders>
              <w:top w:val="single" w:sz="3" w:space="0" w:color="000000"/>
              <w:left w:val="single" w:sz="3" w:space="0" w:color="000000"/>
              <w:bottom w:val="single" w:sz="3" w:space="0" w:color="000000"/>
              <w:right w:val="single" w:sz="4" w:space="0" w:color="000000"/>
            </w:tcBorders>
            <w:shd w:val="clear" w:color="000000" w:fill="FFFFFF"/>
          </w:tcPr>
          <w:p w14:paraId="09161903" w14:textId="1E12781E" w:rsidR="004F24AB" w:rsidRDefault="004F24AB" w:rsidP="004F24AB">
            <w:pPr>
              <w:tabs>
                <w:tab w:val="left" w:pos="6885"/>
              </w:tabs>
              <w:spacing w:line="360" w:lineRule="auto"/>
              <w:ind w:left="-57" w:right="-57"/>
              <w:jc w:val="center"/>
            </w:pPr>
            <w:r>
              <w:rPr>
                <w:szCs w:val="28"/>
              </w:rPr>
              <w:t>42</w:t>
            </w:r>
            <w:r>
              <w:rPr>
                <w:szCs w:val="28"/>
                <w:lang w:val="vi-VN"/>
              </w:rPr>
              <w:t>,9</w:t>
            </w:r>
          </w:p>
        </w:tc>
        <w:tc>
          <w:tcPr>
            <w:tcW w:w="897" w:type="dxa"/>
            <w:tcBorders>
              <w:top w:val="single" w:sz="4" w:space="0" w:color="auto"/>
              <w:left w:val="single" w:sz="4" w:space="0" w:color="000000"/>
              <w:bottom w:val="single" w:sz="4" w:space="0" w:color="auto"/>
              <w:right w:val="single" w:sz="4" w:space="0" w:color="000000"/>
            </w:tcBorders>
            <w:shd w:val="clear" w:color="000000" w:fill="FFFFFF"/>
          </w:tcPr>
          <w:p w14:paraId="2FCA429C" w14:textId="47375B85" w:rsidR="004F24AB" w:rsidRDefault="004F24AB" w:rsidP="004F24AB">
            <w:pPr>
              <w:tabs>
                <w:tab w:val="left" w:pos="6885"/>
              </w:tabs>
              <w:spacing w:line="360" w:lineRule="auto"/>
              <w:ind w:left="-57" w:right="-57"/>
              <w:jc w:val="center"/>
            </w:pPr>
            <w:r>
              <w:rPr>
                <w:szCs w:val="28"/>
              </w:rPr>
              <w:t>18</w:t>
            </w:r>
          </w:p>
        </w:tc>
        <w:tc>
          <w:tcPr>
            <w:tcW w:w="1375" w:type="dxa"/>
            <w:tcBorders>
              <w:top w:val="single" w:sz="4" w:space="0" w:color="auto"/>
              <w:left w:val="single" w:sz="4" w:space="0" w:color="000000"/>
              <w:bottom w:val="single" w:sz="4" w:space="0" w:color="auto"/>
              <w:right w:val="single" w:sz="4" w:space="0" w:color="000000"/>
            </w:tcBorders>
            <w:shd w:val="clear" w:color="000000" w:fill="FFFFFF"/>
          </w:tcPr>
          <w:p w14:paraId="7D6A2F30" w14:textId="7EA7A9DA" w:rsidR="004F24AB" w:rsidRDefault="004F24AB" w:rsidP="004F24AB">
            <w:pPr>
              <w:tabs>
                <w:tab w:val="left" w:pos="6885"/>
              </w:tabs>
              <w:spacing w:line="360" w:lineRule="auto"/>
              <w:ind w:left="-57" w:right="-57"/>
              <w:jc w:val="center"/>
            </w:pPr>
            <w:r>
              <w:rPr>
                <w:szCs w:val="28"/>
              </w:rPr>
              <w:t>51</w:t>
            </w:r>
            <w:r>
              <w:rPr>
                <w:szCs w:val="28"/>
                <w:lang w:val="vi-VN"/>
              </w:rPr>
              <w:t>,4</w:t>
            </w:r>
          </w:p>
        </w:tc>
      </w:tr>
      <w:tr w:rsidR="004F24AB" w14:paraId="2083C82B" w14:textId="77777777" w:rsidTr="00F20D11">
        <w:trPr>
          <w:trHeight w:val="1"/>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22091" w14:textId="77777777" w:rsidR="004F24AB" w:rsidRDefault="004F24AB" w:rsidP="004F24AB">
            <w:pPr>
              <w:tabs>
                <w:tab w:val="left" w:pos="6885"/>
              </w:tabs>
              <w:spacing w:line="360" w:lineRule="auto"/>
              <w:ind w:left="-57" w:right="-57"/>
              <w:jc w:val="center"/>
            </w:pPr>
            <w:r>
              <w:t>40 – 59</w:t>
            </w:r>
          </w:p>
        </w:tc>
        <w:tc>
          <w:tcPr>
            <w:tcW w:w="105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183BB5" w14:textId="0F506F54" w:rsidR="004F24AB" w:rsidRDefault="004F24AB" w:rsidP="004F24AB">
            <w:pPr>
              <w:tabs>
                <w:tab w:val="left" w:pos="6885"/>
              </w:tabs>
              <w:spacing w:line="360" w:lineRule="auto"/>
              <w:ind w:left="-57" w:right="-57"/>
              <w:jc w:val="center"/>
            </w:pPr>
            <w:r w:rsidRPr="005C7048">
              <w:rPr>
                <w:szCs w:val="28"/>
              </w:rPr>
              <w:t>21</w:t>
            </w:r>
          </w:p>
        </w:tc>
        <w:tc>
          <w:tcPr>
            <w:tcW w:w="13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B77135" w14:textId="6F8E9FB5" w:rsidR="004F24AB" w:rsidRDefault="004F24AB" w:rsidP="004F24AB">
            <w:pPr>
              <w:tabs>
                <w:tab w:val="left" w:pos="6885"/>
              </w:tabs>
              <w:spacing w:line="360" w:lineRule="auto"/>
              <w:ind w:left="-57" w:right="-57"/>
              <w:jc w:val="center"/>
            </w:pPr>
            <w:r w:rsidRPr="005C7048">
              <w:rPr>
                <w:szCs w:val="28"/>
              </w:rPr>
              <w:t>30,0</w:t>
            </w:r>
          </w:p>
        </w:tc>
        <w:tc>
          <w:tcPr>
            <w:tcW w:w="1100" w:type="dxa"/>
            <w:tcBorders>
              <w:top w:val="single" w:sz="3" w:space="0" w:color="000000"/>
              <w:left w:val="single" w:sz="3" w:space="0" w:color="000000"/>
              <w:bottom w:val="single" w:sz="3" w:space="0" w:color="000000"/>
              <w:right w:val="single" w:sz="3" w:space="0" w:color="000000"/>
            </w:tcBorders>
            <w:shd w:val="clear" w:color="000000" w:fill="FFFFFF"/>
          </w:tcPr>
          <w:p w14:paraId="487EF205" w14:textId="70B2932A" w:rsidR="004F24AB" w:rsidRDefault="004F24AB" w:rsidP="004F24AB">
            <w:pPr>
              <w:tabs>
                <w:tab w:val="left" w:pos="6885"/>
              </w:tabs>
              <w:spacing w:line="360" w:lineRule="auto"/>
              <w:ind w:left="-57" w:right="-57"/>
              <w:jc w:val="center"/>
            </w:pPr>
            <w:r w:rsidRPr="005C7048">
              <w:rPr>
                <w:szCs w:val="28"/>
              </w:rPr>
              <w:t>11</w:t>
            </w:r>
          </w:p>
        </w:tc>
        <w:tc>
          <w:tcPr>
            <w:tcW w:w="1332" w:type="dxa"/>
            <w:tcBorders>
              <w:top w:val="single" w:sz="3" w:space="0" w:color="000000"/>
              <w:left w:val="single" w:sz="3" w:space="0" w:color="000000"/>
              <w:bottom w:val="single" w:sz="3" w:space="0" w:color="000000"/>
              <w:right w:val="single" w:sz="4" w:space="0" w:color="000000"/>
            </w:tcBorders>
            <w:shd w:val="clear" w:color="000000" w:fill="FFFFFF"/>
          </w:tcPr>
          <w:p w14:paraId="491775B8" w14:textId="4ADD2E9F" w:rsidR="004F24AB" w:rsidRDefault="004F24AB" w:rsidP="004F24AB">
            <w:pPr>
              <w:tabs>
                <w:tab w:val="left" w:pos="6885"/>
              </w:tabs>
              <w:spacing w:line="360" w:lineRule="auto"/>
              <w:ind w:left="-57" w:right="-57"/>
              <w:jc w:val="center"/>
            </w:pPr>
            <w:r w:rsidRPr="005C7048">
              <w:rPr>
                <w:szCs w:val="28"/>
              </w:rPr>
              <w:t>31,4</w:t>
            </w:r>
          </w:p>
        </w:tc>
        <w:tc>
          <w:tcPr>
            <w:tcW w:w="897" w:type="dxa"/>
            <w:tcBorders>
              <w:top w:val="single" w:sz="4" w:space="0" w:color="auto"/>
              <w:left w:val="single" w:sz="4" w:space="0" w:color="000000"/>
              <w:bottom w:val="single" w:sz="4" w:space="0" w:color="auto"/>
              <w:right w:val="single" w:sz="4" w:space="0" w:color="000000"/>
            </w:tcBorders>
            <w:shd w:val="clear" w:color="000000" w:fill="FFFFFF"/>
          </w:tcPr>
          <w:p w14:paraId="240BEDC2" w14:textId="4D877F55" w:rsidR="004F24AB" w:rsidRDefault="004F24AB" w:rsidP="004F24AB">
            <w:pPr>
              <w:tabs>
                <w:tab w:val="left" w:pos="6885"/>
              </w:tabs>
              <w:spacing w:line="360" w:lineRule="auto"/>
              <w:ind w:left="-57" w:right="-57"/>
              <w:jc w:val="center"/>
            </w:pPr>
            <w:r w:rsidRPr="005C7048">
              <w:rPr>
                <w:szCs w:val="28"/>
              </w:rPr>
              <w:t>10</w:t>
            </w:r>
          </w:p>
        </w:tc>
        <w:tc>
          <w:tcPr>
            <w:tcW w:w="1375" w:type="dxa"/>
            <w:tcBorders>
              <w:top w:val="single" w:sz="4" w:space="0" w:color="auto"/>
              <w:left w:val="single" w:sz="4" w:space="0" w:color="000000"/>
              <w:bottom w:val="single" w:sz="4" w:space="0" w:color="auto"/>
              <w:right w:val="single" w:sz="4" w:space="0" w:color="000000"/>
            </w:tcBorders>
            <w:shd w:val="clear" w:color="000000" w:fill="FFFFFF"/>
          </w:tcPr>
          <w:p w14:paraId="78AD041D" w14:textId="6A44E959" w:rsidR="004F24AB" w:rsidRDefault="004F24AB" w:rsidP="004F24AB">
            <w:pPr>
              <w:tabs>
                <w:tab w:val="left" w:pos="6885"/>
              </w:tabs>
              <w:spacing w:line="360" w:lineRule="auto"/>
              <w:ind w:left="-57" w:right="-57"/>
              <w:jc w:val="center"/>
            </w:pPr>
            <w:r w:rsidRPr="005C7048">
              <w:rPr>
                <w:szCs w:val="28"/>
              </w:rPr>
              <w:t>28,6</w:t>
            </w:r>
          </w:p>
        </w:tc>
      </w:tr>
      <w:tr w:rsidR="004F24AB" w14:paraId="7F2C1D47" w14:textId="77777777" w:rsidTr="00F20D11">
        <w:trPr>
          <w:trHeight w:val="1"/>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2E85E" w14:textId="77777777" w:rsidR="004F24AB" w:rsidRDefault="00841DDA" w:rsidP="004F24AB">
            <w:pPr>
              <w:pBdr>
                <w:top w:val="nil"/>
                <w:left w:val="nil"/>
                <w:bottom w:val="nil"/>
                <w:right w:val="nil"/>
                <w:between w:val="nil"/>
              </w:pBdr>
              <w:tabs>
                <w:tab w:val="left" w:pos="6885"/>
              </w:tabs>
              <w:spacing w:line="360" w:lineRule="auto"/>
              <w:ind w:left="303" w:right="-57"/>
              <w:jc w:val="center"/>
              <w:rPr>
                <w:color w:val="000000"/>
                <w:szCs w:val="28"/>
              </w:rPr>
            </w:pPr>
            <w:sdt>
              <w:sdtPr>
                <w:tag w:val="goog_rdk_0"/>
                <w:id w:val="1297957224"/>
              </w:sdtPr>
              <w:sdtEndPr/>
              <w:sdtContent>
                <w:r w:rsidR="004F24AB">
                  <w:rPr>
                    <w:rFonts w:ascii="Gungsuh" w:eastAsia="Gungsuh" w:hAnsi="Gungsuh" w:cs="Gungsuh"/>
                    <w:color w:val="000000"/>
                    <w:szCs w:val="28"/>
                  </w:rPr>
                  <w:t>≥60</w:t>
                </w:r>
              </w:sdtContent>
            </w:sdt>
          </w:p>
        </w:tc>
        <w:tc>
          <w:tcPr>
            <w:tcW w:w="105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B95AAE" w14:textId="010FC58B" w:rsidR="004F24AB" w:rsidRDefault="004F24AB" w:rsidP="004F24AB">
            <w:pPr>
              <w:tabs>
                <w:tab w:val="left" w:pos="6885"/>
              </w:tabs>
              <w:spacing w:line="360" w:lineRule="auto"/>
              <w:ind w:left="-57" w:right="-57"/>
              <w:jc w:val="center"/>
            </w:pPr>
            <w:r w:rsidRPr="005C7048">
              <w:rPr>
                <w:szCs w:val="28"/>
              </w:rPr>
              <w:t>7</w:t>
            </w:r>
          </w:p>
        </w:tc>
        <w:tc>
          <w:tcPr>
            <w:tcW w:w="13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D89ADB" w14:textId="66288F86" w:rsidR="004F24AB" w:rsidRDefault="004F24AB" w:rsidP="004F24AB">
            <w:pPr>
              <w:tabs>
                <w:tab w:val="left" w:pos="6885"/>
              </w:tabs>
              <w:spacing w:line="360" w:lineRule="auto"/>
              <w:ind w:left="-57" w:right="-57"/>
              <w:jc w:val="center"/>
            </w:pPr>
            <w:r w:rsidRPr="005C7048">
              <w:rPr>
                <w:szCs w:val="28"/>
              </w:rPr>
              <w:t>10,0</w:t>
            </w:r>
          </w:p>
        </w:tc>
        <w:tc>
          <w:tcPr>
            <w:tcW w:w="1100" w:type="dxa"/>
            <w:tcBorders>
              <w:top w:val="single" w:sz="3" w:space="0" w:color="000000"/>
              <w:left w:val="single" w:sz="3" w:space="0" w:color="000000"/>
              <w:bottom w:val="single" w:sz="3" w:space="0" w:color="000000"/>
              <w:right w:val="single" w:sz="3" w:space="0" w:color="000000"/>
            </w:tcBorders>
            <w:shd w:val="clear" w:color="000000" w:fill="FFFFFF"/>
          </w:tcPr>
          <w:p w14:paraId="53B98EA3" w14:textId="3496BD4E" w:rsidR="004F24AB" w:rsidRDefault="004F24AB" w:rsidP="004F24AB">
            <w:pPr>
              <w:tabs>
                <w:tab w:val="left" w:pos="6885"/>
              </w:tabs>
              <w:spacing w:line="360" w:lineRule="auto"/>
              <w:ind w:left="-57" w:right="-57"/>
              <w:jc w:val="center"/>
            </w:pPr>
            <w:r w:rsidRPr="005C7048">
              <w:rPr>
                <w:szCs w:val="28"/>
              </w:rPr>
              <w:t>4</w:t>
            </w:r>
          </w:p>
        </w:tc>
        <w:tc>
          <w:tcPr>
            <w:tcW w:w="1332" w:type="dxa"/>
            <w:tcBorders>
              <w:top w:val="single" w:sz="3" w:space="0" w:color="000000"/>
              <w:left w:val="single" w:sz="3" w:space="0" w:color="000000"/>
              <w:bottom w:val="single" w:sz="3" w:space="0" w:color="000000"/>
              <w:right w:val="single" w:sz="4" w:space="0" w:color="000000"/>
            </w:tcBorders>
            <w:shd w:val="clear" w:color="000000" w:fill="FFFFFF"/>
          </w:tcPr>
          <w:p w14:paraId="10A1DD35" w14:textId="2C774CE1" w:rsidR="004F24AB" w:rsidRDefault="004F24AB" w:rsidP="004F24AB">
            <w:pPr>
              <w:tabs>
                <w:tab w:val="left" w:pos="6885"/>
              </w:tabs>
              <w:spacing w:line="360" w:lineRule="auto"/>
              <w:ind w:left="-57" w:right="-57"/>
              <w:jc w:val="center"/>
            </w:pPr>
            <w:r w:rsidRPr="005C7048">
              <w:rPr>
                <w:szCs w:val="28"/>
              </w:rPr>
              <w:t>11,4</w:t>
            </w:r>
          </w:p>
        </w:tc>
        <w:tc>
          <w:tcPr>
            <w:tcW w:w="897" w:type="dxa"/>
            <w:tcBorders>
              <w:top w:val="single" w:sz="4" w:space="0" w:color="auto"/>
              <w:left w:val="single" w:sz="4" w:space="0" w:color="000000"/>
              <w:bottom w:val="single" w:sz="4" w:space="0" w:color="auto"/>
              <w:right w:val="single" w:sz="4" w:space="0" w:color="000000"/>
            </w:tcBorders>
            <w:shd w:val="clear" w:color="000000" w:fill="FFFFFF"/>
          </w:tcPr>
          <w:p w14:paraId="2CAFF380" w14:textId="106C7137" w:rsidR="004F24AB" w:rsidRDefault="004F24AB" w:rsidP="004F24AB">
            <w:pPr>
              <w:tabs>
                <w:tab w:val="left" w:pos="6885"/>
              </w:tabs>
              <w:spacing w:line="360" w:lineRule="auto"/>
              <w:ind w:left="-57" w:right="-57"/>
              <w:jc w:val="center"/>
            </w:pPr>
            <w:r w:rsidRPr="005C7048">
              <w:rPr>
                <w:szCs w:val="28"/>
              </w:rPr>
              <w:t>3</w:t>
            </w:r>
          </w:p>
        </w:tc>
        <w:tc>
          <w:tcPr>
            <w:tcW w:w="1375" w:type="dxa"/>
            <w:tcBorders>
              <w:top w:val="single" w:sz="4" w:space="0" w:color="auto"/>
              <w:left w:val="single" w:sz="4" w:space="0" w:color="000000"/>
              <w:bottom w:val="single" w:sz="4" w:space="0" w:color="auto"/>
              <w:right w:val="single" w:sz="4" w:space="0" w:color="000000"/>
            </w:tcBorders>
            <w:shd w:val="clear" w:color="000000" w:fill="FFFFFF"/>
          </w:tcPr>
          <w:p w14:paraId="751D46A5" w14:textId="51EC1659" w:rsidR="004F24AB" w:rsidRDefault="004F24AB" w:rsidP="004F24AB">
            <w:pPr>
              <w:tabs>
                <w:tab w:val="left" w:pos="6885"/>
              </w:tabs>
              <w:spacing w:line="360" w:lineRule="auto"/>
              <w:ind w:left="-57" w:right="-57"/>
              <w:jc w:val="center"/>
            </w:pPr>
            <w:r w:rsidRPr="005C7048">
              <w:rPr>
                <w:szCs w:val="28"/>
              </w:rPr>
              <w:t>8,6</w:t>
            </w:r>
          </w:p>
        </w:tc>
      </w:tr>
      <w:tr w:rsidR="004F24AB" w14:paraId="548AB48B" w14:textId="77777777" w:rsidTr="00F20D11">
        <w:trPr>
          <w:trHeight w:val="1"/>
          <w:jc w:val="center"/>
        </w:trPr>
        <w:tc>
          <w:tcPr>
            <w:tcW w:w="19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6C1804" w14:textId="77777777" w:rsidR="004F24AB" w:rsidRDefault="004F24AB" w:rsidP="004F24AB">
            <w:pPr>
              <w:tabs>
                <w:tab w:val="left" w:pos="6885"/>
              </w:tabs>
              <w:spacing w:line="360" w:lineRule="auto"/>
              <w:ind w:left="-57" w:right="-57"/>
              <w:jc w:val="center"/>
              <w:rPr>
                <w:b/>
              </w:rPr>
            </w:pPr>
            <w:r>
              <w:object w:dxaOrig="288" w:dyaOrig="342" w14:anchorId="175028E6">
                <v:shape id="_x0000_i1026" type="#_x0000_t75" style="width:15.75pt;height:18pt" o:ole="">
                  <v:imagedata r:id="rId16" o:title=""/>
                </v:shape>
                <o:OLEObject Type="Embed" ProgID="Equation.3" ShapeID="_x0000_i1026" DrawAspect="Content" ObjectID="_1782576065" r:id="rId18"/>
              </w:object>
            </w:r>
            <w:r>
              <w:t xml:space="preserve"> </w:t>
            </w:r>
            <w:r>
              <w:rPr>
                <w:b/>
              </w:rPr>
              <w:t>± SD</w:t>
            </w:r>
          </w:p>
          <w:p w14:paraId="7FE22897" w14:textId="77777777" w:rsidR="004F24AB" w:rsidRDefault="004F24AB" w:rsidP="004F24AB">
            <w:pPr>
              <w:tabs>
                <w:tab w:val="left" w:pos="6885"/>
              </w:tabs>
              <w:spacing w:line="360" w:lineRule="auto"/>
              <w:ind w:left="-57" w:right="-57"/>
              <w:jc w:val="center"/>
            </w:pPr>
            <w:r>
              <w:rPr>
                <w:b/>
              </w:rPr>
              <w:t>( Min – Max)</w:t>
            </w:r>
          </w:p>
        </w:tc>
        <w:tc>
          <w:tcPr>
            <w:tcW w:w="2415"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E4F6B4B" w14:textId="77777777" w:rsidR="004F24AB" w:rsidRDefault="004F24AB" w:rsidP="004F24AB">
            <w:pPr>
              <w:tabs>
                <w:tab w:val="left" w:pos="6885"/>
              </w:tabs>
              <w:autoSpaceDE w:val="0"/>
              <w:autoSpaceDN w:val="0"/>
              <w:adjustRightInd w:val="0"/>
              <w:spacing w:line="360" w:lineRule="auto"/>
              <w:ind w:left="-57" w:right="-57"/>
              <w:jc w:val="center"/>
              <w:rPr>
                <w:szCs w:val="28"/>
                <w:lang w:val="vi-VN"/>
              </w:rPr>
            </w:pPr>
            <w:r w:rsidRPr="001E09D5">
              <w:rPr>
                <w:szCs w:val="28"/>
                <w:lang w:val="en"/>
              </w:rPr>
              <w:t>38</w:t>
            </w:r>
            <w:r w:rsidRPr="001E09D5">
              <w:rPr>
                <w:szCs w:val="28"/>
                <w:lang w:val="vi-VN"/>
              </w:rPr>
              <w:t xml:space="preserve">,21 </w:t>
            </w:r>
            <w:r w:rsidRPr="001E09D5">
              <w:rPr>
                <w:b/>
                <w:bCs/>
                <w:szCs w:val="28"/>
                <w:lang w:val="en"/>
              </w:rPr>
              <w:t>±</w:t>
            </w:r>
            <w:r w:rsidRPr="001E09D5">
              <w:rPr>
                <w:szCs w:val="28"/>
                <w:lang w:val="vi-VN"/>
              </w:rPr>
              <w:t xml:space="preserve"> 16,16 </w:t>
            </w:r>
          </w:p>
          <w:p w14:paraId="7A6D05D8" w14:textId="27D40F43" w:rsidR="004F24AB" w:rsidRDefault="004F24AB" w:rsidP="004F24AB">
            <w:pPr>
              <w:tabs>
                <w:tab w:val="left" w:pos="6885"/>
              </w:tabs>
              <w:spacing w:line="360" w:lineRule="auto"/>
              <w:ind w:left="-57" w:right="-57"/>
              <w:jc w:val="center"/>
            </w:pPr>
            <w:r w:rsidRPr="005C7048">
              <w:rPr>
                <w:szCs w:val="28"/>
                <w:lang w:val="vi-VN"/>
              </w:rPr>
              <w:t>(11 – 76)</w:t>
            </w:r>
          </w:p>
        </w:tc>
        <w:tc>
          <w:tcPr>
            <w:tcW w:w="2432"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14:paraId="5CC3FD69" w14:textId="77777777" w:rsidR="004F24AB" w:rsidRPr="005C7048" w:rsidRDefault="004F24AB" w:rsidP="004F24AB">
            <w:pPr>
              <w:tabs>
                <w:tab w:val="left" w:pos="6885"/>
              </w:tabs>
              <w:autoSpaceDE w:val="0"/>
              <w:autoSpaceDN w:val="0"/>
              <w:adjustRightInd w:val="0"/>
              <w:spacing w:line="360" w:lineRule="auto"/>
              <w:ind w:left="-57" w:right="-57"/>
              <w:jc w:val="center"/>
              <w:rPr>
                <w:szCs w:val="28"/>
                <w:lang w:val="vi-VN"/>
              </w:rPr>
            </w:pPr>
            <w:r w:rsidRPr="005C7048">
              <w:rPr>
                <w:szCs w:val="28"/>
                <w:lang w:val="en"/>
              </w:rPr>
              <w:t>37</w:t>
            </w:r>
            <w:r w:rsidRPr="005C7048">
              <w:rPr>
                <w:szCs w:val="28"/>
                <w:lang w:val="vi-VN"/>
              </w:rPr>
              <w:t>,</w:t>
            </w:r>
            <w:r>
              <w:rPr>
                <w:szCs w:val="28"/>
                <w:lang w:val="vi-VN"/>
              </w:rPr>
              <w:t>57</w:t>
            </w:r>
            <w:r w:rsidRPr="005C7048">
              <w:rPr>
                <w:szCs w:val="28"/>
                <w:lang w:val="vi-VN"/>
              </w:rPr>
              <w:t xml:space="preserve"> </w:t>
            </w:r>
            <w:r w:rsidRPr="005C7048">
              <w:rPr>
                <w:b/>
                <w:bCs/>
                <w:szCs w:val="28"/>
                <w:lang w:val="en"/>
              </w:rPr>
              <w:t>±</w:t>
            </w:r>
            <w:r w:rsidRPr="005C7048">
              <w:rPr>
                <w:b/>
                <w:bCs/>
                <w:szCs w:val="28"/>
                <w:lang w:val="vi-VN"/>
              </w:rPr>
              <w:t xml:space="preserve"> </w:t>
            </w:r>
            <w:r w:rsidRPr="005C7048">
              <w:rPr>
                <w:szCs w:val="28"/>
                <w:lang w:val="vi-VN"/>
              </w:rPr>
              <w:t>16,</w:t>
            </w:r>
            <w:r>
              <w:rPr>
                <w:szCs w:val="28"/>
                <w:lang w:val="vi-VN"/>
              </w:rPr>
              <w:t>51</w:t>
            </w:r>
          </w:p>
          <w:p w14:paraId="0C335E94" w14:textId="65DD7E28" w:rsidR="004F24AB" w:rsidRDefault="004F24AB" w:rsidP="004F24AB">
            <w:pPr>
              <w:tabs>
                <w:tab w:val="left" w:pos="6885"/>
              </w:tabs>
              <w:spacing w:line="360" w:lineRule="auto"/>
              <w:ind w:left="-57" w:right="-57"/>
              <w:jc w:val="center"/>
            </w:pPr>
            <w:r w:rsidRPr="005C7048">
              <w:rPr>
                <w:szCs w:val="28"/>
                <w:lang w:val="vi-VN"/>
              </w:rPr>
              <w:t>(11 – 76)</w:t>
            </w:r>
          </w:p>
        </w:tc>
        <w:tc>
          <w:tcPr>
            <w:tcW w:w="2272" w:type="dxa"/>
            <w:gridSpan w:val="2"/>
            <w:tcBorders>
              <w:top w:val="single" w:sz="4" w:space="0" w:color="000000"/>
              <w:left w:val="single" w:sz="3" w:space="0" w:color="000000"/>
              <w:bottom w:val="single" w:sz="3" w:space="0" w:color="000000"/>
              <w:right w:val="single" w:sz="3" w:space="0" w:color="000000"/>
            </w:tcBorders>
            <w:shd w:val="clear" w:color="000000" w:fill="FFFFFF"/>
            <w:vAlign w:val="center"/>
          </w:tcPr>
          <w:p w14:paraId="447ABFF0" w14:textId="77777777" w:rsidR="004F24AB" w:rsidRPr="005C7048" w:rsidRDefault="004F24AB" w:rsidP="004F24AB">
            <w:pPr>
              <w:tabs>
                <w:tab w:val="left" w:pos="6885"/>
              </w:tabs>
              <w:autoSpaceDE w:val="0"/>
              <w:autoSpaceDN w:val="0"/>
              <w:adjustRightInd w:val="0"/>
              <w:spacing w:line="360" w:lineRule="auto"/>
              <w:ind w:left="-57" w:right="-57"/>
              <w:jc w:val="center"/>
              <w:rPr>
                <w:szCs w:val="28"/>
                <w:lang w:val="vi-VN"/>
              </w:rPr>
            </w:pPr>
            <w:r w:rsidRPr="005C7048">
              <w:rPr>
                <w:szCs w:val="28"/>
                <w:lang w:val="en"/>
              </w:rPr>
              <w:t>38</w:t>
            </w:r>
            <w:r w:rsidRPr="005C7048">
              <w:rPr>
                <w:szCs w:val="28"/>
                <w:lang w:val="vi-VN"/>
              </w:rPr>
              <w:t>,</w:t>
            </w:r>
            <w:r>
              <w:rPr>
                <w:szCs w:val="28"/>
                <w:lang w:val="vi-VN"/>
              </w:rPr>
              <w:t>86</w:t>
            </w:r>
            <w:r w:rsidRPr="005C7048">
              <w:rPr>
                <w:szCs w:val="28"/>
                <w:lang w:val="vi-VN"/>
              </w:rPr>
              <w:t xml:space="preserve"> </w:t>
            </w:r>
            <w:r w:rsidRPr="005C7048">
              <w:rPr>
                <w:b/>
                <w:bCs/>
                <w:szCs w:val="28"/>
                <w:lang w:val="en"/>
              </w:rPr>
              <w:t>±</w:t>
            </w:r>
            <w:r w:rsidRPr="005C7048">
              <w:rPr>
                <w:szCs w:val="28"/>
                <w:lang w:val="vi-VN"/>
              </w:rPr>
              <w:t xml:space="preserve"> 16,</w:t>
            </w:r>
            <w:r>
              <w:rPr>
                <w:szCs w:val="28"/>
                <w:lang w:val="vi-VN"/>
              </w:rPr>
              <w:t>02</w:t>
            </w:r>
          </w:p>
          <w:p w14:paraId="48F0AF87" w14:textId="34222471" w:rsidR="004F24AB" w:rsidRDefault="004F24AB" w:rsidP="004F24AB">
            <w:pPr>
              <w:tabs>
                <w:tab w:val="left" w:pos="6885"/>
              </w:tabs>
              <w:spacing w:line="360" w:lineRule="auto"/>
              <w:ind w:left="-57" w:right="-57"/>
              <w:jc w:val="center"/>
            </w:pPr>
            <w:r w:rsidRPr="005C7048">
              <w:rPr>
                <w:szCs w:val="28"/>
                <w:lang w:val="vi-VN"/>
              </w:rPr>
              <w:t>(12 – 73)</w:t>
            </w:r>
          </w:p>
        </w:tc>
      </w:tr>
    </w:tbl>
    <w:p w14:paraId="31D04F30" w14:textId="3DE029EF" w:rsidR="00172155" w:rsidRPr="00172155" w:rsidRDefault="00F20D11" w:rsidP="00172155">
      <w:pPr>
        <w:spacing w:line="360" w:lineRule="auto"/>
        <w:jc w:val="both"/>
        <w:rPr>
          <w:lang w:val="vi-VN"/>
        </w:rPr>
      </w:pPr>
      <w:r>
        <w:t>Nhận xét:</w:t>
      </w:r>
      <w:r w:rsidR="00F52448">
        <w:rPr>
          <w:lang w:val="vi-VN"/>
        </w:rPr>
        <w:t xml:space="preserve"> </w:t>
      </w:r>
      <w:r w:rsidR="00172155" w:rsidRPr="00172155">
        <w:rPr>
          <w:lang w:val="vi-VN"/>
        </w:rPr>
        <w:t xml:space="preserve">Độ tuổi trung bình của đối tượng tham  gia nghiên cứu là </w:t>
      </w:r>
      <w:r w:rsidR="00172155" w:rsidRPr="00172155">
        <w:rPr>
          <w:lang w:val="en"/>
        </w:rPr>
        <w:t>38</w:t>
      </w:r>
      <w:r w:rsidR="00172155" w:rsidRPr="00172155">
        <w:rPr>
          <w:lang w:val="vi-VN"/>
        </w:rPr>
        <w:t xml:space="preserve">,21 </w:t>
      </w:r>
      <w:r w:rsidR="00172155" w:rsidRPr="00172155">
        <w:rPr>
          <w:b/>
          <w:bCs/>
          <w:lang w:val="en"/>
        </w:rPr>
        <w:t>±</w:t>
      </w:r>
      <w:r w:rsidR="00172155" w:rsidRPr="00172155">
        <w:rPr>
          <w:lang w:val="vi-VN"/>
        </w:rPr>
        <w:t xml:space="preserve"> 16,16. Lớn nhất là 76 tuổi, nhỏ nhất là 11 tuổi. Trong đó:</w:t>
      </w:r>
    </w:p>
    <w:p w14:paraId="1F7AA6FA" w14:textId="77777777" w:rsidR="00172155" w:rsidRPr="00172155" w:rsidRDefault="00172155" w:rsidP="00172155">
      <w:pPr>
        <w:spacing w:line="360" w:lineRule="auto"/>
        <w:jc w:val="both"/>
        <w:rPr>
          <w:lang w:val="vi-VN"/>
        </w:rPr>
      </w:pPr>
      <w:r w:rsidRPr="00172155">
        <w:rPr>
          <w:lang w:val="vi-VN"/>
        </w:rPr>
        <w:t>Tỷ lệ cao nhất tập chung ở nhóm 20 – 39 tuổi với 47,1%, tiếp theo là nhóm 40 – 59 tuổi với 30%, thấp nhất là nhóm trên 60 tuổi với 10 %.</w:t>
      </w:r>
    </w:p>
    <w:p w14:paraId="74B20547" w14:textId="7395A883" w:rsidR="00DF0EA7" w:rsidRDefault="007550EC" w:rsidP="00BA23BA">
      <w:pPr>
        <w:spacing w:line="360" w:lineRule="auto"/>
        <w:jc w:val="center"/>
      </w:pPr>
      <w:r w:rsidRPr="005C7048">
        <w:rPr>
          <w:noProof/>
          <w:szCs w:val="28"/>
        </w:rPr>
        <w:drawing>
          <wp:inline distT="0" distB="0" distL="0" distR="0" wp14:anchorId="4F6E9C01" wp14:editId="0047C0A6">
            <wp:extent cx="4394835" cy="1985010"/>
            <wp:effectExtent l="0" t="38100" r="5715" b="15240"/>
            <wp:docPr id="9778650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817990" w14:textId="11E398D1" w:rsidR="00DF0EA7" w:rsidRDefault="00F20D11" w:rsidP="00F20D11">
      <w:pPr>
        <w:pStyle w:val="D0"/>
        <w:spacing w:line="360" w:lineRule="auto"/>
      </w:pPr>
      <w:bookmarkStart w:id="284" w:name="_Toc166757087"/>
      <w:bookmarkStart w:id="285" w:name="_Toc166757197"/>
      <w:r>
        <w:t>Biểu đồ 3.1. Phân bố giới tính của đối tượng nghiên cứu</w:t>
      </w:r>
      <w:bookmarkEnd w:id="284"/>
      <w:bookmarkEnd w:id="285"/>
    </w:p>
    <w:p w14:paraId="3E21846C" w14:textId="14061A12" w:rsidR="00DF0EA7" w:rsidRPr="00BD2274" w:rsidRDefault="00F20D11">
      <w:pPr>
        <w:spacing w:line="360" w:lineRule="auto"/>
        <w:jc w:val="both"/>
        <w:rPr>
          <w:lang w:val="vi-VN"/>
        </w:rPr>
      </w:pPr>
      <w:r w:rsidRPr="00BD2274">
        <w:rPr>
          <w:lang w:val="vi-VN"/>
        </w:rPr>
        <w:t xml:space="preserve">Nhận xét: Bệnh nhân nam chiếm </w:t>
      </w:r>
      <w:r w:rsidR="00BC33AB" w:rsidRPr="00BD2274">
        <w:rPr>
          <w:lang w:val="vi-VN"/>
        </w:rPr>
        <w:t>51</w:t>
      </w:r>
      <w:r w:rsidR="00BC33AB">
        <w:rPr>
          <w:lang w:val="vi-VN"/>
        </w:rPr>
        <w:t>,4</w:t>
      </w:r>
      <w:r w:rsidRPr="00BD2274">
        <w:rPr>
          <w:lang w:val="vi-VN"/>
        </w:rPr>
        <w:t xml:space="preserve">%, gặp nhiều hơn bệnh nhân nữ với </w:t>
      </w:r>
      <w:r w:rsidR="00BC33AB" w:rsidRPr="00BD2274">
        <w:rPr>
          <w:lang w:val="vi-VN"/>
        </w:rPr>
        <w:t>48</w:t>
      </w:r>
      <w:r w:rsidR="00BC33AB">
        <w:rPr>
          <w:lang w:val="vi-VN"/>
        </w:rPr>
        <w:t>,6</w:t>
      </w:r>
      <w:r w:rsidRPr="00BD2274">
        <w:rPr>
          <w:lang w:val="vi-VN"/>
        </w:rPr>
        <w:t>%. Sự khác biệt không có ý nghĩa thống kê, p&gt;0,05</w:t>
      </w:r>
    </w:p>
    <w:p w14:paraId="26E1E77F" w14:textId="636A4DBC" w:rsidR="00DF0EA7" w:rsidRDefault="00F20D11" w:rsidP="00F20D11">
      <w:pPr>
        <w:pStyle w:val="B00"/>
      </w:pPr>
      <w:bookmarkStart w:id="286" w:name="_Toc171954675"/>
      <w:r>
        <w:lastRenderedPageBreak/>
        <w:t>Bảng 3.2. Phân bố triệu chứng khởi phát của đối tượng nghiên cứu</w:t>
      </w:r>
      <w:bookmarkEnd w:id="286"/>
    </w:p>
    <w:tbl>
      <w:tblPr>
        <w:tblStyle w:val="a7"/>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2419"/>
        <w:gridCol w:w="3000"/>
      </w:tblGrid>
      <w:tr w:rsidR="00DF0EA7" w14:paraId="4A9445F0" w14:textId="77777777">
        <w:trPr>
          <w:jc w:val="center"/>
        </w:trPr>
        <w:tc>
          <w:tcPr>
            <w:tcW w:w="3218" w:type="dxa"/>
          </w:tcPr>
          <w:p w14:paraId="437AB8D2" w14:textId="77777777" w:rsidR="00DF0EA7" w:rsidRDefault="00F20D11" w:rsidP="00F20D11">
            <w:pPr>
              <w:spacing w:before="60" w:after="60"/>
              <w:jc w:val="center"/>
              <w:rPr>
                <w:b/>
              </w:rPr>
            </w:pPr>
            <w:r>
              <w:rPr>
                <w:b/>
              </w:rPr>
              <w:t>Triệu chứng</w:t>
            </w:r>
          </w:p>
        </w:tc>
        <w:tc>
          <w:tcPr>
            <w:tcW w:w="2419" w:type="dxa"/>
          </w:tcPr>
          <w:p w14:paraId="56112748" w14:textId="77777777" w:rsidR="00DF0EA7" w:rsidRDefault="00F20D11" w:rsidP="00F20D11">
            <w:pPr>
              <w:spacing w:before="60" w:after="60"/>
              <w:jc w:val="center"/>
              <w:rPr>
                <w:b/>
              </w:rPr>
            </w:pPr>
            <w:r>
              <w:rPr>
                <w:b/>
              </w:rPr>
              <w:t>Số lượng</w:t>
            </w:r>
          </w:p>
        </w:tc>
        <w:tc>
          <w:tcPr>
            <w:tcW w:w="3000" w:type="dxa"/>
          </w:tcPr>
          <w:p w14:paraId="6B1CCA92" w14:textId="77777777" w:rsidR="00DF0EA7" w:rsidRDefault="00F20D11" w:rsidP="00F20D11">
            <w:pPr>
              <w:spacing w:before="60" w:after="60"/>
              <w:jc w:val="center"/>
              <w:rPr>
                <w:b/>
              </w:rPr>
            </w:pPr>
            <w:r>
              <w:rPr>
                <w:b/>
              </w:rPr>
              <w:t>Tỷ lệ</w:t>
            </w:r>
          </w:p>
        </w:tc>
      </w:tr>
      <w:tr w:rsidR="00DF0EA7" w14:paraId="7317BFCC" w14:textId="77777777">
        <w:trPr>
          <w:jc w:val="center"/>
        </w:trPr>
        <w:tc>
          <w:tcPr>
            <w:tcW w:w="3218" w:type="dxa"/>
          </w:tcPr>
          <w:p w14:paraId="354BEE9E" w14:textId="77777777" w:rsidR="00DF0EA7" w:rsidRDefault="00F20D11" w:rsidP="00F20D11">
            <w:pPr>
              <w:spacing w:before="60" w:after="60"/>
            </w:pPr>
            <w:r>
              <w:t>Đau đầu</w:t>
            </w:r>
          </w:p>
        </w:tc>
        <w:tc>
          <w:tcPr>
            <w:tcW w:w="2419" w:type="dxa"/>
          </w:tcPr>
          <w:p w14:paraId="3D0DE27D" w14:textId="77777777" w:rsidR="00DF0EA7" w:rsidRDefault="00F20D11" w:rsidP="00F20D11">
            <w:pPr>
              <w:spacing w:before="60" w:after="60"/>
              <w:jc w:val="center"/>
            </w:pPr>
            <w:r>
              <w:t>61</w:t>
            </w:r>
          </w:p>
        </w:tc>
        <w:tc>
          <w:tcPr>
            <w:tcW w:w="3000" w:type="dxa"/>
          </w:tcPr>
          <w:p w14:paraId="58B6AD00" w14:textId="77777777" w:rsidR="00DF0EA7" w:rsidRDefault="00F20D11" w:rsidP="00F20D11">
            <w:pPr>
              <w:spacing w:before="60" w:after="60"/>
              <w:jc w:val="center"/>
            </w:pPr>
            <w:r>
              <w:t>87,14</w:t>
            </w:r>
          </w:p>
        </w:tc>
      </w:tr>
      <w:tr w:rsidR="00DF0EA7" w14:paraId="76FCA5D2" w14:textId="77777777">
        <w:trPr>
          <w:jc w:val="center"/>
        </w:trPr>
        <w:tc>
          <w:tcPr>
            <w:tcW w:w="3218" w:type="dxa"/>
          </w:tcPr>
          <w:p w14:paraId="7125FD67" w14:textId="77777777" w:rsidR="00DF0EA7" w:rsidRDefault="00F20D11" w:rsidP="00F20D11">
            <w:pPr>
              <w:spacing w:before="60" w:after="60"/>
            </w:pPr>
            <w:r>
              <w:t>Chóng mặt, buồn nôn, nôn</w:t>
            </w:r>
          </w:p>
        </w:tc>
        <w:tc>
          <w:tcPr>
            <w:tcW w:w="2419" w:type="dxa"/>
          </w:tcPr>
          <w:p w14:paraId="597741D7" w14:textId="77777777" w:rsidR="00DF0EA7" w:rsidRDefault="00F20D11" w:rsidP="00F20D11">
            <w:pPr>
              <w:spacing w:before="60" w:after="60"/>
              <w:jc w:val="center"/>
            </w:pPr>
            <w:r>
              <w:t>16</w:t>
            </w:r>
          </w:p>
        </w:tc>
        <w:tc>
          <w:tcPr>
            <w:tcW w:w="3000" w:type="dxa"/>
          </w:tcPr>
          <w:p w14:paraId="4F25C4D3" w14:textId="77777777" w:rsidR="00DF0EA7" w:rsidRDefault="00F20D11" w:rsidP="00F20D11">
            <w:pPr>
              <w:spacing w:before="60" w:after="60"/>
              <w:jc w:val="center"/>
            </w:pPr>
            <w:r>
              <w:t>22,86</w:t>
            </w:r>
          </w:p>
        </w:tc>
      </w:tr>
      <w:tr w:rsidR="00DF0EA7" w14:paraId="2D1F5D9E" w14:textId="77777777">
        <w:trPr>
          <w:jc w:val="center"/>
        </w:trPr>
        <w:tc>
          <w:tcPr>
            <w:tcW w:w="3218" w:type="dxa"/>
          </w:tcPr>
          <w:p w14:paraId="55725AF4" w14:textId="77777777" w:rsidR="00DF0EA7" w:rsidRDefault="00F20D11" w:rsidP="00F20D11">
            <w:pPr>
              <w:spacing w:before="60" w:after="60"/>
            </w:pPr>
            <w:r>
              <w:t>Liệt ½ người</w:t>
            </w:r>
          </w:p>
        </w:tc>
        <w:tc>
          <w:tcPr>
            <w:tcW w:w="2419" w:type="dxa"/>
          </w:tcPr>
          <w:p w14:paraId="1F18319D" w14:textId="77777777" w:rsidR="00DF0EA7" w:rsidRDefault="00F20D11" w:rsidP="00F20D11">
            <w:pPr>
              <w:spacing w:before="60" w:after="60"/>
              <w:jc w:val="center"/>
            </w:pPr>
            <w:r>
              <w:t>24</w:t>
            </w:r>
          </w:p>
        </w:tc>
        <w:tc>
          <w:tcPr>
            <w:tcW w:w="3000" w:type="dxa"/>
          </w:tcPr>
          <w:p w14:paraId="7E3407E2" w14:textId="77777777" w:rsidR="00DF0EA7" w:rsidRDefault="00F20D11" w:rsidP="00F20D11">
            <w:pPr>
              <w:spacing w:before="60" w:after="60"/>
              <w:jc w:val="center"/>
            </w:pPr>
            <w:r>
              <w:t>34,29</w:t>
            </w:r>
          </w:p>
        </w:tc>
      </w:tr>
      <w:tr w:rsidR="00DF0EA7" w14:paraId="3460BC05" w14:textId="77777777">
        <w:trPr>
          <w:jc w:val="center"/>
        </w:trPr>
        <w:tc>
          <w:tcPr>
            <w:tcW w:w="3218" w:type="dxa"/>
          </w:tcPr>
          <w:p w14:paraId="27573B42" w14:textId="77777777" w:rsidR="00DF0EA7" w:rsidRDefault="00F20D11" w:rsidP="00F20D11">
            <w:pPr>
              <w:spacing w:before="60" w:after="60"/>
            </w:pPr>
            <w:r>
              <w:t>Thất ngôn</w:t>
            </w:r>
          </w:p>
        </w:tc>
        <w:tc>
          <w:tcPr>
            <w:tcW w:w="2419" w:type="dxa"/>
          </w:tcPr>
          <w:p w14:paraId="58892A0B" w14:textId="77777777" w:rsidR="00DF0EA7" w:rsidRDefault="00F20D11" w:rsidP="00F20D11">
            <w:pPr>
              <w:spacing w:before="60" w:after="60"/>
              <w:jc w:val="center"/>
            </w:pPr>
            <w:r>
              <w:t>12</w:t>
            </w:r>
          </w:p>
        </w:tc>
        <w:tc>
          <w:tcPr>
            <w:tcW w:w="3000" w:type="dxa"/>
          </w:tcPr>
          <w:p w14:paraId="211EC463" w14:textId="77777777" w:rsidR="00DF0EA7" w:rsidRDefault="00F20D11" w:rsidP="00F20D11">
            <w:pPr>
              <w:spacing w:before="60" w:after="60"/>
              <w:jc w:val="center"/>
            </w:pPr>
            <w:r>
              <w:t>17,14</w:t>
            </w:r>
          </w:p>
        </w:tc>
      </w:tr>
      <w:tr w:rsidR="00DF0EA7" w14:paraId="503D32AE" w14:textId="77777777">
        <w:trPr>
          <w:jc w:val="center"/>
        </w:trPr>
        <w:tc>
          <w:tcPr>
            <w:tcW w:w="3218" w:type="dxa"/>
          </w:tcPr>
          <w:p w14:paraId="7E19CC2D" w14:textId="77777777" w:rsidR="00DF0EA7" w:rsidRDefault="00F20D11" w:rsidP="00F20D11">
            <w:pPr>
              <w:spacing w:before="60" w:after="60"/>
            </w:pPr>
            <w:r>
              <w:t>Rối loạn ý thức</w:t>
            </w:r>
          </w:p>
        </w:tc>
        <w:tc>
          <w:tcPr>
            <w:tcW w:w="2419" w:type="dxa"/>
          </w:tcPr>
          <w:p w14:paraId="3EBADBAD" w14:textId="77777777" w:rsidR="00DF0EA7" w:rsidRDefault="00F20D11" w:rsidP="00F20D11">
            <w:pPr>
              <w:spacing w:before="60" w:after="60"/>
              <w:jc w:val="center"/>
            </w:pPr>
            <w:r>
              <w:t>9</w:t>
            </w:r>
          </w:p>
        </w:tc>
        <w:tc>
          <w:tcPr>
            <w:tcW w:w="3000" w:type="dxa"/>
          </w:tcPr>
          <w:p w14:paraId="218A431B" w14:textId="77777777" w:rsidR="00DF0EA7" w:rsidRDefault="00F20D11" w:rsidP="00F20D11">
            <w:pPr>
              <w:spacing w:before="60" w:after="60"/>
              <w:jc w:val="center"/>
            </w:pPr>
            <w:r>
              <w:t>12,86</w:t>
            </w:r>
          </w:p>
        </w:tc>
      </w:tr>
    </w:tbl>
    <w:p w14:paraId="56CE2F2D" w14:textId="77777777" w:rsidR="00DF0EA7" w:rsidRDefault="00F20D11">
      <w:pPr>
        <w:spacing w:line="360" w:lineRule="auto"/>
      </w:pPr>
      <w:r>
        <w:t>Nhận xét: Đau đầu là triệu chứng khởi phát thường gặp nhất với 87,14%, tiếp theo là liệt ½ người với 34,29%, thấp nhất là rối loạn ý thức 12,86%</w:t>
      </w:r>
    </w:p>
    <w:p w14:paraId="3EF4B5C1" w14:textId="00350DE7" w:rsidR="00DF0EA7" w:rsidRDefault="00F20D11" w:rsidP="00F20D11">
      <w:pPr>
        <w:pStyle w:val="B00"/>
      </w:pPr>
      <w:bookmarkStart w:id="287" w:name="_Toc171954676"/>
      <w:r>
        <w:t>Bảng 3.3. Phân bố vị trí dị dạng động tĩnh mạch trên MRI</w:t>
      </w:r>
      <w:bookmarkEnd w:id="287"/>
    </w:p>
    <w:tbl>
      <w:tblPr>
        <w:tblStyle w:val="a8"/>
        <w:tblW w:w="875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3002"/>
        <w:gridCol w:w="2999"/>
      </w:tblGrid>
      <w:tr w:rsidR="00DF0EA7" w14:paraId="1B8AFFEB" w14:textId="77777777">
        <w:tc>
          <w:tcPr>
            <w:tcW w:w="2753" w:type="dxa"/>
          </w:tcPr>
          <w:p w14:paraId="4CED6FE0" w14:textId="77777777" w:rsidR="00DF0EA7" w:rsidRDefault="00F20D11" w:rsidP="00F20D11">
            <w:pPr>
              <w:spacing w:before="60" w:after="60"/>
              <w:rPr>
                <w:b/>
              </w:rPr>
            </w:pPr>
            <w:r>
              <w:rPr>
                <w:b/>
              </w:rPr>
              <w:t>Vị trí AVM</w:t>
            </w:r>
          </w:p>
        </w:tc>
        <w:tc>
          <w:tcPr>
            <w:tcW w:w="3002" w:type="dxa"/>
          </w:tcPr>
          <w:p w14:paraId="4BE9B825" w14:textId="0E4530EF" w:rsidR="00DF0EA7" w:rsidRDefault="00F20D11" w:rsidP="00F20D11">
            <w:pPr>
              <w:spacing w:before="60" w:after="60"/>
              <w:jc w:val="center"/>
              <w:rPr>
                <w:b/>
              </w:rPr>
            </w:pPr>
            <w:r>
              <w:rPr>
                <w:b/>
              </w:rPr>
              <w:t>Số lượng</w:t>
            </w:r>
          </w:p>
        </w:tc>
        <w:tc>
          <w:tcPr>
            <w:tcW w:w="2999" w:type="dxa"/>
          </w:tcPr>
          <w:p w14:paraId="604A4020" w14:textId="77777777" w:rsidR="00DF0EA7" w:rsidRDefault="00F20D11" w:rsidP="00F20D11">
            <w:pPr>
              <w:spacing w:before="60" w:after="60"/>
              <w:jc w:val="center"/>
              <w:rPr>
                <w:b/>
              </w:rPr>
            </w:pPr>
            <w:r>
              <w:rPr>
                <w:b/>
              </w:rPr>
              <w:t>Tỷ lệ (%)</w:t>
            </w:r>
          </w:p>
        </w:tc>
      </w:tr>
      <w:tr w:rsidR="00DF0EA7" w14:paraId="35357F1B" w14:textId="77777777">
        <w:tc>
          <w:tcPr>
            <w:tcW w:w="2753" w:type="dxa"/>
          </w:tcPr>
          <w:p w14:paraId="3E888A40" w14:textId="77777777" w:rsidR="00DF0EA7" w:rsidRDefault="00F20D11" w:rsidP="00F20D11">
            <w:pPr>
              <w:spacing w:before="60" w:after="60"/>
            </w:pPr>
            <w:r>
              <w:t>Thùy đỉnh</w:t>
            </w:r>
          </w:p>
        </w:tc>
        <w:tc>
          <w:tcPr>
            <w:tcW w:w="3002" w:type="dxa"/>
          </w:tcPr>
          <w:p w14:paraId="172C95B7" w14:textId="77777777" w:rsidR="00DF0EA7" w:rsidRDefault="00F20D11" w:rsidP="00F20D11">
            <w:pPr>
              <w:spacing w:before="60" w:after="60"/>
              <w:jc w:val="center"/>
            </w:pPr>
            <w:r>
              <w:t>11</w:t>
            </w:r>
          </w:p>
        </w:tc>
        <w:tc>
          <w:tcPr>
            <w:tcW w:w="2999" w:type="dxa"/>
          </w:tcPr>
          <w:p w14:paraId="24784681" w14:textId="77777777" w:rsidR="00DF0EA7" w:rsidRDefault="00F20D11" w:rsidP="00F20D11">
            <w:pPr>
              <w:spacing w:before="60" w:after="60"/>
              <w:jc w:val="center"/>
            </w:pPr>
            <w:r>
              <w:t>15,7</w:t>
            </w:r>
          </w:p>
        </w:tc>
      </w:tr>
      <w:tr w:rsidR="00DF0EA7" w14:paraId="39795AF9" w14:textId="77777777">
        <w:tc>
          <w:tcPr>
            <w:tcW w:w="2753" w:type="dxa"/>
          </w:tcPr>
          <w:p w14:paraId="605A0A25" w14:textId="77777777" w:rsidR="00DF0EA7" w:rsidRDefault="00F20D11" w:rsidP="00F20D11">
            <w:pPr>
              <w:spacing w:before="60" w:after="60"/>
            </w:pPr>
            <w:r>
              <w:t>Thùy Trán</w:t>
            </w:r>
          </w:p>
        </w:tc>
        <w:tc>
          <w:tcPr>
            <w:tcW w:w="3002" w:type="dxa"/>
          </w:tcPr>
          <w:p w14:paraId="79441763" w14:textId="77777777" w:rsidR="00DF0EA7" w:rsidRDefault="00F20D11" w:rsidP="00F20D11">
            <w:pPr>
              <w:spacing w:before="60" w:after="60"/>
              <w:jc w:val="center"/>
            </w:pPr>
            <w:r>
              <w:t>15</w:t>
            </w:r>
          </w:p>
        </w:tc>
        <w:tc>
          <w:tcPr>
            <w:tcW w:w="2999" w:type="dxa"/>
          </w:tcPr>
          <w:p w14:paraId="44422B06" w14:textId="77777777" w:rsidR="00DF0EA7" w:rsidRDefault="00F20D11" w:rsidP="00F20D11">
            <w:pPr>
              <w:spacing w:before="60" w:after="60"/>
              <w:jc w:val="center"/>
            </w:pPr>
            <w:r>
              <w:t>21,4</w:t>
            </w:r>
          </w:p>
        </w:tc>
      </w:tr>
      <w:tr w:rsidR="00DF0EA7" w14:paraId="56DB56B9" w14:textId="77777777">
        <w:tc>
          <w:tcPr>
            <w:tcW w:w="2753" w:type="dxa"/>
          </w:tcPr>
          <w:p w14:paraId="7FA3DB78" w14:textId="77777777" w:rsidR="00DF0EA7" w:rsidRDefault="00F20D11" w:rsidP="00F20D11">
            <w:pPr>
              <w:spacing w:before="60" w:after="60"/>
            </w:pPr>
            <w:r>
              <w:t>Thùy Thái dương</w:t>
            </w:r>
          </w:p>
        </w:tc>
        <w:tc>
          <w:tcPr>
            <w:tcW w:w="3002" w:type="dxa"/>
          </w:tcPr>
          <w:p w14:paraId="4C2782B4" w14:textId="77777777" w:rsidR="00DF0EA7" w:rsidRDefault="00F20D11" w:rsidP="00F20D11">
            <w:pPr>
              <w:spacing w:before="60" w:after="60"/>
              <w:jc w:val="center"/>
            </w:pPr>
            <w:r>
              <w:t>28</w:t>
            </w:r>
          </w:p>
        </w:tc>
        <w:tc>
          <w:tcPr>
            <w:tcW w:w="2999" w:type="dxa"/>
          </w:tcPr>
          <w:p w14:paraId="22CE13D3" w14:textId="77777777" w:rsidR="00DF0EA7" w:rsidRDefault="00F20D11" w:rsidP="00F20D11">
            <w:pPr>
              <w:spacing w:before="60" w:after="60"/>
              <w:jc w:val="center"/>
            </w:pPr>
            <w:r>
              <w:t>40,0</w:t>
            </w:r>
          </w:p>
        </w:tc>
      </w:tr>
      <w:tr w:rsidR="00DF0EA7" w14:paraId="44168865" w14:textId="77777777">
        <w:tc>
          <w:tcPr>
            <w:tcW w:w="2753" w:type="dxa"/>
          </w:tcPr>
          <w:p w14:paraId="379AE594" w14:textId="77777777" w:rsidR="00DF0EA7" w:rsidRDefault="00F20D11" w:rsidP="00F20D11">
            <w:pPr>
              <w:spacing w:before="60" w:after="60"/>
            </w:pPr>
            <w:r>
              <w:t>Thùy chẩm</w:t>
            </w:r>
          </w:p>
        </w:tc>
        <w:tc>
          <w:tcPr>
            <w:tcW w:w="3002" w:type="dxa"/>
          </w:tcPr>
          <w:p w14:paraId="4C662798" w14:textId="77777777" w:rsidR="00DF0EA7" w:rsidRDefault="00F20D11" w:rsidP="00F20D11">
            <w:pPr>
              <w:spacing w:before="60" w:after="60"/>
              <w:jc w:val="center"/>
            </w:pPr>
            <w:r>
              <w:t>9</w:t>
            </w:r>
          </w:p>
        </w:tc>
        <w:tc>
          <w:tcPr>
            <w:tcW w:w="2999" w:type="dxa"/>
          </w:tcPr>
          <w:p w14:paraId="0609E157" w14:textId="77777777" w:rsidR="00DF0EA7" w:rsidRDefault="00F20D11" w:rsidP="00F20D11">
            <w:pPr>
              <w:spacing w:before="60" w:after="60"/>
              <w:jc w:val="center"/>
            </w:pPr>
            <w:r>
              <w:t>12,9</w:t>
            </w:r>
          </w:p>
        </w:tc>
      </w:tr>
      <w:tr w:rsidR="00DF0EA7" w14:paraId="78ED1C51" w14:textId="77777777">
        <w:tc>
          <w:tcPr>
            <w:tcW w:w="2753" w:type="dxa"/>
          </w:tcPr>
          <w:p w14:paraId="2F7B509A" w14:textId="77777777" w:rsidR="00DF0EA7" w:rsidRDefault="00F20D11" w:rsidP="00F20D11">
            <w:pPr>
              <w:spacing w:before="60" w:after="60"/>
            </w:pPr>
            <w:r>
              <w:t>Hố sau</w:t>
            </w:r>
          </w:p>
        </w:tc>
        <w:tc>
          <w:tcPr>
            <w:tcW w:w="3002" w:type="dxa"/>
          </w:tcPr>
          <w:p w14:paraId="28CFE97B" w14:textId="77777777" w:rsidR="00DF0EA7" w:rsidRDefault="00F20D11" w:rsidP="00F20D11">
            <w:pPr>
              <w:spacing w:before="60" w:after="60"/>
              <w:jc w:val="center"/>
            </w:pPr>
            <w:r>
              <w:t>4</w:t>
            </w:r>
          </w:p>
        </w:tc>
        <w:tc>
          <w:tcPr>
            <w:tcW w:w="2999" w:type="dxa"/>
          </w:tcPr>
          <w:p w14:paraId="4B3CDCBD" w14:textId="77777777" w:rsidR="00DF0EA7" w:rsidRDefault="00F20D11" w:rsidP="00F20D11">
            <w:pPr>
              <w:spacing w:before="60" w:after="60"/>
              <w:jc w:val="center"/>
            </w:pPr>
            <w:r>
              <w:t>5,7</w:t>
            </w:r>
          </w:p>
        </w:tc>
      </w:tr>
      <w:tr w:rsidR="00DF0EA7" w14:paraId="4F1220E8" w14:textId="77777777">
        <w:tc>
          <w:tcPr>
            <w:tcW w:w="2753" w:type="dxa"/>
          </w:tcPr>
          <w:p w14:paraId="3B645194" w14:textId="77777777" w:rsidR="00DF0EA7" w:rsidRDefault="00F20D11" w:rsidP="00F20D11">
            <w:pPr>
              <w:spacing w:before="60" w:after="60"/>
            </w:pPr>
            <w:r>
              <w:t>Đồi thị</w:t>
            </w:r>
          </w:p>
        </w:tc>
        <w:tc>
          <w:tcPr>
            <w:tcW w:w="3002" w:type="dxa"/>
          </w:tcPr>
          <w:p w14:paraId="129A61E0" w14:textId="77777777" w:rsidR="00DF0EA7" w:rsidRDefault="00F20D11" w:rsidP="00F20D11">
            <w:pPr>
              <w:spacing w:before="60" w:after="60"/>
              <w:jc w:val="center"/>
            </w:pPr>
            <w:r>
              <w:t>3</w:t>
            </w:r>
          </w:p>
        </w:tc>
        <w:tc>
          <w:tcPr>
            <w:tcW w:w="2999" w:type="dxa"/>
          </w:tcPr>
          <w:p w14:paraId="47A99050" w14:textId="77777777" w:rsidR="00DF0EA7" w:rsidRDefault="00F20D11" w:rsidP="00F20D11">
            <w:pPr>
              <w:spacing w:before="60" w:after="60"/>
              <w:jc w:val="center"/>
            </w:pPr>
            <w:r>
              <w:t>4,3</w:t>
            </w:r>
          </w:p>
        </w:tc>
      </w:tr>
    </w:tbl>
    <w:p w14:paraId="058547F1" w14:textId="54C4A535" w:rsidR="00DF0EA7" w:rsidRDefault="00F20D11" w:rsidP="00F20D11">
      <w:pPr>
        <w:spacing w:after="160" w:line="360" w:lineRule="auto"/>
        <w:jc w:val="both"/>
      </w:pPr>
      <w:r>
        <w:t xml:space="preserve">Nhận xét: Vị trí </w:t>
      </w:r>
      <w:r w:rsidR="00FD1BC5">
        <w:t>DDĐTMN</w:t>
      </w:r>
      <w:r w:rsidR="005152DF">
        <w:rPr>
          <w:lang w:val="vi-VN"/>
        </w:rPr>
        <w:t xml:space="preserve"> </w:t>
      </w:r>
      <w:r>
        <w:t>gặp nhiều nhất ở thùy Thái dương với 28 bệnh nhân chiếm tỷ lệ 40%, tiếp đến là trán (21,4%) và thùy đỉnh (15,7%). Đồi thị chiếm tỷ lệ 10,53%.</w:t>
      </w:r>
    </w:p>
    <w:p w14:paraId="65258BFD" w14:textId="0E62F9EA" w:rsidR="00DF0EA7" w:rsidRDefault="00F20D11" w:rsidP="00F20D11">
      <w:pPr>
        <w:pStyle w:val="B00"/>
      </w:pPr>
      <w:bookmarkStart w:id="288" w:name="_Toc171954677"/>
      <w:r>
        <w:t>Bảng 3.4. Đặc điểm về phương pháp can thiệp</w:t>
      </w:r>
      <w:bookmarkEnd w:id="288"/>
    </w:p>
    <w:tbl>
      <w:tblPr>
        <w:tblStyle w:val="a9"/>
        <w:tblW w:w="88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6"/>
        <w:gridCol w:w="3001"/>
        <w:gridCol w:w="2998"/>
      </w:tblGrid>
      <w:tr w:rsidR="00DF0EA7" w14:paraId="77BE5851" w14:textId="77777777" w:rsidTr="00F20D11">
        <w:trPr>
          <w:jc w:val="center"/>
        </w:trPr>
        <w:tc>
          <w:tcPr>
            <w:tcW w:w="2806" w:type="dxa"/>
            <w:vAlign w:val="center"/>
          </w:tcPr>
          <w:p w14:paraId="6C7865E3" w14:textId="77777777" w:rsidR="00DF0EA7" w:rsidRDefault="00F20D11" w:rsidP="00F20D11">
            <w:pPr>
              <w:spacing w:before="60" w:after="60"/>
              <w:jc w:val="center"/>
              <w:rPr>
                <w:b/>
              </w:rPr>
            </w:pPr>
            <w:r>
              <w:rPr>
                <w:b/>
              </w:rPr>
              <w:t>Phương pháp</w:t>
            </w:r>
          </w:p>
        </w:tc>
        <w:tc>
          <w:tcPr>
            <w:tcW w:w="3001" w:type="dxa"/>
            <w:vAlign w:val="center"/>
          </w:tcPr>
          <w:p w14:paraId="61E9B4C4" w14:textId="77777777" w:rsidR="00DF0EA7" w:rsidRDefault="00F20D11" w:rsidP="00F20D11">
            <w:pPr>
              <w:spacing w:before="60" w:after="60"/>
              <w:jc w:val="center"/>
              <w:rPr>
                <w:b/>
              </w:rPr>
            </w:pPr>
            <w:r>
              <w:rPr>
                <w:b/>
              </w:rPr>
              <w:t>Số lượng</w:t>
            </w:r>
          </w:p>
        </w:tc>
        <w:tc>
          <w:tcPr>
            <w:tcW w:w="2998" w:type="dxa"/>
            <w:vAlign w:val="center"/>
          </w:tcPr>
          <w:p w14:paraId="5DC8B46B" w14:textId="77777777" w:rsidR="00DF0EA7" w:rsidRDefault="00F20D11" w:rsidP="00F20D11">
            <w:pPr>
              <w:spacing w:before="60" w:after="60"/>
              <w:jc w:val="center"/>
              <w:rPr>
                <w:b/>
              </w:rPr>
            </w:pPr>
            <w:r>
              <w:rPr>
                <w:b/>
              </w:rPr>
              <w:t>Tỷ lệ (%)</w:t>
            </w:r>
          </w:p>
        </w:tc>
      </w:tr>
      <w:tr w:rsidR="00DF0EA7" w14:paraId="36CB60E4" w14:textId="77777777" w:rsidTr="00F20D11">
        <w:trPr>
          <w:jc w:val="center"/>
        </w:trPr>
        <w:tc>
          <w:tcPr>
            <w:tcW w:w="2806" w:type="dxa"/>
            <w:vAlign w:val="center"/>
          </w:tcPr>
          <w:p w14:paraId="5C4F0765" w14:textId="6DADDB3A" w:rsidR="00DF0EA7" w:rsidRPr="00D05776" w:rsidRDefault="00F20D11" w:rsidP="00F20D11">
            <w:pPr>
              <w:spacing w:before="60" w:after="60"/>
              <w:rPr>
                <w:b/>
                <w:lang w:val="vi-VN"/>
              </w:rPr>
            </w:pPr>
            <w:r>
              <w:rPr>
                <w:b/>
              </w:rPr>
              <w:t xml:space="preserve">Phẫu thuật </w:t>
            </w:r>
          </w:p>
        </w:tc>
        <w:tc>
          <w:tcPr>
            <w:tcW w:w="3001" w:type="dxa"/>
            <w:vAlign w:val="center"/>
          </w:tcPr>
          <w:p w14:paraId="5EDBA427" w14:textId="77777777" w:rsidR="00DF0EA7" w:rsidRDefault="00F20D11" w:rsidP="00F20D11">
            <w:pPr>
              <w:spacing w:before="60" w:after="60"/>
              <w:jc w:val="center"/>
            </w:pPr>
            <w:r>
              <w:t>55</w:t>
            </w:r>
          </w:p>
        </w:tc>
        <w:tc>
          <w:tcPr>
            <w:tcW w:w="2998" w:type="dxa"/>
            <w:vAlign w:val="center"/>
          </w:tcPr>
          <w:p w14:paraId="2B354CAD" w14:textId="77777777" w:rsidR="00DF0EA7" w:rsidRDefault="00F20D11" w:rsidP="00F20D11">
            <w:pPr>
              <w:spacing w:before="60" w:after="60"/>
              <w:jc w:val="center"/>
            </w:pPr>
            <w:r>
              <w:t>78,6</w:t>
            </w:r>
          </w:p>
        </w:tc>
      </w:tr>
      <w:tr w:rsidR="00DF0EA7" w14:paraId="40007F88" w14:textId="77777777" w:rsidTr="00F20D11">
        <w:trPr>
          <w:jc w:val="center"/>
        </w:trPr>
        <w:tc>
          <w:tcPr>
            <w:tcW w:w="2806" w:type="dxa"/>
            <w:vAlign w:val="center"/>
          </w:tcPr>
          <w:p w14:paraId="3350CEB7" w14:textId="77777777" w:rsidR="00DF0EA7" w:rsidRDefault="00F20D11" w:rsidP="00F20D11">
            <w:pPr>
              <w:spacing w:before="60" w:after="60"/>
              <w:rPr>
                <w:b/>
              </w:rPr>
            </w:pPr>
            <w:r>
              <w:rPr>
                <w:b/>
              </w:rPr>
              <w:t>Nút mạch</w:t>
            </w:r>
          </w:p>
        </w:tc>
        <w:tc>
          <w:tcPr>
            <w:tcW w:w="3001" w:type="dxa"/>
            <w:vAlign w:val="center"/>
          </w:tcPr>
          <w:p w14:paraId="3E170BB0" w14:textId="77777777" w:rsidR="00DF0EA7" w:rsidRDefault="00F20D11" w:rsidP="00F20D11">
            <w:pPr>
              <w:spacing w:before="60" w:after="60"/>
              <w:jc w:val="center"/>
            </w:pPr>
            <w:r>
              <w:t>15</w:t>
            </w:r>
          </w:p>
        </w:tc>
        <w:tc>
          <w:tcPr>
            <w:tcW w:w="2998" w:type="dxa"/>
            <w:vAlign w:val="center"/>
          </w:tcPr>
          <w:p w14:paraId="1528242D" w14:textId="77777777" w:rsidR="00DF0EA7" w:rsidRDefault="00F20D11" w:rsidP="00F20D11">
            <w:pPr>
              <w:spacing w:before="60" w:after="60"/>
              <w:jc w:val="center"/>
            </w:pPr>
            <w:r>
              <w:t>21,4</w:t>
            </w:r>
          </w:p>
        </w:tc>
      </w:tr>
      <w:tr w:rsidR="00DF0EA7" w14:paraId="55B5A9D5" w14:textId="77777777" w:rsidTr="00F20D11">
        <w:trPr>
          <w:jc w:val="center"/>
        </w:trPr>
        <w:tc>
          <w:tcPr>
            <w:tcW w:w="2806" w:type="dxa"/>
            <w:vAlign w:val="center"/>
          </w:tcPr>
          <w:p w14:paraId="6E294C2F" w14:textId="77777777" w:rsidR="00DF0EA7" w:rsidRDefault="00F20D11" w:rsidP="00F20D11">
            <w:pPr>
              <w:spacing w:before="60" w:after="60"/>
              <w:rPr>
                <w:b/>
              </w:rPr>
            </w:pPr>
            <w:r>
              <w:rPr>
                <w:b/>
              </w:rPr>
              <w:t>Tổng</w:t>
            </w:r>
          </w:p>
        </w:tc>
        <w:tc>
          <w:tcPr>
            <w:tcW w:w="3001" w:type="dxa"/>
            <w:vAlign w:val="center"/>
          </w:tcPr>
          <w:p w14:paraId="415CA7BA" w14:textId="77777777" w:rsidR="00DF0EA7" w:rsidRDefault="00F20D11" w:rsidP="00F20D11">
            <w:pPr>
              <w:spacing w:before="60" w:after="60"/>
              <w:jc w:val="center"/>
            </w:pPr>
            <w:r>
              <w:t>70</w:t>
            </w:r>
          </w:p>
        </w:tc>
        <w:tc>
          <w:tcPr>
            <w:tcW w:w="2998" w:type="dxa"/>
            <w:vAlign w:val="center"/>
          </w:tcPr>
          <w:p w14:paraId="1A9B5FC4" w14:textId="77777777" w:rsidR="00DF0EA7" w:rsidRDefault="00F20D11" w:rsidP="00F20D11">
            <w:pPr>
              <w:spacing w:before="60" w:after="60"/>
              <w:jc w:val="center"/>
            </w:pPr>
            <w:r>
              <w:t>100</w:t>
            </w:r>
          </w:p>
        </w:tc>
      </w:tr>
    </w:tbl>
    <w:p w14:paraId="35414318" w14:textId="6CA7B7EA" w:rsidR="00DF0EA7" w:rsidRDefault="00F20D11" w:rsidP="00F20D11">
      <w:pPr>
        <w:spacing w:after="160" w:line="360" w:lineRule="auto"/>
        <w:jc w:val="both"/>
      </w:pPr>
      <w:r>
        <w:t>Nhận xét: Hầu hết bệnh nhân trong nghiên cứu dược can thiệp bằng phương pháp phẫu  thuật chiếm tỷ lệ 78,6%; 21,4% bệnh nhân được can thiệp bằng nút mạch.</w:t>
      </w:r>
    </w:p>
    <w:p w14:paraId="5D435E8B" w14:textId="77777777" w:rsidR="00DF0EA7" w:rsidRDefault="00F20D11">
      <w:pPr>
        <w:spacing w:after="160" w:line="259" w:lineRule="auto"/>
        <w:jc w:val="center"/>
      </w:pPr>
      <w:r>
        <w:rPr>
          <w:noProof/>
        </w:rPr>
        <w:lastRenderedPageBreak/>
        <w:drawing>
          <wp:inline distT="0" distB="0" distL="0" distR="0" wp14:anchorId="5EC143D9" wp14:editId="3754B7D8">
            <wp:extent cx="5021580" cy="2400300"/>
            <wp:effectExtent l="0" t="0" r="0" b="0"/>
            <wp:docPr id="2010798442" name="Chart 20107984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C8ED202" w14:textId="4044F0E8" w:rsidR="00DF0EA7" w:rsidRDefault="00F20D11" w:rsidP="00F20D11">
      <w:pPr>
        <w:pStyle w:val="D0"/>
        <w:spacing w:line="360" w:lineRule="auto"/>
      </w:pPr>
      <w:bookmarkStart w:id="289" w:name="_Toc166757088"/>
      <w:bookmarkStart w:id="290" w:name="_Toc166757198"/>
      <w:r>
        <w:t>Biểu đồ 3.2. Phân bố bên liệt của đối tượng nghiên cứu</w:t>
      </w:r>
      <w:bookmarkEnd w:id="289"/>
      <w:bookmarkEnd w:id="290"/>
    </w:p>
    <w:p w14:paraId="0E1B9CED" w14:textId="77777777" w:rsidR="00DF0EA7" w:rsidRPr="00BD2274" w:rsidRDefault="00F20D11" w:rsidP="00F20D11">
      <w:pPr>
        <w:spacing w:line="360" w:lineRule="auto"/>
        <w:jc w:val="both"/>
        <w:rPr>
          <w:lang w:val="vi-VN"/>
        </w:rPr>
      </w:pPr>
      <w:r w:rsidRPr="00BD2274">
        <w:rPr>
          <w:lang w:val="vi-VN"/>
        </w:rPr>
        <w:t>Nhận xét: Tỷ lệ liệt nửa người bên phải là 52,9%, bên trái là 47,1%.</w:t>
      </w:r>
    </w:p>
    <w:p w14:paraId="545FEFDC" w14:textId="2FDAD637" w:rsidR="00DF0EA7" w:rsidRDefault="00F20D11" w:rsidP="00F20D11">
      <w:pPr>
        <w:pStyle w:val="B00"/>
      </w:pPr>
      <w:bookmarkStart w:id="291" w:name="_Toc171954678"/>
      <w:r>
        <w:t>Bảng 3.5. Đặc điểm phân bố mức độ lâm sàng của đối tượng nghiên cứu theo thang điểm Barthel</w:t>
      </w:r>
      <w:bookmarkEnd w:id="291"/>
    </w:p>
    <w:tbl>
      <w:tblPr>
        <w:tblStyle w:val="ab"/>
        <w:tblW w:w="8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1"/>
        <w:gridCol w:w="1289"/>
        <w:gridCol w:w="1120"/>
        <w:gridCol w:w="1418"/>
        <w:gridCol w:w="972"/>
        <w:gridCol w:w="1170"/>
      </w:tblGrid>
      <w:tr w:rsidR="00DF0EA7" w14:paraId="4E33D439" w14:textId="77777777">
        <w:trPr>
          <w:jc w:val="center"/>
        </w:trPr>
        <w:tc>
          <w:tcPr>
            <w:tcW w:w="2491" w:type="dxa"/>
            <w:vMerge w:val="restart"/>
          </w:tcPr>
          <w:p w14:paraId="7F81BADC" w14:textId="77777777" w:rsidR="00DF0EA7" w:rsidRDefault="00F20D11">
            <w:pPr>
              <w:spacing w:after="200" w:line="360" w:lineRule="auto"/>
              <w:jc w:val="right"/>
              <w:rPr>
                <w:b/>
              </w:rPr>
            </w:pPr>
            <w:r w:rsidRPr="00BD2274">
              <w:rPr>
                <w:b/>
                <w:lang w:val="vi-VN"/>
              </w:rPr>
              <w:t xml:space="preserve">            </w:t>
            </w:r>
            <w:r>
              <w:rPr>
                <w:b/>
              </w:rPr>
              <w:t>Nhóm</w:t>
            </w:r>
            <w:r>
              <w:rPr>
                <w:noProof/>
              </w:rPr>
              <mc:AlternateContent>
                <mc:Choice Requires="wps">
                  <w:drawing>
                    <wp:anchor distT="0" distB="0" distL="114300" distR="114300" simplePos="0" relativeHeight="251658240" behindDoc="0" locked="0" layoutInCell="1" hidden="0" allowOverlap="1" wp14:anchorId="481DB568" wp14:editId="4FA6A104">
                      <wp:simplePos x="0" y="0"/>
                      <wp:positionH relativeFrom="column">
                        <wp:posOffset>-50799</wp:posOffset>
                      </wp:positionH>
                      <wp:positionV relativeFrom="paragraph">
                        <wp:posOffset>0</wp:posOffset>
                      </wp:positionV>
                      <wp:extent cx="1547768" cy="1299940"/>
                      <wp:effectExtent l="0" t="0" r="0" b="0"/>
                      <wp:wrapNone/>
                      <wp:docPr id="2010798445" name="Straight Arrow Connector 2010798445"/>
                      <wp:cNvGraphicFramePr/>
                      <a:graphic xmlns:a="http://schemas.openxmlformats.org/drawingml/2006/main">
                        <a:graphicData uri="http://schemas.microsoft.com/office/word/2010/wordprocessingShape">
                          <wps:wsp>
                            <wps:cNvCnPr/>
                            <wps:spPr>
                              <a:xfrm>
                                <a:off x="4576879" y="3134793"/>
                                <a:ext cx="1538243" cy="129041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D7D54" id="Straight Arrow Connector 2010798445" o:spid="_x0000_s1026" type="#_x0000_t32" style="position:absolute;margin-left:-4pt;margin-top:0;width:121.85pt;height:102.3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"/>
                  </w:pict>
                </mc:Fallback>
              </mc:AlternateContent>
            </w:r>
          </w:p>
          <w:p w14:paraId="2EEA985D" w14:textId="77777777" w:rsidR="00DF0EA7" w:rsidRDefault="00DF0EA7">
            <w:pPr>
              <w:spacing w:after="200" w:line="360" w:lineRule="auto"/>
              <w:jc w:val="both"/>
              <w:rPr>
                <w:b/>
              </w:rPr>
            </w:pPr>
          </w:p>
          <w:p w14:paraId="78E3E6CC" w14:textId="77777777" w:rsidR="00DF0EA7" w:rsidRDefault="00F20D11">
            <w:pPr>
              <w:spacing w:after="200" w:line="360" w:lineRule="auto"/>
              <w:jc w:val="both"/>
            </w:pPr>
            <w:r>
              <w:rPr>
                <w:b/>
              </w:rPr>
              <w:t>Độ liệt</w:t>
            </w:r>
          </w:p>
        </w:tc>
        <w:tc>
          <w:tcPr>
            <w:tcW w:w="2409" w:type="dxa"/>
            <w:gridSpan w:val="2"/>
            <w:vAlign w:val="center"/>
          </w:tcPr>
          <w:p w14:paraId="5A1A1718" w14:textId="77777777" w:rsidR="00DF0EA7" w:rsidRDefault="00F20D11">
            <w:pPr>
              <w:spacing w:after="200" w:line="360" w:lineRule="auto"/>
              <w:jc w:val="center"/>
              <w:rPr>
                <w:b/>
              </w:rPr>
            </w:pPr>
            <w:r>
              <w:rPr>
                <w:b/>
              </w:rPr>
              <w:t>NNC (n = 35)</w:t>
            </w:r>
          </w:p>
        </w:tc>
        <w:tc>
          <w:tcPr>
            <w:tcW w:w="2390" w:type="dxa"/>
            <w:gridSpan w:val="2"/>
            <w:vAlign w:val="center"/>
          </w:tcPr>
          <w:p w14:paraId="35F4DEA4" w14:textId="77777777" w:rsidR="00DF0EA7" w:rsidRDefault="00F20D11">
            <w:pPr>
              <w:spacing w:after="200" w:line="360" w:lineRule="auto"/>
              <w:jc w:val="center"/>
              <w:rPr>
                <w:b/>
              </w:rPr>
            </w:pPr>
            <w:r>
              <w:rPr>
                <w:b/>
              </w:rPr>
              <w:t>NĐC (n = 35)</w:t>
            </w:r>
          </w:p>
        </w:tc>
        <w:tc>
          <w:tcPr>
            <w:tcW w:w="1170" w:type="dxa"/>
            <w:vMerge w:val="restart"/>
            <w:vAlign w:val="center"/>
          </w:tcPr>
          <w:p w14:paraId="0E0E1B23" w14:textId="77777777" w:rsidR="00DF0EA7" w:rsidRDefault="00F20D11">
            <w:pPr>
              <w:spacing w:after="200" w:line="360" w:lineRule="auto"/>
              <w:jc w:val="center"/>
              <w:rPr>
                <w:b/>
              </w:rPr>
            </w:pPr>
            <w:r>
              <w:rPr>
                <w:b/>
              </w:rPr>
              <w:t>p</w:t>
            </w:r>
          </w:p>
        </w:tc>
      </w:tr>
      <w:tr w:rsidR="00DF0EA7" w14:paraId="57D5282B" w14:textId="77777777">
        <w:trPr>
          <w:trHeight w:val="552"/>
          <w:jc w:val="center"/>
        </w:trPr>
        <w:tc>
          <w:tcPr>
            <w:tcW w:w="2491" w:type="dxa"/>
            <w:vMerge/>
          </w:tcPr>
          <w:p w14:paraId="356165A0" w14:textId="77777777" w:rsidR="00DF0EA7" w:rsidRDefault="00DF0EA7">
            <w:pPr>
              <w:widowControl w:val="0"/>
              <w:pBdr>
                <w:top w:val="nil"/>
                <w:left w:val="nil"/>
                <w:bottom w:val="nil"/>
                <w:right w:val="nil"/>
                <w:between w:val="nil"/>
              </w:pBdr>
              <w:spacing w:line="276" w:lineRule="auto"/>
              <w:rPr>
                <w:b/>
              </w:rPr>
            </w:pPr>
          </w:p>
        </w:tc>
        <w:tc>
          <w:tcPr>
            <w:tcW w:w="1289" w:type="dxa"/>
            <w:vAlign w:val="center"/>
          </w:tcPr>
          <w:p w14:paraId="74847992" w14:textId="77777777" w:rsidR="00DF0EA7" w:rsidRDefault="00F20D11">
            <w:pPr>
              <w:spacing w:after="200" w:line="360" w:lineRule="auto"/>
              <w:jc w:val="center"/>
              <w:rPr>
                <w:b/>
              </w:rPr>
            </w:pPr>
            <w:r>
              <w:rPr>
                <w:b/>
              </w:rPr>
              <w:t>Số lượng</w:t>
            </w:r>
          </w:p>
        </w:tc>
        <w:tc>
          <w:tcPr>
            <w:tcW w:w="1120" w:type="dxa"/>
            <w:vAlign w:val="center"/>
          </w:tcPr>
          <w:p w14:paraId="1938DD10" w14:textId="77777777" w:rsidR="00DF0EA7" w:rsidRDefault="00F20D11">
            <w:pPr>
              <w:spacing w:after="200" w:line="360" w:lineRule="auto"/>
              <w:jc w:val="center"/>
              <w:rPr>
                <w:b/>
              </w:rPr>
            </w:pPr>
            <w:r>
              <w:rPr>
                <w:b/>
              </w:rPr>
              <w:t>Tỷ lệ</w:t>
            </w:r>
          </w:p>
          <w:p w14:paraId="35856E94" w14:textId="77777777" w:rsidR="00DF0EA7" w:rsidRDefault="00F20D11">
            <w:pPr>
              <w:spacing w:after="200" w:line="360" w:lineRule="auto"/>
              <w:jc w:val="center"/>
              <w:rPr>
                <w:b/>
              </w:rPr>
            </w:pPr>
            <w:r>
              <w:rPr>
                <w:b/>
              </w:rPr>
              <w:t>( %)</w:t>
            </w:r>
          </w:p>
        </w:tc>
        <w:tc>
          <w:tcPr>
            <w:tcW w:w="1418" w:type="dxa"/>
            <w:vAlign w:val="center"/>
          </w:tcPr>
          <w:p w14:paraId="5AEFED58" w14:textId="77777777" w:rsidR="00DF0EA7" w:rsidRDefault="00F20D11">
            <w:pPr>
              <w:spacing w:after="200" w:line="360" w:lineRule="auto"/>
              <w:jc w:val="center"/>
              <w:rPr>
                <w:b/>
              </w:rPr>
            </w:pPr>
            <w:r>
              <w:rPr>
                <w:b/>
              </w:rPr>
              <w:t>Số lượng</w:t>
            </w:r>
          </w:p>
        </w:tc>
        <w:tc>
          <w:tcPr>
            <w:tcW w:w="972" w:type="dxa"/>
            <w:vAlign w:val="center"/>
          </w:tcPr>
          <w:p w14:paraId="4171310B" w14:textId="77777777" w:rsidR="00DF0EA7" w:rsidRDefault="00F20D11">
            <w:pPr>
              <w:spacing w:after="200" w:line="360" w:lineRule="auto"/>
              <w:jc w:val="center"/>
              <w:rPr>
                <w:b/>
              </w:rPr>
            </w:pPr>
            <w:r>
              <w:rPr>
                <w:b/>
              </w:rPr>
              <w:t>Tỷ lệ</w:t>
            </w:r>
          </w:p>
          <w:p w14:paraId="2E73584D" w14:textId="77777777" w:rsidR="00DF0EA7" w:rsidRDefault="00F20D11">
            <w:pPr>
              <w:spacing w:after="200" w:line="360" w:lineRule="auto"/>
              <w:jc w:val="center"/>
              <w:rPr>
                <w:b/>
              </w:rPr>
            </w:pPr>
            <w:r>
              <w:rPr>
                <w:b/>
              </w:rPr>
              <w:t>(%)</w:t>
            </w:r>
          </w:p>
        </w:tc>
        <w:tc>
          <w:tcPr>
            <w:tcW w:w="1170" w:type="dxa"/>
            <w:vMerge/>
            <w:vAlign w:val="center"/>
          </w:tcPr>
          <w:p w14:paraId="1A0F4BA1" w14:textId="77777777" w:rsidR="00DF0EA7" w:rsidRDefault="00DF0EA7">
            <w:pPr>
              <w:widowControl w:val="0"/>
              <w:pBdr>
                <w:top w:val="nil"/>
                <w:left w:val="nil"/>
                <w:bottom w:val="nil"/>
                <w:right w:val="nil"/>
                <w:between w:val="nil"/>
              </w:pBdr>
              <w:spacing w:line="276" w:lineRule="auto"/>
              <w:rPr>
                <w:b/>
              </w:rPr>
            </w:pPr>
          </w:p>
        </w:tc>
      </w:tr>
      <w:tr w:rsidR="00DF0EA7" w14:paraId="57656E1C" w14:textId="77777777">
        <w:trPr>
          <w:trHeight w:val="516"/>
          <w:jc w:val="center"/>
        </w:trPr>
        <w:tc>
          <w:tcPr>
            <w:tcW w:w="2491" w:type="dxa"/>
          </w:tcPr>
          <w:p w14:paraId="2772DACE" w14:textId="77777777" w:rsidR="00DF0EA7" w:rsidRDefault="00F20D11">
            <w:pPr>
              <w:widowControl w:val="0"/>
              <w:spacing w:before="120" w:after="120"/>
              <w:jc w:val="center"/>
            </w:pPr>
            <w:r>
              <w:t>Độ I</w:t>
            </w:r>
          </w:p>
        </w:tc>
        <w:tc>
          <w:tcPr>
            <w:tcW w:w="1289" w:type="dxa"/>
          </w:tcPr>
          <w:p w14:paraId="7C40DADD" w14:textId="77777777" w:rsidR="00DF0EA7" w:rsidRDefault="00F20D11">
            <w:pPr>
              <w:widowControl w:val="0"/>
              <w:spacing w:before="120" w:after="120"/>
              <w:jc w:val="center"/>
            </w:pPr>
            <w:r>
              <w:t>0</w:t>
            </w:r>
          </w:p>
        </w:tc>
        <w:tc>
          <w:tcPr>
            <w:tcW w:w="1120" w:type="dxa"/>
          </w:tcPr>
          <w:p w14:paraId="5F193BCE" w14:textId="77777777" w:rsidR="00DF0EA7" w:rsidRDefault="00F20D11">
            <w:pPr>
              <w:widowControl w:val="0"/>
              <w:spacing w:before="120" w:after="120"/>
              <w:jc w:val="center"/>
            </w:pPr>
            <w:r>
              <w:t>0</w:t>
            </w:r>
          </w:p>
        </w:tc>
        <w:tc>
          <w:tcPr>
            <w:tcW w:w="1418" w:type="dxa"/>
          </w:tcPr>
          <w:p w14:paraId="661840D9" w14:textId="77777777" w:rsidR="00DF0EA7" w:rsidRDefault="00F20D11">
            <w:pPr>
              <w:widowControl w:val="0"/>
              <w:spacing w:before="120" w:after="120"/>
              <w:jc w:val="center"/>
            </w:pPr>
            <w:r>
              <w:t>0</w:t>
            </w:r>
          </w:p>
        </w:tc>
        <w:tc>
          <w:tcPr>
            <w:tcW w:w="972" w:type="dxa"/>
          </w:tcPr>
          <w:p w14:paraId="4B7CBE11" w14:textId="77777777" w:rsidR="00DF0EA7" w:rsidRDefault="00F20D11">
            <w:pPr>
              <w:widowControl w:val="0"/>
              <w:spacing w:before="120" w:after="120"/>
              <w:jc w:val="center"/>
            </w:pPr>
            <w:r>
              <w:t>0</w:t>
            </w:r>
          </w:p>
        </w:tc>
        <w:tc>
          <w:tcPr>
            <w:tcW w:w="1170" w:type="dxa"/>
            <w:vMerge w:val="restart"/>
            <w:vAlign w:val="center"/>
          </w:tcPr>
          <w:p w14:paraId="0B9467F9" w14:textId="77777777" w:rsidR="00DF0EA7" w:rsidRDefault="00F20D11">
            <w:pPr>
              <w:widowControl w:val="0"/>
              <w:spacing w:before="120" w:after="120"/>
              <w:jc w:val="center"/>
            </w:pPr>
            <w:r>
              <w:t>p &gt; 0.05</w:t>
            </w:r>
          </w:p>
        </w:tc>
      </w:tr>
      <w:tr w:rsidR="00DF0EA7" w14:paraId="575199DB" w14:textId="77777777">
        <w:trPr>
          <w:jc w:val="center"/>
        </w:trPr>
        <w:tc>
          <w:tcPr>
            <w:tcW w:w="2491" w:type="dxa"/>
          </w:tcPr>
          <w:p w14:paraId="693DF9EB" w14:textId="77777777" w:rsidR="00DF0EA7" w:rsidRDefault="00F20D11">
            <w:pPr>
              <w:widowControl w:val="0"/>
              <w:spacing w:before="120" w:after="120"/>
              <w:jc w:val="center"/>
            </w:pPr>
            <w:r>
              <w:t>Độ II</w:t>
            </w:r>
          </w:p>
        </w:tc>
        <w:tc>
          <w:tcPr>
            <w:tcW w:w="1289" w:type="dxa"/>
          </w:tcPr>
          <w:p w14:paraId="09A98CBC" w14:textId="77777777" w:rsidR="00DF0EA7" w:rsidRDefault="00F20D11">
            <w:pPr>
              <w:widowControl w:val="0"/>
              <w:spacing w:before="120" w:after="120"/>
              <w:jc w:val="center"/>
            </w:pPr>
            <w:r>
              <w:t>1</w:t>
            </w:r>
          </w:p>
        </w:tc>
        <w:tc>
          <w:tcPr>
            <w:tcW w:w="1120" w:type="dxa"/>
          </w:tcPr>
          <w:p w14:paraId="4888AC0A" w14:textId="77777777" w:rsidR="00DF0EA7" w:rsidRDefault="00F20D11">
            <w:pPr>
              <w:widowControl w:val="0"/>
              <w:spacing w:before="120" w:after="120"/>
              <w:jc w:val="center"/>
            </w:pPr>
            <w:r>
              <w:t>2,86</w:t>
            </w:r>
          </w:p>
        </w:tc>
        <w:tc>
          <w:tcPr>
            <w:tcW w:w="1418" w:type="dxa"/>
          </w:tcPr>
          <w:p w14:paraId="3E3CC7C3" w14:textId="77777777" w:rsidR="00DF0EA7" w:rsidRDefault="00F20D11">
            <w:pPr>
              <w:widowControl w:val="0"/>
              <w:spacing w:before="120" w:after="120"/>
              <w:jc w:val="center"/>
            </w:pPr>
            <w:r>
              <w:t>2</w:t>
            </w:r>
          </w:p>
        </w:tc>
        <w:tc>
          <w:tcPr>
            <w:tcW w:w="972" w:type="dxa"/>
          </w:tcPr>
          <w:p w14:paraId="3CC84C4C" w14:textId="77777777" w:rsidR="00DF0EA7" w:rsidRDefault="00F20D11">
            <w:pPr>
              <w:widowControl w:val="0"/>
              <w:spacing w:before="120" w:after="120"/>
              <w:jc w:val="center"/>
            </w:pPr>
            <w:r>
              <w:t>5,72</w:t>
            </w:r>
          </w:p>
        </w:tc>
        <w:tc>
          <w:tcPr>
            <w:tcW w:w="1170" w:type="dxa"/>
            <w:vMerge/>
            <w:vAlign w:val="center"/>
          </w:tcPr>
          <w:p w14:paraId="6B23CBE2" w14:textId="77777777" w:rsidR="00DF0EA7" w:rsidRDefault="00DF0EA7">
            <w:pPr>
              <w:widowControl w:val="0"/>
              <w:pBdr>
                <w:top w:val="nil"/>
                <w:left w:val="nil"/>
                <w:bottom w:val="nil"/>
                <w:right w:val="nil"/>
                <w:between w:val="nil"/>
              </w:pBdr>
              <w:spacing w:line="276" w:lineRule="auto"/>
            </w:pPr>
          </w:p>
        </w:tc>
      </w:tr>
      <w:tr w:rsidR="00DF0EA7" w14:paraId="32FDA847" w14:textId="77777777">
        <w:trPr>
          <w:jc w:val="center"/>
        </w:trPr>
        <w:tc>
          <w:tcPr>
            <w:tcW w:w="2491" w:type="dxa"/>
          </w:tcPr>
          <w:p w14:paraId="70885107" w14:textId="77777777" w:rsidR="00DF0EA7" w:rsidRDefault="00F20D11">
            <w:pPr>
              <w:widowControl w:val="0"/>
              <w:spacing w:before="120" w:after="120"/>
              <w:jc w:val="center"/>
            </w:pPr>
            <w:r>
              <w:t>Độ III</w:t>
            </w:r>
          </w:p>
        </w:tc>
        <w:tc>
          <w:tcPr>
            <w:tcW w:w="1289" w:type="dxa"/>
          </w:tcPr>
          <w:p w14:paraId="38997E04" w14:textId="77777777" w:rsidR="00DF0EA7" w:rsidRDefault="00F20D11">
            <w:pPr>
              <w:widowControl w:val="0"/>
              <w:spacing w:before="120" w:after="120"/>
              <w:jc w:val="center"/>
            </w:pPr>
            <w:r>
              <w:t>25</w:t>
            </w:r>
          </w:p>
        </w:tc>
        <w:tc>
          <w:tcPr>
            <w:tcW w:w="1120" w:type="dxa"/>
          </w:tcPr>
          <w:p w14:paraId="73843EAF" w14:textId="77777777" w:rsidR="00DF0EA7" w:rsidRDefault="00F20D11">
            <w:pPr>
              <w:widowControl w:val="0"/>
              <w:spacing w:before="120" w:after="120"/>
              <w:jc w:val="center"/>
            </w:pPr>
            <w:r>
              <w:t>71,42</w:t>
            </w:r>
          </w:p>
        </w:tc>
        <w:tc>
          <w:tcPr>
            <w:tcW w:w="1418" w:type="dxa"/>
          </w:tcPr>
          <w:p w14:paraId="3365BA9C" w14:textId="77777777" w:rsidR="00DF0EA7" w:rsidRDefault="00F20D11">
            <w:pPr>
              <w:widowControl w:val="0"/>
              <w:spacing w:before="120" w:after="120"/>
              <w:jc w:val="center"/>
            </w:pPr>
            <w:r>
              <w:t>23</w:t>
            </w:r>
          </w:p>
        </w:tc>
        <w:tc>
          <w:tcPr>
            <w:tcW w:w="972" w:type="dxa"/>
          </w:tcPr>
          <w:p w14:paraId="60B4B009" w14:textId="77777777" w:rsidR="00DF0EA7" w:rsidRDefault="00F20D11">
            <w:pPr>
              <w:widowControl w:val="0"/>
              <w:spacing w:before="120" w:after="120"/>
              <w:jc w:val="center"/>
            </w:pPr>
            <w:r>
              <w:t>65,71</w:t>
            </w:r>
          </w:p>
        </w:tc>
        <w:tc>
          <w:tcPr>
            <w:tcW w:w="1170" w:type="dxa"/>
            <w:vMerge/>
            <w:vAlign w:val="center"/>
          </w:tcPr>
          <w:p w14:paraId="0ED24069" w14:textId="77777777" w:rsidR="00DF0EA7" w:rsidRDefault="00DF0EA7">
            <w:pPr>
              <w:widowControl w:val="0"/>
              <w:pBdr>
                <w:top w:val="nil"/>
                <w:left w:val="nil"/>
                <w:bottom w:val="nil"/>
                <w:right w:val="nil"/>
                <w:between w:val="nil"/>
              </w:pBdr>
              <w:spacing w:line="276" w:lineRule="auto"/>
            </w:pPr>
          </w:p>
        </w:tc>
      </w:tr>
      <w:tr w:rsidR="00DF0EA7" w14:paraId="4ABABDBF" w14:textId="77777777">
        <w:trPr>
          <w:jc w:val="center"/>
        </w:trPr>
        <w:tc>
          <w:tcPr>
            <w:tcW w:w="2491" w:type="dxa"/>
          </w:tcPr>
          <w:p w14:paraId="482D851B" w14:textId="77777777" w:rsidR="00DF0EA7" w:rsidRDefault="00F20D11">
            <w:pPr>
              <w:widowControl w:val="0"/>
              <w:spacing w:before="120" w:after="120"/>
              <w:jc w:val="center"/>
            </w:pPr>
            <w:r>
              <w:t>Độ IV</w:t>
            </w:r>
          </w:p>
        </w:tc>
        <w:tc>
          <w:tcPr>
            <w:tcW w:w="1289" w:type="dxa"/>
          </w:tcPr>
          <w:p w14:paraId="15584A6E" w14:textId="77777777" w:rsidR="00DF0EA7" w:rsidRDefault="00F20D11">
            <w:pPr>
              <w:widowControl w:val="0"/>
              <w:spacing w:before="120" w:after="120"/>
              <w:jc w:val="center"/>
            </w:pPr>
            <w:r>
              <w:t>9</w:t>
            </w:r>
          </w:p>
        </w:tc>
        <w:tc>
          <w:tcPr>
            <w:tcW w:w="1120" w:type="dxa"/>
          </w:tcPr>
          <w:p w14:paraId="772C2DD5" w14:textId="77777777" w:rsidR="00DF0EA7" w:rsidRDefault="00F20D11">
            <w:pPr>
              <w:widowControl w:val="0"/>
              <w:spacing w:before="120" w:after="120"/>
              <w:jc w:val="center"/>
            </w:pPr>
            <w:r>
              <w:t>25,7</w:t>
            </w:r>
          </w:p>
        </w:tc>
        <w:tc>
          <w:tcPr>
            <w:tcW w:w="1418" w:type="dxa"/>
          </w:tcPr>
          <w:p w14:paraId="74E73658" w14:textId="77777777" w:rsidR="00DF0EA7" w:rsidRDefault="00F20D11">
            <w:pPr>
              <w:widowControl w:val="0"/>
              <w:spacing w:before="120" w:after="120"/>
              <w:jc w:val="center"/>
            </w:pPr>
            <w:r>
              <w:t>10</w:t>
            </w:r>
          </w:p>
        </w:tc>
        <w:tc>
          <w:tcPr>
            <w:tcW w:w="972" w:type="dxa"/>
          </w:tcPr>
          <w:p w14:paraId="651CB272" w14:textId="77777777" w:rsidR="00DF0EA7" w:rsidRDefault="00F20D11">
            <w:pPr>
              <w:widowControl w:val="0"/>
              <w:spacing w:before="120" w:after="120"/>
              <w:jc w:val="center"/>
            </w:pPr>
            <w:r>
              <w:t>28,57</w:t>
            </w:r>
          </w:p>
        </w:tc>
        <w:tc>
          <w:tcPr>
            <w:tcW w:w="1170" w:type="dxa"/>
            <w:vMerge/>
            <w:vAlign w:val="center"/>
          </w:tcPr>
          <w:p w14:paraId="18F6AF96" w14:textId="77777777" w:rsidR="00DF0EA7" w:rsidRDefault="00DF0EA7">
            <w:pPr>
              <w:widowControl w:val="0"/>
              <w:pBdr>
                <w:top w:val="nil"/>
                <w:left w:val="nil"/>
                <w:bottom w:val="nil"/>
                <w:right w:val="nil"/>
                <w:between w:val="nil"/>
              </w:pBdr>
              <w:spacing w:line="276" w:lineRule="auto"/>
            </w:pPr>
          </w:p>
        </w:tc>
      </w:tr>
      <w:tr w:rsidR="00DF0EA7" w14:paraId="05E65168" w14:textId="77777777">
        <w:trPr>
          <w:trHeight w:val="453"/>
          <w:jc w:val="center"/>
        </w:trPr>
        <w:tc>
          <w:tcPr>
            <w:tcW w:w="2491" w:type="dxa"/>
          </w:tcPr>
          <w:p w14:paraId="790E2153" w14:textId="77777777" w:rsidR="00DF0EA7" w:rsidRDefault="00F20D11">
            <w:pPr>
              <w:widowControl w:val="0"/>
              <w:spacing w:before="120" w:after="120"/>
              <w:jc w:val="center"/>
              <w:rPr>
                <w:b/>
              </w:rPr>
            </w:pPr>
            <w:r>
              <w:object w:dxaOrig="288" w:dyaOrig="342" w14:anchorId="452C3DD7">
                <v:shape id="_x0000_i1027" type="#_x0000_t75" style="width:15.75pt;height:18pt" o:ole="">
                  <v:imagedata r:id="rId16" o:title=""/>
                </v:shape>
                <o:OLEObject Type="Embed" ProgID="Equation.3" ShapeID="_x0000_i1027" DrawAspect="Content" ObjectID="_1782576066" r:id="rId21"/>
              </w:object>
            </w:r>
            <w:r>
              <w:t xml:space="preserve"> </w:t>
            </w:r>
            <w:r>
              <w:rPr>
                <w:b/>
              </w:rPr>
              <w:t>± SD</w:t>
            </w:r>
          </w:p>
        </w:tc>
        <w:tc>
          <w:tcPr>
            <w:tcW w:w="2409" w:type="dxa"/>
            <w:gridSpan w:val="2"/>
          </w:tcPr>
          <w:p w14:paraId="2E215E4C" w14:textId="77777777" w:rsidR="00DF0EA7" w:rsidRDefault="00F20D11">
            <w:pPr>
              <w:widowControl w:val="0"/>
              <w:spacing w:before="120" w:after="120"/>
              <w:jc w:val="center"/>
            </w:pPr>
            <w:r>
              <w:t>38,17 ± 15,89</w:t>
            </w:r>
          </w:p>
        </w:tc>
        <w:tc>
          <w:tcPr>
            <w:tcW w:w="2390" w:type="dxa"/>
            <w:gridSpan w:val="2"/>
          </w:tcPr>
          <w:p w14:paraId="512B47E0" w14:textId="77777777" w:rsidR="00DF0EA7" w:rsidRDefault="00F20D11">
            <w:pPr>
              <w:widowControl w:val="0"/>
              <w:spacing w:before="120" w:after="120"/>
              <w:jc w:val="center"/>
            </w:pPr>
            <w:r>
              <w:t>37,43 ± 15,16</w:t>
            </w:r>
          </w:p>
        </w:tc>
        <w:tc>
          <w:tcPr>
            <w:tcW w:w="1170" w:type="dxa"/>
            <w:vAlign w:val="center"/>
          </w:tcPr>
          <w:p w14:paraId="0471340C" w14:textId="77777777" w:rsidR="00DF0EA7" w:rsidRDefault="00F20D11">
            <w:pPr>
              <w:widowControl w:val="0"/>
              <w:spacing w:before="120" w:after="120"/>
              <w:jc w:val="center"/>
            </w:pPr>
            <w:r>
              <w:t>p &gt; 0.05</w:t>
            </w:r>
          </w:p>
        </w:tc>
      </w:tr>
    </w:tbl>
    <w:p w14:paraId="6FCDBA3A" w14:textId="77777777" w:rsidR="00DF0EA7" w:rsidRDefault="00F20D11">
      <w:pPr>
        <w:spacing w:before="240" w:line="360" w:lineRule="auto"/>
        <w:jc w:val="both"/>
      </w:pPr>
      <w:r>
        <w:t>Nhận xét: Mức độ lâm sàng của đối tượng nghiên cứu theo thang điểm Barthel tại thời điểm D0 tập chung chủ yếu ở mức độ III với lần lượt là 71,42% ở nhóm nghiên cứu và 65,71% ở nhóm đối chứng. Không có sự khác biệt về mức độ ở hai nhóm, p&gt;0,05</w:t>
      </w:r>
    </w:p>
    <w:p w14:paraId="426E2CCB" w14:textId="7958BEF7" w:rsidR="00DF0EA7" w:rsidRDefault="00F20D11" w:rsidP="00F20D11">
      <w:pPr>
        <w:pStyle w:val="B00"/>
      </w:pPr>
      <w:bookmarkStart w:id="292" w:name="_Toc171954679"/>
      <w:r>
        <w:lastRenderedPageBreak/>
        <w:t>Bảng 3.6. Đặc điểm phân bố mức độ lâm sàng của đối tượng nghiên cứu theo thang điểm Rankin</w:t>
      </w:r>
      <w:bookmarkEnd w:id="292"/>
    </w:p>
    <w:tbl>
      <w:tblPr>
        <w:tblStyle w:val="ac"/>
        <w:tblW w:w="873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900"/>
        <w:gridCol w:w="1350"/>
        <w:gridCol w:w="900"/>
        <w:gridCol w:w="1440"/>
        <w:gridCol w:w="1260"/>
      </w:tblGrid>
      <w:tr w:rsidR="00DF0EA7" w14:paraId="06B38EA8" w14:textId="77777777">
        <w:tc>
          <w:tcPr>
            <w:tcW w:w="2880" w:type="dxa"/>
            <w:vMerge w:val="restart"/>
          </w:tcPr>
          <w:p w14:paraId="17B94CFA" w14:textId="77777777" w:rsidR="00DF0EA7" w:rsidRPr="00E4591E" w:rsidRDefault="00F20D11">
            <w:pPr>
              <w:spacing w:line="360" w:lineRule="auto"/>
              <w:jc w:val="right"/>
              <w:rPr>
                <w:b/>
                <w:bCs/>
              </w:rPr>
            </w:pPr>
            <w:r w:rsidRPr="00E4591E">
              <w:rPr>
                <w:b/>
                <w:bCs/>
              </w:rPr>
              <w:t xml:space="preserve">            Nhóm</w:t>
            </w:r>
            <w:r w:rsidRPr="00E4591E">
              <w:rPr>
                <w:b/>
                <w:bCs/>
                <w:noProof/>
              </w:rPr>
              <mc:AlternateContent>
                <mc:Choice Requires="wps">
                  <w:drawing>
                    <wp:anchor distT="0" distB="0" distL="114300" distR="114300" simplePos="0" relativeHeight="251660288" behindDoc="0" locked="0" layoutInCell="1" hidden="0" allowOverlap="1" wp14:anchorId="4D4D39D2" wp14:editId="467BE6B4">
                      <wp:simplePos x="0" y="0"/>
                      <wp:positionH relativeFrom="column">
                        <wp:posOffset>-63499</wp:posOffset>
                      </wp:positionH>
                      <wp:positionV relativeFrom="paragraph">
                        <wp:posOffset>25400</wp:posOffset>
                      </wp:positionV>
                      <wp:extent cx="1809750" cy="641985"/>
                      <wp:effectExtent l="0" t="0" r="0" b="0"/>
                      <wp:wrapNone/>
                      <wp:docPr id="2010798448" name="Straight Arrow Connector 2010798448"/>
                      <wp:cNvGraphicFramePr/>
                      <a:graphic xmlns:a="http://schemas.openxmlformats.org/drawingml/2006/main">
                        <a:graphicData uri="http://schemas.microsoft.com/office/word/2010/wordprocessingShape">
                          <wps:wsp>
                            <wps:cNvCnPr/>
                            <wps:spPr>
                              <a:xfrm>
                                <a:off x="4445888" y="3463770"/>
                                <a:ext cx="1800225" cy="63246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50670" id="Straight Arrow Connector 2010798448" o:spid="_x0000_s1026" type="#_x0000_t32" style="position:absolute;margin-left:-5pt;margin-top:2pt;width:142.5pt;height:50.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"/>
                  </w:pict>
                </mc:Fallback>
              </mc:AlternateContent>
            </w:r>
          </w:p>
          <w:p w14:paraId="3ACAD582" w14:textId="77777777" w:rsidR="00DF0EA7" w:rsidRPr="00E4591E" w:rsidRDefault="00F20D11">
            <w:pPr>
              <w:spacing w:line="360" w:lineRule="auto"/>
              <w:jc w:val="both"/>
              <w:rPr>
                <w:b/>
                <w:bCs/>
              </w:rPr>
            </w:pPr>
            <w:r w:rsidRPr="00E4591E">
              <w:rPr>
                <w:b/>
                <w:bCs/>
              </w:rPr>
              <w:t>Độ liệt</w:t>
            </w:r>
          </w:p>
        </w:tc>
        <w:tc>
          <w:tcPr>
            <w:tcW w:w="2250" w:type="dxa"/>
            <w:gridSpan w:val="2"/>
          </w:tcPr>
          <w:p w14:paraId="126DA908" w14:textId="77777777" w:rsidR="00DF0EA7" w:rsidRPr="00E4591E" w:rsidRDefault="00F20D11">
            <w:pPr>
              <w:spacing w:line="360" w:lineRule="auto"/>
              <w:jc w:val="center"/>
              <w:rPr>
                <w:b/>
                <w:bCs/>
              </w:rPr>
            </w:pPr>
            <w:r w:rsidRPr="00E4591E">
              <w:rPr>
                <w:b/>
                <w:bCs/>
              </w:rPr>
              <w:t>NC (n = 35)</w:t>
            </w:r>
          </w:p>
        </w:tc>
        <w:tc>
          <w:tcPr>
            <w:tcW w:w="2340" w:type="dxa"/>
            <w:gridSpan w:val="2"/>
          </w:tcPr>
          <w:p w14:paraId="13FA525A" w14:textId="77777777" w:rsidR="00DF0EA7" w:rsidRPr="00E4591E" w:rsidRDefault="00F20D11">
            <w:pPr>
              <w:spacing w:line="360" w:lineRule="auto"/>
              <w:jc w:val="center"/>
              <w:rPr>
                <w:b/>
                <w:bCs/>
              </w:rPr>
            </w:pPr>
            <w:r w:rsidRPr="00E4591E">
              <w:rPr>
                <w:b/>
                <w:bCs/>
              </w:rPr>
              <w:t>Chứng (n = 35)</w:t>
            </w:r>
          </w:p>
        </w:tc>
        <w:tc>
          <w:tcPr>
            <w:tcW w:w="1260" w:type="dxa"/>
            <w:vMerge w:val="restart"/>
          </w:tcPr>
          <w:p w14:paraId="05361440" w14:textId="77777777" w:rsidR="00DF0EA7" w:rsidRPr="00E4591E" w:rsidRDefault="00F20D11">
            <w:pPr>
              <w:spacing w:line="360" w:lineRule="auto"/>
              <w:jc w:val="center"/>
              <w:rPr>
                <w:b/>
                <w:bCs/>
              </w:rPr>
            </w:pPr>
            <w:r w:rsidRPr="00E4591E">
              <w:rPr>
                <w:b/>
                <w:bCs/>
              </w:rPr>
              <w:t>p</w:t>
            </w:r>
          </w:p>
        </w:tc>
      </w:tr>
      <w:tr w:rsidR="00DF0EA7" w14:paraId="2BA97B9D" w14:textId="77777777">
        <w:trPr>
          <w:trHeight w:val="552"/>
        </w:trPr>
        <w:tc>
          <w:tcPr>
            <w:tcW w:w="2880" w:type="dxa"/>
            <w:vMerge/>
          </w:tcPr>
          <w:p w14:paraId="3174675F" w14:textId="77777777" w:rsidR="00DF0EA7" w:rsidRDefault="00DF0EA7">
            <w:pPr>
              <w:widowControl w:val="0"/>
              <w:pBdr>
                <w:top w:val="nil"/>
                <w:left w:val="nil"/>
                <w:bottom w:val="nil"/>
                <w:right w:val="nil"/>
                <w:between w:val="nil"/>
              </w:pBdr>
              <w:spacing w:line="276" w:lineRule="auto"/>
            </w:pPr>
          </w:p>
        </w:tc>
        <w:tc>
          <w:tcPr>
            <w:tcW w:w="900" w:type="dxa"/>
          </w:tcPr>
          <w:p w14:paraId="59AE8505" w14:textId="17D68ACD" w:rsidR="00DF0EA7" w:rsidRPr="00E4591E" w:rsidRDefault="00E4591E">
            <w:pPr>
              <w:spacing w:line="360" w:lineRule="auto"/>
              <w:jc w:val="center"/>
              <w:rPr>
                <w:b/>
                <w:bCs/>
                <w:lang w:val="vi-VN"/>
              </w:rPr>
            </w:pPr>
            <w:r w:rsidRPr="00E4591E">
              <w:rPr>
                <w:b/>
                <w:bCs/>
              </w:rPr>
              <w:t>SL</w:t>
            </w:r>
          </w:p>
        </w:tc>
        <w:tc>
          <w:tcPr>
            <w:tcW w:w="1350" w:type="dxa"/>
          </w:tcPr>
          <w:p w14:paraId="17320508" w14:textId="77777777" w:rsidR="00DF0EA7" w:rsidRPr="00E4591E" w:rsidRDefault="00F20D11">
            <w:pPr>
              <w:spacing w:line="360" w:lineRule="auto"/>
              <w:jc w:val="center"/>
              <w:rPr>
                <w:b/>
                <w:bCs/>
              </w:rPr>
            </w:pPr>
            <w:r w:rsidRPr="00E4591E">
              <w:rPr>
                <w:b/>
                <w:bCs/>
              </w:rPr>
              <w:t>Tỷ lệ %</w:t>
            </w:r>
          </w:p>
        </w:tc>
        <w:tc>
          <w:tcPr>
            <w:tcW w:w="900" w:type="dxa"/>
          </w:tcPr>
          <w:p w14:paraId="74F7D32D" w14:textId="28A04DB8" w:rsidR="00DF0EA7" w:rsidRPr="00E4591E" w:rsidRDefault="00E4591E">
            <w:pPr>
              <w:spacing w:line="360" w:lineRule="auto"/>
              <w:jc w:val="center"/>
              <w:rPr>
                <w:b/>
                <w:bCs/>
                <w:lang w:val="vi-VN"/>
              </w:rPr>
            </w:pPr>
            <w:r w:rsidRPr="00E4591E">
              <w:rPr>
                <w:b/>
                <w:bCs/>
              </w:rPr>
              <w:t>SL</w:t>
            </w:r>
          </w:p>
        </w:tc>
        <w:tc>
          <w:tcPr>
            <w:tcW w:w="1440" w:type="dxa"/>
          </w:tcPr>
          <w:p w14:paraId="626D6C4B" w14:textId="77777777" w:rsidR="00DF0EA7" w:rsidRPr="00E4591E" w:rsidRDefault="00F20D11">
            <w:pPr>
              <w:spacing w:line="360" w:lineRule="auto"/>
              <w:jc w:val="center"/>
              <w:rPr>
                <w:b/>
                <w:bCs/>
              </w:rPr>
            </w:pPr>
            <w:r w:rsidRPr="00E4591E">
              <w:rPr>
                <w:b/>
                <w:bCs/>
              </w:rPr>
              <w:t>Tỷ lệ %</w:t>
            </w:r>
          </w:p>
        </w:tc>
        <w:tc>
          <w:tcPr>
            <w:tcW w:w="1260" w:type="dxa"/>
            <w:vMerge/>
          </w:tcPr>
          <w:p w14:paraId="1AE05855" w14:textId="77777777" w:rsidR="00DF0EA7" w:rsidRDefault="00DF0EA7">
            <w:pPr>
              <w:widowControl w:val="0"/>
              <w:pBdr>
                <w:top w:val="nil"/>
                <w:left w:val="nil"/>
                <w:bottom w:val="nil"/>
                <w:right w:val="nil"/>
                <w:between w:val="nil"/>
              </w:pBdr>
              <w:spacing w:line="276" w:lineRule="auto"/>
            </w:pPr>
          </w:p>
        </w:tc>
      </w:tr>
      <w:tr w:rsidR="00DF0EA7" w14:paraId="189D974B" w14:textId="77777777">
        <w:trPr>
          <w:trHeight w:val="530"/>
        </w:trPr>
        <w:tc>
          <w:tcPr>
            <w:tcW w:w="2880" w:type="dxa"/>
          </w:tcPr>
          <w:p w14:paraId="1FF7FB7F" w14:textId="77777777" w:rsidR="00DF0EA7" w:rsidRDefault="00F20D11">
            <w:pPr>
              <w:spacing w:line="360" w:lineRule="auto"/>
              <w:jc w:val="center"/>
            </w:pPr>
            <w:r>
              <w:t>Độ I</w:t>
            </w:r>
          </w:p>
        </w:tc>
        <w:tc>
          <w:tcPr>
            <w:tcW w:w="900" w:type="dxa"/>
          </w:tcPr>
          <w:p w14:paraId="0777F93A" w14:textId="77777777" w:rsidR="00DF0EA7" w:rsidRDefault="00F20D11">
            <w:pPr>
              <w:spacing w:line="360" w:lineRule="auto"/>
              <w:jc w:val="center"/>
            </w:pPr>
            <w:r>
              <w:t>0</w:t>
            </w:r>
          </w:p>
        </w:tc>
        <w:tc>
          <w:tcPr>
            <w:tcW w:w="1350" w:type="dxa"/>
          </w:tcPr>
          <w:p w14:paraId="20A0E17E" w14:textId="77777777" w:rsidR="00DF0EA7" w:rsidRDefault="00F20D11">
            <w:pPr>
              <w:spacing w:line="360" w:lineRule="auto"/>
              <w:jc w:val="center"/>
            </w:pPr>
            <w:r>
              <w:t>0</w:t>
            </w:r>
          </w:p>
        </w:tc>
        <w:tc>
          <w:tcPr>
            <w:tcW w:w="900" w:type="dxa"/>
          </w:tcPr>
          <w:p w14:paraId="56F753D2" w14:textId="77777777" w:rsidR="00DF0EA7" w:rsidRDefault="00F20D11">
            <w:pPr>
              <w:spacing w:line="360" w:lineRule="auto"/>
              <w:jc w:val="center"/>
            </w:pPr>
            <w:r>
              <w:t>0</w:t>
            </w:r>
          </w:p>
        </w:tc>
        <w:tc>
          <w:tcPr>
            <w:tcW w:w="1440" w:type="dxa"/>
          </w:tcPr>
          <w:p w14:paraId="69579034" w14:textId="77777777" w:rsidR="00DF0EA7" w:rsidRDefault="00F20D11">
            <w:pPr>
              <w:spacing w:line="360" w:lineRule="auto"/>
              <w:jc w:val="center"/>
            </w:pPr>
            <w:r>
              <w:t>0%</w:t>
            </w:r>
          </w:p>
        </w:tc>
        <w:tc>
          <w:tcPr>
            <w:tcW w:w="1260" w:type="dxa"/>
            <w:vMerge w:val="restart"/>
          </w:tcPr>
          <w:p w14:paraId="5F4410D3" w14:textId="77777777" w:rsidR="00DF0EA7" w:rsidRDefault="00DF0EA7">
            <w:pPr>
              <w:spacing w:line="360" w:lineRule="auto"/>
              <w:jc w:val="both"/>
            </w:pPr>
          </w:p>
          <w:p w14:paraId="51466B1C" w14:textId="77777777" w:rsidR="00DF0EA7" w:rsidRDefault="00DF0EA7">
            <w:pPr>
              <w:spacing w:line="360" w:lineRule="auto"/>
              <w:jc w:val="both"/>
            </w:pPr>
          </w:p>
          <w:p w14:paraId="1587DFB3" w14:textId="77777777" w:rsidR="00DF0EA7" w:rsidRDefault="00F20D11">
            <w:pPr>
              <w:spacing w:line="360" w:lineRule="auto"/>
              <w:jc w:val="both"/>
            </w:pPr>
            <w:r>
              <w:t>p &gt; 0.05</w:t>
            </w:r>
          </w:p>
        </w:tc>
      </w:tr>
      <w:tr w:rsidR="00DF0EA7" w14:paraId="5FB06535" w14:textId="77777777">
        <w:tc>
          <w:tcPr>
            <w:tcW w:w="2880" w:type="dxa"/>
          </w:tcPr>
          <w:p w14:paraId="70C1D3BD" w14:textId="77777777" w:rsidR="00DF0EA7" w:rsidRDefault="00F20D11">
            <w:pPr>
              <w:spacing w:line="360" w:lineRule="auto"/>
              <w:jc w:val="center"/>
            </w:pPr>
            <w:r>
              <w:t>Độ II</w:t>
            </w:r>
          </w:p>
        </w:tc>
        <w:tc>
          <w:tcPr>
            <w:tcW w:w="900" w:type="dxa"/>
          </w:tcPr>
          <w:p w14:paraId="56E4DC0A" w14:textId="77777777" w:rsidR="00DF0EA7" w:rsidRDefault="00F20D11">
            <w:pPr>
              <w:spacing w:line="360" w:lineRule="auto"/>
              <w:jc w:val="center"/>
            </w:pPr>
            <w:r>
              <w:t>1</w:t>
            </w:r>
          </w:p>
        </w:tc>
        <w:tc>
          <w:tcPr>
            <w:tcW w:w="1350" w:type="dxa"/>
          </w:tcPr>
          <w:p w14:paraId="24DA5881" w14:textId="77777777" w:rsidR="00DF0EA7" w:rsidRDefault="00F20D11">
            <w:pPr>
              <w:spacing w:line="360" w:lineRule="auto"/>
              <w:jc w:val="center"/>
            </w:pPr>
            <w:r>
              <w:t>2,9</w:t>
            </w:r>
          </w:p>
        </w:tc>
        <w:tc>
          <w:tcPr>
            <w:tcW w:w="900" w:type="dxa"/>
          </w:tcPr>
          <w:p w14:paraId="678223C7" w14:textId="77777777" w:rsidR="00DF0EA7" w:rsidRDefault="00F20D11">
            <w:pPr>
              <w:spacing w:line="360" w:lineRule="auto"/>
              <w:jc w:val="center"/>
            </w:pPr>
            <w:r>
              <w:t>1</w:t>
            </w:r>
          </w:p>
        </w:tc>
        <w:tc>
          <w:tcPr>
            <w:tcW w:w="1440" w:type="dxa"/>
          </w:tcPr>
          <w:p w14:paraId="06A37E1C" w14:textId="77777777" w:rsidR="00DF0EA7" w:rsidRDefault="00F20D11">
            <w:pPr>
              <w:spacing w:line="360" w:lineRule="auto"/>
              <w:jc w:val="center"/>
            </w:pPr>
            <w:r>
              <w:t>2,9</w:t>
            </w:r>
          </w:p>
        </w:tc>
        <w:tc>
          <w:tcPr>
            <w:tcW w:w="1260" w:type="dxa"/>
            <w:vMerge/>
          </w:tcPr>
          <w:p w14:paraId="4929B277" w14:textId="77777777" w:rsidR="00DF0EA7" w:rsidRDefault="00DF0EA7">
            <w:pPr>
              <w:widowControl w:val="0"/>
              <w:pBdr>
                <w:top w:val="nil"/>
                <w:left w:val="nil"/>
                <w:bottom w:val="nil"/>
                <w:right w:val="nil"/>
                <w:between w:val="nil"/>
              </w:pBdr>
              <w:spacing w:line="276" w:lineRule="auto"/>
            </w:pPr>
          </w:p>
        </w:tc>
      </w:tr>
      <w:tr w:rsidR="00DF0EA7" w14:paraId="09CF776E" w14:textId="77777777">
        <w:tc>
          <w:tcPr>
            <w:tcW w:w="2880" w:type="dxa"/>
          </w:tcPr>
          <w:p w14:paraId="0D278443" w14:textId="77777777" w:rsidR="00DF0EA7" w:rsidRDefault="00F20D11">
            <w:pPr>
              <w:spacing w:line="360" w:lineRule="auto"/>
              <w:jc w:val="center"/>
            </w:pPr>
            <w:r>
              <w:t>Độ III</w:t>
            </w:r>
          </w:p>
        </w:tc>
        <w:tc>
          <w:tcPr>
            <w:tcW w:w="900" w:type="dxa"/>
          </w:tcPr>
          <w:p w14:paraId="4009C84B" w14:textId="77777777" w:rsidR="00DF0EA7" w:rsidRDefault="00F20D11">
            <w:pPr>
              <w:spacing w:line="360" w:lineRule="auto"/>
              <w:jc w:val="center"/>
            </w:pPr>
            <w:r>
              <w:t>18</w:t>
            </w:r>
          </w:p>
        </w:tc>
        <w:tc>
          <w:tcPr>
            <w:tcW w:w="1350" w:type="dxa"/>
          </w:tcPr>
          <w:p w14:paraId="5255C9CD" w14:textId="77777777" w:rsidR="00DF0EA7" w:rsidRDefault="00F20D11">
            <w:pPr>
              <w:spacing w:line="360" w:lineRule="auto"/>
              <w:jc w:val="center"/>
            </w:pPr>
            <w:r>
              <w:t>51,4</w:t>
            </w:r>
          </w:p>
        </w:tc>
        <w:tc>
          <w:tcPr>
            <w:tcW w:w="900" w:type="dxa"/>
          </w:tcPr>
          <w:p w14:paraId="402B8E2C" w14:textId="77777777" w:rsidR="00DF0EA7" w:rsidRDefault="00F20D11">
            <w:pPr>
              <w:spacing w:line="360" w:lineRule="auto"/>
              <w:jc w:val="center"/>
            </w:pPr>
            <w:r>
              <w:t>19</w:t>
            </w:r>
          </w:p>
        </w:tc>
        <w:tc>
          <w:tcPr>
            <w:tcW w:w="1440" w:type="dxa"/>
          </w:tcPr>
          <w:p w14:paraId="61F9F983" w14:textId="77777777" w:rsidR="00DF0EA7" w:rsidRDefault="00F20D11">
            <w:pPr>
              <w:spacing w:line="360" w:lineRule="auto"/>
              <w:jc w:val="center"/>
            </w:pPr>
            <w:r>
              <w:t>54,3</w:t>
            </w:r>
          </w:p>
        </w:tc>
        <w:tc>
          <w:tcPr>
            <w:tcW w:w="1260" w:type="dxa"/>
            <w:vMerge/>
          </w:tcPr>
          <w:p w14:paraId="4DE5F406" w14:textId="77777777" w:rsidR="00DF0EA7" w:rsidRDefault="00DF0EA7">
            <w:pPr>
              <w:widowControl w:val="0"/>
              <w:pBdr>
                <w:top w:val="nil"/>
                <w:left w:val="nil"/>
                <w:bottom w:val="nil"/>
                <w:right w:val="nil"/>
                <w:between w:val="nil"/>
              </w:pBdr>
              <w:spacing w:line="276" w:lineRule="auto"/>
            </w:pPr>
          </w:p>
        </w:tc>
      </w:tr>
      <w:tr w:rsidR="00DF0EA7" w14:paraId="6B79301A" w14:textId="77777777">
        <w:tc>
          <w:tcPr>
            <w:tcW w:w="2880" w:type="dxa"/>
          </w:tcPr>
          <w:p w14:paraId="772563FD" w14:textId="77777777" w:rsidR="00DF0EA7" w:rsidRDefault="00F20D11">
            <w:pPr>
              <w:spacing w:line="360" w:lineRule="auto"/>
              <w:jc w:val="center"/>
            </w:pPr>
            <w:r>
              <w:t>Độ IV</w:t>
            </w:r>
          </w:p>
        </w:tc>
        <w:tc>
          <w:tcPr>
            <w:tcW w:w="900" w:type="dxa"/>
          </w:tcPr>
          <w:p w14:paraId="7079E77B" w14:textId="77777777" w:rsidR="00DF0EA7" w:rsidRDefault="00F20D11">
            <w:pPr>
              <w:spacing w:line="360" w:lineRule="auto"/>
              <w:jc w:val="center"/>
            </w:pPr>
            <w:r>
              <w:t>16</w:t>
            </w:r>
          </w:p>
        </w:tc>
        <w:tc>
          <w:tcPr>
            <w:tcW w:w="1350" w:type="dxa"/>
          </w:tcPr>
          <w:p w14:paraId="0FB23C38" w14:textId="77777777" w:rsidR="00DF0EA7" w:rsidRDefault="00F20D11">
            <w:pPr>
              <w:spacing w:line="360" w:lineRule="auto"/>
              <w:jc w:val="center"/>
            </w:pPr>
            <w:r>
              <w:t>45,7</w:t>
            </w:r>
          </w:p>
        </w:tc>
        <w:tc>
          <w:tcPr>
            <w:tcW w:w="900" w:type="dxa"/>
          </w:tcPr>
          <w:p w14:paraId="43BCDE6D" w14:textId="77777777" w:rsidR="00DF0EA7" w:rsidRDefault="00F20D11">
            <w:pPr>
              <w:spacing w:line="360" w:lineRule="auto"/>
              <w:jc w:val="center"/>
            </w:pPr>
            <w:r>
              <w:t>15</w:t>
            </w:r>
          </w:p>
        </w:tc>
        <w:tc>
          <w:tcPr>
            <w:tcW w:w="1440" w:type="dxa"/>
          </w:tcPr>
          <w:p w14:paraId="3FADCA46" w14:textId="77777777" w:rsidR="00DF0EA7" w:rsidRDefault="00F20D11">
            <w:pPr>
              <w:spacing w:line="360" w:lineRule="auto"/>
              <w:jc w:val="center"/>
            </w:pPr>
            <w:r>
              <w:t>42,8</w:t>
            </w:r>
          </w:p>
        </w:tc>
        <w:tc>
          <w:tcPr>
            <w:tcW w:w="1260" w:type="dxa"/>
            <w:vMerge/>
          </w:tcPr>
          <w:p w14:paraId="0935AEA2" w14:textId="77777777" w:rsidR="00DF0EA7" w:rsidRDefault="00DF0EA7">
            <w:pPr>
              <w:widowControl w:val="0"/>
              <w:pBdr>
                <w:top w:val="nil"/>
                <w:left w:val="nil"/>
                <w:bottom w:val="nil"/>
                <w:right w:val="nil"/>
                <w:between w:val="nil"/>
              </w:pBdr>
              <w:spacing w:line="276" w:lineRule="auto"/>
            </w:pPr>
          </w:p>
        </w:tc>
      </w:tr>
      <w:tr w:rsidR="00DF0EA7" w14:paraId="16024C70" w14:textId="77777777">
        <w:tc>
          <w:tcPr>
            <w:tcW w:w="2880" w:type="dxa"/>
          </w:tcPr>
          <w:p w14:paraId="23373894" w14:textId="77777777" w:rsidR="00DF0EA7" w:rsidRDefault="00F20D11">
            <w:pPr>
              <w:spacing w:line="360" w:lineRule="auto"/>
              <w:jc w:val="center"/>
            </w:pPr>
            <w:r>
              <w:t>Độ V</w:t>
            </w:r>
          </w:p>
        </w:tc>
        <w:tc>
          <w:tcPr>
            <w:tcW w:w="900" w:type="dxa"/>
          </w:tcPr>
          <w:p w14:paraId="1882453C" w14:textId="77777777" w:rsidR="00DF0EA7" w:rsidRDefault="00F20D11">
            <w:pPr>
              <w:spacing w:line="360" w:lineRule="auto"/>
              <w:jc w:val="center"/>
            </w:pPr>
            <w:r>
              <w:t>0</w:t>
            </w:r>
          </w:p>
        </w:tc>
        <w:tc>
          <w:tcPr>
            <w:tcW w:w="1350" w:type="dxa"/>
          </w:tcPr>
          <w:p w14:paraId="58A6BC81" w14:textId="77777777" w:rsidR="00DF0EA7" w:rsidRDefault="00F20D11">
            <w:pPr>
              <w:spacing w:line="360" w:lineRule="auto"/>
              <w:jc w:val="center"/>
            </w:pPr>
            <w:r>
              <w:t>0</w:t>
            </w:r>
          </w:p>
        </w:tc>
        <w:tc>
          <w:tcPr>
            <w:tcW w:w="900" w:type="dxa"/>
          </w:tcPr>
          <w:p w14:paraId="0F9A7310" w14:textId="77777777" w:rsidR="00DF0EA7" w:rsidRDefault="00F20D11">
            <w:pPr>
              <w:spacing w:line="360" w:lineRule="auto"/>
              <w:jc w:val="center"/>
            </w:pPr>
            <w:r>
              <w:t>0</w:t>
            </w:r>
          </w:p>
        </w:tc>
        <w:tc>
          <w:tcPr>
            <w:tcW w:w="1440" w:type="dxa"/>
          </w:tcPr>
          <w:p w14:paraId="333CEA41" w14:textId="77777777" w:rsidR="00DF0EA7" w:rsidRDefault="00F20D11">
            <w:pPr>
              <w:spacing w:line="360" w:lineRule="auto"/>
              <w:jc w:val="center"/>
            </w:pPr>
            <w:r>
              <w:t>0</w:t>
            </w:r>
          </w:p>
        </w:tc>
        <w:tc>
          <w:tcPr>
            <w:tcW w:w="1260" w:type="dxa"/>
            <w:vMerge/>
          </w:tcPr>
          <w:p w14:paraId="42F3975B" w14:textId="77777777" w:rsidR="00DF0EA7" w:rsidRDefault="00DF0EA7">
            <w:pPr>
              <w:widowControl w:val="0"/>
              <w:pBdr>
                <w:top w:val="nil"/>
                <w:left w:val="nil"/>
                <w:bottom w:val="nil"/>
                <w:right w:val="nil"/>
                <w:between w:val="nil"/>
              </w:pBdr>
              <w:spacing w:line="276" w:lineRule="auto"/>
            </w:pPr>
          </w:p>
        </w:tc>
      </w:tr>
      <w:tr w:rsidR="00DF0EA7" w14:paraId="0C54007A" w14:textId="77777777">
        <w:tc>
          <w:tcPr>
            <w:tcW w:w="2880" w:type="dxa"/>
          </w:tcPr>
          <w:p w14:paraId="713B1803" w14:textId="77777777" w:rsidR="00DF0EA7" w:rsidRDefault="00F20D11">
            <w:pPr>
              <w:spacing w:line="360" w:lineRule="auto"/>
              <w:jc w:val="center"/>
            </w:pPr>
            <w:r>
              <w:t>Tổng</w:t>
            </w:r>
          </w:p>
        </w:tc>
        <w:tc>
          <w:tcPr>
            <w:tcW w:w="900" w:type="dxa"/>
          </w:tcPr>
          <w:p w14:paraId="03151531" w14:textId="77777777" w:rsidR="00DF0EA7" w:rsidRDefault="00F20D11">
            <w:pPr>
              <w:spacing w:line="360" w:lineRule="auto"/>
              <w:jc w:val="center"/>
            </w:pPr>
            <w:r>
              <w:t>25</w:t>
            </w:r>
          </w:p>
        </w:tc>
        <w:tc>
          <w:tcPr>
            <w:tcW w:w="1350" w:type="dxa"/>
          </w:tcPr>
          <w:p w14:paraId="5ADAB411" w14:textId="77777777" w:rsidR="00DF0EA7" w:rsidRDefault="00F20D11">
            <w:pPr>
              <w:spacing w:line="360" w:lineRule="auto"/>
              <w:jc w:val="center"/>
            </w:pPr>
            <w:r>
              <w:t>100%</w:t>
            </w:r>
          </w:p>
        </w:tc>
        <w:tc>
          <w:tcPr>
            <w:tcW w:w="900" w:type="dxa"/>
          </w:tcPr>
          <w:p w14:paraId="133AE405" w14:textId="77777777" w:rsidR="00DF0EA7" w:rsidRDefault="00F20D11">
            <w:pPr>
              <w:spacing w:line="360" w:lineRule="auto"/>
              <w:jc w:val="center"/>
            </w:pPr>
            <w:r>
              <w:t>35</w:t>
            </w:r>
          </w:p>
        </w:tc>
        <w:tc>
          <w:tcPr>
            <w:tcW w:w="1440" w:type="dxa"/>
          </w:tcPr>
          <w:p w14:paraId="554A5740" w14:textId="77777777" w:rsidR="00DF0EA7" w:rsidRDefault="00F20D11">
            <w:pPr>
              <w:spacing w:line="360" w:lineRule="auto"/>
              <w:jc w:val="center"/>
            </w:pPr>
            <w:r>
              <w:t>100%</w:t>
            </w:r>
          </w:p>
        </w:tc>
        <w:tc>
          <w:tcPr>
            <w:tcW w:w="1260" w:type="dxa"/>
            <w:vMerge/>
          </w:tcPr>
          <w:p w14:paraId="20021E60" w14:textId="77777777" w:rsidR="00DF0EA7" w:rsidRDefault="00DF0EA7">
            <w:pPr>
              <w:widowControl w:val="0"/>
              <w:pBdr>
                <w:top w:val="nil"/>
                <w:left w:val="nil"/>
                <w:bottom w:val="nil"/>
                <w:right w:val="nil"/>
                <w:between w:val="nil"/>
              </w:pBdr>
              <w:spacing w:line="276" w:lineRule="auto"/>
            </w:pPr>
          </w:p>
        </w:tc>
      </w:tr>
    </w:tbl>
    <w:p w14:paraId="0DA2F342" w14:textId="77777777" w:rsidR="00DF0EA7" w:rsidRDefault="00F20D11">
      <w:pPr>
        <w:spacing w:line="360" w:lineRule="auto"/>
        <w:jc w:val="both"/>
        <w:rPr>
          <w:b/>
        </w:rPr>
      </w:pPr>
      <w:r>
        <w:rPr>
          <w:b/>
        </w:rPr>
        <w:t>Nhận xét:</w:t>
      </w:r>
      <w:r>
        <w:t xml:space="preserve"> mức độ lâm sàng của đối tượng nghiên cứu theo thang điểm Rankin tại thời điểm D0 tập chung chủ yếu ở mức độ III với lần lượt là 51,4% ở nhóm nghiên cứu và 54,3% ở nhóm đối chứng. Tỷ lệ bệnh nhân ở độ IV là 45,7% ở nhóm nghiên cứu và 42,8 ở nhóm đối chứng. Ở nhóm độ II, nhóm nghiên cứu có 1 bệnh nhân chiếm tỷ lệ 2,9%, nhóm đối chứng 1 bệnh nhân chiếm 2,9%. Không có bệnh nhân nào ở độ I và độ V.</w:t>
      </w:r>
    </w:p>
    <w:p w14:paraId="3F5AE186" w14:textId="77777777" w:rsidR="00DF0EA7" w:rsidRDefault="00DF0EA7">
      <w:pPr>
        <w:rPr>
          <w:b/>
        </w:rPr>
      </w:pPr>
    </w:p>
    <w:p w14:paraId="1C8AB483" w14:textId="77777777" w:rsidR="00DF0EA7" w:rsidRDefault="00F20D11">
      <w:r>
        <w:rPr>
          <w:noProof/>
        </w:rPr>
        <w:drawing>
          <wp:inline distT="0" distB="0" distL="0" distR="0" wp14:anchorId="4A6A4A85" wp14:editId="6AB9BF48">
            <wp:extent cx="5596277" cy="2680138"/>
            <wp:effectExtent l="0" t="0" r="0" b="0"/>
            <wp:docPr id="2010798443" name="Chart 20107984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3BCF79" w14:textId="723A502D" w:rsidR="00DF0EA7" w:rsidRDefault="00F20D11" w:rsidP="00F20D11">
      <w:pPr>
        <w:pStyle w:val="D0"/>
      </w:pPr>
      <w:bookmarkStart w:id="293" w:name="_Toc166757089"/>
      <w:bookmarkStart w:id="294" w:name="_Toc166757199"/>
      <w:r>
        <w:t>Biểu đồ 3.3. Phân bố mức độ lâm sàng của đối tượng nghiên cứu theo thang điểm Rankin tại D0</w:t>
      </w:r>
      <w:bookmarkEnd w:id="293"/>
      <w:bookmarkEnd w:id="294"/>
    </w:p>
    <w:p w14:paraId="61471587" w14:textId="1DEEC2FF" w:rsidR="00DF0EA7" w:rsidRDefault="00F20D11" w:rsidP="00F20D11">
      <w:pPr>
        <w:pStyle w:val="B00"/>
      </w:pPr>
      <w:bookmarkStart w:id="295" w:name="_Toc171954680"/>
      <w:r>
        <w:lastRenderedPageBreak/>
        <w:t>Bảng 3.7. Đặc điểm phân bố mức độ lâm sàng của đối tượng nghiên cứu theo thang điểm FIM</w:t>
      </w:r>
      <w:bookmarkEnd w:id="295"/>
    </w:p>
    <w:tbl>
      <w:tblPr>
        <w:tblStyle w:val="ad"/>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208"/>
        <w:gridCol w:w="1274"/>
        <w:gridCol w:w="1208"/>
        <w:gridCol w:w="1274"/>
        <w:gridCol w:w="1814"/>
      </w:tblGrid>
      <w:tr w:rsidR="00DF0EA7" w14:paraId="099E4ADE" w14:textId="77777777" w:rsidTr="00C52676">
        <w:trPr>
          <w:trHeight w:val="20"/>
          <w:tblHeader/>
          <w:jc w:val="center"/>
        </w:trPr>
        <w:tc>
          <w:tcPr>
            <w:tcW w:w="2093" w:type="dxa"/>
            <w:vMerge w:val="restart"/>
            <w:tcBorders>
              <w:tl2br w:val="single" w:sz="4" w:space="0" w:color="auto"/>
            </w:tcBorders>
            <w:shd w:val="clear" w:color="auto" w:fill="auto"/>
          </w:tcPr>
          <w:p w14:paraId="7F11CD8E" w14:textId="77777777" w:rsidR="00DF0EA7" w:rsidRDefault="00F20D11">
            <w:pPr>
              <w:tabs>
                <w:tab w:val="left" w:pos="6885"/>
              </w:tabs>
              <w:spacing w:before="120" w:line="360" w:lineRule="auto"/>
              <w:jc w:val="right"/>
              <w:rPr>
                <w:b/>
              </w:rPr>
            </w:pPr>
            <w:r w:rsidRPr="00BD2274">
              <w:rPr>
                <w:b/>
                <w:lang w:val="vi-VN"/>
              </w:rPr>
              <w:t xml:space="preserve">   </w:t>
            </w:r>
            <w:r>
              <w:rPr>
                <w:b/>
              </w:rPr>
              <w:t>Nhóm</w:t>
            </w:r>
          </w:p>
          <w:p w14:paraId="6907C7E7" w14:textId="77777777" w:rsidR="00DF0EA7" w:rsidRDefault="00DF0EA7">
            <w:pPr>
              <w:tabs>
                <w:tab w:val="left" w:pos="6885"/>
              </w:tabs>
              <w:spacing w:before="120" w:line="360" w:lineRule="auto"/>
              <w:rPr>
                <w:b/>
              </w:rPr>
            </w:pPr>
          </w:p>
          <w:p w14:paraId="6A8CEAEB" w14:textId="77777777" w:rsidR="00DF0EA7" w:rsidRDefault="00F20D11">
            <w:pPr>
              <w:tabs>
                <w:tab w:val="left" w:pos="6885"/>
              </w:tabs>
              <w:spacing w:before="120" w:line="360" w:lineRule="auto"/>
              <w:rPr>
                <w:b/>
              </w:rPr>
            </w:pPr>
            <w:r>
              <w:rPr>
                <w:b/>
              </w:rPr>
              <w:t>Mức độ</w:t>
            </w:r>
          </w:p>
        </w:tc>
        <w:tc>
          <w:tcPr>
            <w:tcW w:w="2482" w:type="dxa"/>
            <w:gridSpan w:val="2"/>
            <w:shd w:val="clear" w:color="auto" w:fill="auto"/>
          </w:tcPr>
          <w:p w14:paraId="3B1D18D5" w14:textId="77777777" w:rsidR="00DF0EA7" w:rsidRDefault="00F20D11">
            <w:pPr>
              <w:tabs>
                <w:tab w:val="left" w:pos="6885"/>
              </w:tabs>
              <w:spacing w:before="120" w:line="360" w:lineRule="auto"/>
              <w:jc w:val="center"/>
              <w:rPr>
                <w:b/>
              </w:rPr>
            </w:pPr>
            <w:r>
              <w:rPr>
                <w:b/>
              </w:rPr>
              <w:t>NC</w:t>
            </w:r>
          </w:p>
        </w:tc>
        <w:tc>
          <w:tcPr>
            <w:tcW w:w="2482" w:type="dxa"/>
            <w:gridSpan w:val="2"/>
            <w:shd w:val="clear" w:color="auto" w:fill="auto"/>
          </w:tcPr>
          <w:p w14:paraId="664E6696" w14:textId="77777777" w:rsidR="00DF0EA7" w:rsidRDefault="00F20D11">
            <w:pPr>
              <w:tabs>
                <w:tab w:val="left" w:pos="6885"/>
              </w:tabs>
              <w:spacing w:before="120" w:line="360" w:lineRule="auto"/>
              <w:jc w:val="center"/>
              <w:rPr>
                <w:b/>
              </w:rPr>
            </w:pPr>
            <w:r>
              <w:rPr>
                <w:b/>
              </w:rPr>
              <w:t>ĐC</w:t>
            </w:r>
          </w:p>
        </w:tc>
        <w:tc>
          <w:tcPr>
            <w:tcW w:w="1814" w:type="dxa"/>
            <w:vMerge w:val="restart"/>
            <w:vAlign w:val="center"/>
          </w:tcPr>
          <w:p w14:paraId="68C28612" w14:textId="77777777" w:rsidR="00DF0EA7" w:rsidRDefault="00F20D11">
            <w:pPr>
              <w:tabs>
                <w:tab w:val="left" w:pos="6885"/>
              </w:tabs>
              <w:spacing w:before="120" w:line="360" w:lineRule="auto"/>
              <w:jc w:val="center"/>
              <w:rPr>
                <w:b/>
              </w:rPr>
            </w:pPr>
            <w:r>
              <w:rPr>
                <w:b/>
              </w:rPr>
              <w:t>p</w:t>
            </w:r>
          </w:p>
        </w:tc>
      </w:tr>
      <w:tr w:rsidR="00DF0EA7" w14:paraId="32ED4143" w14:textId="77777777" w:rsidTr="00C52676">
        <w:trPr>
          <w:trHeight w:val="20"/>
          <w:tblHeader/>
          <w:jc w:val="center"/>
        </w:trPr>
        <w:tc>
          <w:tcPr>
            <w:tcW w:w="2093" w:type="dxa"/>
            <w:vMerge/>
            <w:tcBorders>
              <w:tl2br w:val="single" w:sz="4" w:space="0" w:color="auto"/>
            </w:tcBorders>
            <w:shd w:val="clear" w:color="auto" w:fill="auto"/>
          </w:tcPr>
          <w:p w14:paraId="18AAD076" w14:textId="77777777" w:rsidR="00DF0EA7" w:rsidRDefault="00DF0EA7">
            <w:pPr>
              <w:widowControl w:val="0"/>
              <w:pBdr>
                <w:top w:val="nil"/>
                <w:left w:val="nil"/>
                <w:bottom w:val="nil"/>
                <w:right w:val="nil"/>
                <w:between w:val="nil"/>
              </w:pBdr>
              <w:spacing w:line="276" w:lineRule="auto"/>
              <w:rPr>
                <w:b/>
              </w:rPr>
            </w:pPr>
          </w:p>
        </w:tc>
        <w:tc>
          <w:tcPr>
            <w:tcW w:w="1208" w:type="dxa"/>
            <w:shd w:val="clear" w:color="auto" w:fill="auto"/>
            <w:vAlign w:val="center"/>
          </w:tcPr>
          <w:p w14:paraId="6C0BFFFA" w14:textId="77777777" w:rsidR="00DF0EA7" w:rsidRDefault="00F20D11">
            <w:pPr>
              <w:tabs>
                <w:tab w:val="left" w:pos="6885"/>
              </w:tabs>
              <w:spacing w:before="120" w:line="360" w:lineRule="auto"/>
              <w:jc w:val="center"/>
              <w:rPr>
                <w:b/>
              </w:rPr>
            </w:pPr>
            <w:r>
              <w:rPr>
                <w:b/>
              </w:rPr>
              <w:t>Số lượng</w:t>
            </w:r>
          </w:p>
        </w:tc>
        <w:tc>
          <w:tcPr>
            <w:tcW w:w="1274" w:type="dxa"/>
            <w:shd w:val="clear" w:color="auto" w:fill="auto"/>
            <w:vAlign w:val="center"/>
          </w:tcPr>
          <w:p w14:paraId="2368141B" w14:textId="77777777" w:rsidR="00DF0EA7" w:rsidRDefault="00F20D11">
            <w:pPr>
              <w:spacing w:before="120" w:line="360" w:lineRule="auto"/>
              <w:jc w:val="center"/>
              <w:rPr>
                <w:b/>
              </w:rPr>
            </w:pPr>
            <w:r>
              <w:rPr>
                <w:b/>
              </w:rPr>
              <w:t>Tỷ lệ (%)</w:t>
            </w:r>
          </w:p>
        </w:tc>
        <w:tc>
          <w:tcPr>
            <w:tcW w:w="1208" w:type="dxa"/>
            <w:shd w:val="clear" w:color="auto" w:fill="auto"/>
            <w:vAlign w:val="center"/>
          </w:tcPr>
          <w:p w14:paraId="6AD81411" w14:textId="77777777" w:rsidR="00DF0EA7" w:rsidRDefault="00F20D11">
            <w:pPr>
              <w:spacing w:before="120" w:line="360" w:lineRule="auto"/>
              <w:jc w:val="center"/>
              <w:rPr>
                <w:b/>
              </w:rPr>
            </w:pPr>
            <w:r>
              <w:rPr>
                <w:b/>
              </w:rPr>
              <w:t>Số lượng</w:t>
            </w:r>
          </w:p>
        </w:tc>
        <w:tc>
          <w:tcPr>
            <w:tcW w:w="1274" w:type="dxa"/>
            <w:shd w:val="clear" w:color="auto" w:fill="auto"/>
            <w:vAlign w:val="center"/>
          </w:tcPr>
          <w:p w14:paraId="7E86BC38" w14:textId="77777777" w:rsidR="00DF0EA7" w:rsidRDefault="00F20D11">
            <w:pPr>
              <w:spacing w:before="120" w:line="360" w:lineRule="auto"/>
              <w:jc w:val="center"/>
              <w:rPr>
                <w:b/>
              </w:rPr>
            </w:pPr>
            <w:r>
              <w:rPr>
                <w:b/>
              </w:rPr>
              <w:t>Tỷ lệ (%)</w:t>
            </w:r>
          </w:p>
        </w:tc>
        <w:tc>
          <w:tcPr>
            <w:tcW w:w="1814" w:type="dxa"/>
            <w:vMerge/>
            <w:vAlign w:val="center"/>
          </w:tcPr>
          <w:p w14:paraId="11EFADDA" w14:textId="77777777" w:rsidR="00DF0EA7" w:rsidRDefault="00DF0EA7">
            <w:pPr>
              <w:widowControl w:val="0"/>
              <w:pBdr>
                <w:top w:val="nil"/>
                <w:left w:val="nil"/>
                <w:bottom w:val="nil"/>
                <w:right w:val="nil"/>
                <w:between w:val="nil"/>
              </w:pBdr>
              <w:spacing w:line="276" w:lineRule="auto"/>
              <w:rPr>
                <w:b/>
              </w:rPr>
            </w:pPr>
          </w:p>
        </w:tc>
      </w:tr>
      <w:tr w:rsidR="00DF0EA7" w14:paraId="256A48C0" w14:textId="77777777">
        <w:trPr>
          <w:trHeight w:val="20"/>
          <w:tblHeader/>
          <w:jc w:val="center"/>
        </w:trPr>
        <w:tc>
          <w:tcPr>
            <w:tcW w:w="2093" w:type="dxa"/>
            <w:shd w:val="clear" w:color="auto" w:fill="auto"/>
          </w:tcPr>
          <w:p w14:paraId="52ED829A" w14:textId="77777777" w:rsidR="00DF0EA7" w:rsidRDefault="00F20D11">
            <w:pPr>
              <w:tabs>
                <w:tab w:val="left" w:pos="6885"/>
              </w:tabs>
              <w:spacing w:before="120" w:line="360" w:lineRule="auto"/>
              <w:jc w:val="center"/>
            </w:pPr>
            <w:r>
              <w:t>Độ I</w:t>
            </w:r>
          </w:p>
        </w:tc>
        <w:tc>
          <w:tcPr>
            <w:tcW w:w="1208" w:type="dxa"/>
            <w:shd w:val="clear" w:color="auto" w:fill="auto"/>
          </w:tcPr>
          <w:p w14:paraId="7CB830EC" w14:textId="77777777" w:rsidR="00DF0EA7" w:rsidRDefault="00F20D11">
            <w:pPr>
              <w:tabs>
                <w:tab w:val="left" w:pos="6885"/>
              </w:tabs>
              <w:spacing w:before="120" w:line="360" w:lineRule="auto"/>
              <w:jc w:val="center"/>
            </w:pPr>
            <w:bookmarkStart w:id="296" w:name="_heading=h.3qg2avn" w:colFirst="0" w:colLast="0"/>
            <w:bookmarkEnd w:id="296"/>
            <w:r>
              <w:t>0</w:t>
            </w:r>
          </w:p>
        </w:tc>
        <w:tc>
          <w:tcPr>
            <w:tcW w:w="1274" w:type="dxa"/>
            <w:shd w:val="clear" w:color="auto" w:fill="auto"/>
          </w:tcPr>
          <w:p w14:paraId="4139CBEA" w14:textId="77777777" w:rsidR="00DF0EA7" w:rsidRDefault="00F20D11">
            <w:pPr>
              <w:tabs>
                <w:tab w:val="left" w:pos="6885"/>
              </w:tabs>
              <w:spacing w:before="120" w:line="360" w:lineRule="auto"/>
              <w:jc w:val="center"/>
            </w:pPr>
            <w:bookmarkStart w:id="297" w:name="_heading=h.25lcl3g" w:colFirst="0" w:colLast="0"/>
            <w:bookmarkEnd w:id="297"/>
            <w:r>
              <w:t>0</w:t>
            </w:r>
          </w:p>
        </w:tc>
        <w:tc>
          <w:tcPr>
            <w:tcW w:w="1208" w:type="dxa"/>
            <w:shd w:val="clear" w:color="auto" w:fill="auto"/>
          </w:tcPr>
          <w:p w14:paraId="6150A559" w14:textId="77777777" w:rsidR="00DF0EA7" w:rsidRDefault="00F20D11">
            <w:pPr>
              <w:tabs>
                <w:tab w:val="left" w:pos="6885"/>
              </w:tabs>
              <w:spacing w:before="120" w:line="360" w:lineRule="auto"/>
              <w:jc w:val="center"/>
            </w:pPr>
            <w:bookmarkStart w:id="298" w:name="_heading=h.kqmvb9" w:colFirst="0" w:colLast="0"/>
            <w:bookmarkEnd w:id="298"/>
            <w:r>
              <w:t>0</w:t>
            </w:r>
          </w:p>
        </w:tc>
        <w:tc>
          <w:tcPr>
            <w:tcW w:w="1274" w:type="dxa"/>
            <w:shd w:val="clear" w:color="auto" w:fill="auto"/>
          </w:tcPr>
          <w:p w14:paraId="6DE44343" w14:textId="77777777" w:rsidR="00DF0EA7" w:rsidRDefault="00F20D11">
            <w:pPr>
              <w:tabs>
                <w:tab w:val="left" w:pos="6885"/>
              </w:tabs>
              <w:spacing w:before="120" w:line="360" w:lineRule="auto"/>
              <w:jc w:val="center"/>
            </w:pPr>
            <w:bookmarkStart w:id="299" w:name="_heading=h.34qadz2" w:colFirst="0" w:colLast="0"/>
            <w:bookmarkEnd w:id="299"/>
            <w:r>
              <w:t>0</w:t>
            </w:r>
          </w:p>
        </w:tc>
        <w:tc>
          <w:tcPr>
            <w:tcW w:w="1814" w:type="dxa"/>
            <w:vMerge w:val="restart"/>
            <w:vAlign w:val="center"/>
          </w:tcPr>
          <w:p w14:paraId="68F54BD0" w14:textId="77777777" w:rsidR="00DF0EA7" w:rsidRDefault="00F20D11">
            <w:pPr>
              <w:tabs>
                <w:tab w:val="left" w:pos="6885"/>
              </w:tabs>
              <w:spacing w:before="120" w:line="360" w:lineRule="auto"/>
              <w:jc w:val="center"/>
            </w:pPr>
            <w:bookmarkStart w:id="300" w:name="_heading=h.1jvko6v" w:colFirst="0" w:colLast="0"/>
            <w:bookmarkEnd w:id="300"/>
            <w:r>
              <w:t xml:space="preserve"> &gt; 0,05</w:t>
            </w:r>
          </w:p>
        </w:tc>
      </w:tr>
      <w:tr w:rsidR="00DF0EA7" w14:paraId="717197C3" w14:textId="77777777">
        <w:trPr>
          <w:trHeight w:val="20"/>
          <w:tblHeader/>
          <w:jc w:val="center"/>
        </w:trPr>
        <w:tc>
          <w:tcPr>
            <w:tcW w:w="2093" w:type="dxa"/>
            <w:shd w:val="clear" w:color="auto" w:fill="auto"/>
          </w:tcPr>
          <w:p w14:paraId="7975AD96" w14:textId="77777777" w:rsidR="00DF0EA7" w:rsidRDefault="00F20D11">
            <w:pPr>
              <w:tabs>
                <w:tab w:val="left" w:pos="6885"/>
              </w:tabs>
              <w:spacing w:before="120" w:line="360" w:lineRule="auto"/>
              <w:jc w:val="center"/>
            </w:pPr>
            <w:r>
              <w:t>Độ II</w:t>
            </w:r>
          </w:p>
        </w:tc>
        <w:tc>
          <w:tcPr>
            <w:tcW w:w="1208" w:type="dxa"/>
            <w:shd w:val="clear" w:color="auto" w:fill="auto"/>
          </w:tcPr>
          <w:p w14:paraId="32914A68" w14:textId="77777777" w:rsidR="00DF0EA7" w:rsidRDefault="00F20D11">
            <w:pPr>
              <w:tabs>
                <w:tab w:val="left" w:pos="6885"/>
              </w:tabs>
              <w:spacing w:before="120" w:line="360" w:lineRule="auto"/>
              <w:jc w:val="center"/>
            </w:pPr>
            <w:r>
              <w:t>2</w:t>
            </w:r>
          </w:p>
        </w:tc>
        <w:tc>
          <w:tcPr>
            <w:tcW w:w="1274" w:type="dxa"/>
            <w:shd w:val="clear" w:color="auto" w:fill="auto"/>
          </w:tcPr>
          <w:p w14:paraId="0AE03573" w14:textId="77777777" w:rsidR="00DF0EA7" w:rsidRDefault="00F20D11">
            <w:pPr>
              <w:tabs>
                <w:tab w:val="left" w:pos="6885"/>
              </w:tabs>
              <w:spacing w:before="120" w:line="360" w:lineRule="auto"/>
              <w:jc w:val="center"/>
            </w:pPr>
            <w:r>
              <w:t>5,7</w:t>
            </w:r>
          </w:p>
        </w:tc>
        <w:tc>
          <w:tcPr>
            <w:tcW w:w="1208" w:type="dxa"/>
            <w:shd w:val="clear" w:color="auto" w:fill="auto"/>
          </w:tcPr>
          <w:p w14:paraId="566F430F" w14:textId="77777777" w:rsidR="00DF0EA7" w:rsidRDefault="00F20D11">
            <w:pPr>
              <w:tabs>
                <w:tab w:val="left" w:pos="6885"/>
              </w:tabs>
              <w:spacing w:before="120" w:line="360" w:lineRule="auto"/>
              <w:jc w:val="center"/>
            </w:pPr>
            <w:bookmarkStart w:id="301" w:name="_heading=h.43v86uo" w:colFirst="0" w:colLast="0"/>
            <w:bookmarkEnd w:id="301"/>
            <w:r>
              <w:t>2</w:t>
            </w:r>
          </w:p>
        </w:tc>
        <w:tc>
          <w:tcPr>
            <w:tcW w:w="1274" w:type="dxa"/>
            <w:shd w:val="clear" w:color="auto" w:fill="auto"/>
          </w:tcPr>
          <w:p w14:paraId="056C7ED4" w14:textId="77777777" w:rsidR="00DF0EA7" w:rsidRDefault="00F20D11">
            <w:pPr>
              <w:tabs>
                <w:tab w:val="left" w:pos="6885"/>
              </w:tabs>
              <w:spacing w:before="120" w:line="360" w:lineRule="auto"/>
              <w:jc w:val="center"/>
            </w:pPr>
            <w:bookmarkStart w:id="302" w:name="_heading=h.2j0ih2h" w:colFirst="0" w:colLast="0"/>
            <w:bookmarkEnd w:id="302"/>
            <w:r>
              <w:t>5,7</w:t>
            </w:r>
          </w:p>
        </w:tc>
        <w:tc>
          <w:tcPr>
            <w:tcW w:w="1814" w:type="dxa"/>
            <w:vMerge/>
            <w:vAlign w:val="center"/>
          </w:tcPr>
          <w:p w14:paraId="2E4A3F78" w14:textId="77777777" w:rsidR="00DF0EA7" w:rsidRDefault="00DF0EA7">
            <w:pPr>
              <w:widowControl w:val="0"/>
              <w:pBdr>
                <w:top w:val="nil"/>
                <w:left w:val="nil"/>
                <w:bottom w:val="nil"/>
                <w:right w:val="nil"/>
                <w:between w:val="nil"/>
              </w:pBdr>
              <w:spacing w:line="276" w:lineRule="auto"/>
            </w:pPr>
          </w:p>
        </w:tc>
      </w:tr>
      <w:tr w:rsidR="00DF0EA7" w14:paraId="670EFCBD" w14:textId="77777777">
        <w:trPr>
          <w:trHeight w:val="20"/>
          <w:tblHeader/>
          <w:jc w:val="center"/>
        </w:trPr>
        <w:tc>
          <w:tcPr>
            <w:tcW w:w="2093" w:type="dxa"/>
            <w:shd w:val="clear" w:color="auto" w:fill="auto"/>
          </w:tcPr>
          <w:p w14:paraId="2DD80462" w14:textId="77777777" w:rsidR="00DF0EA7" w:rsidRDefault="00F20D11">
            <w:pPr>
              <w:tabs>
                <w:tab w:val="left" w:pos="6885"/>
              </w:tabs>
              <w:spacing w:before="120" w:line="360" w:lineRule="auto"/>
              <w:jc w:val="center"/>
            </w:pPr>
            <w:r>
              <w:t>Độ III</w:t>
            </w:r>
          </w:p>
        </w:tc>
        <w:tc>
          <w:tcPr>
            <w:tcW w:w="1208" w:type="dxa"/>
            <w:shd w:val="clear" w:color="auto" w:fill="auto"/>
          </w:tcPr>
          <w:p w14:paraId="532CF6D9" w14:textId="77777777" w:rsidR="00DF0EA7" w:rsidRDefault="00F20D11">
            <w:pPr>
              <w:tabs>
                <w:tab w:val="left" w:pos="6885"/>
              </w:tabs>
              <w:spacing w:before="120" w:line="360" w:lineRule="auto"/>
              <w:jc w:val="center"/>
            </w:pPr>
            <w:r>
              <w:t>20</w:t>
            </w:r>
          </w:p>
        </w:tc>
        <w:tc>
          <w:tcPr>
            <w:tcW w:w="1274" w:type="dxa"/>
            <w:shd w:val="clear" w:color="auto" w:fill="auto"/>
          </w:tcPr>
          <w:p w14:paraId="7F06B51A" w14:textId="77777777" w:rsidR="00DF0EA7" w:rsidRDefault="00F20D11">
            <w:pPr>
              <w:tabs>
                <w:tab w:val="left" w:pos="6885"/>
              </w:tabs>
              <w:spacing w:before="120" w:line="360" w:lineRule="auto"/>
              <w:jc w:val="center"/>
            </w:pPr>
            <w:r>
              <w:t>57,1</w:t>
            </w:r>
          </w:p>
        </w:tc>
        <w:tc>
          <w:tcPr>
            <w:tcW w:w="1208" w:type="dxa"/>
            <w:shd w:val="clear" w:color="auto" w:fill="auto"/>
          </w:tcPr>
          <w:p w14:paraId="3F5E9138" w14:textId="77777777" w:rsidR="00DF0EA7" w:rsidRDefault="00F20D11">
            <w:pPr>
              <w:tabs>
                <w:tab w:val="left" w:pos="6885"/>
              </w:tabs>
              <w:spacing w:before="120" w:line="360" w:lineRule="auto"/>
              <w:jc w:val="center"/>
            </w:pPr>
            <w:r>
              <w:t>22</w:t>
            </w:r>
          </w:p>
        </w:tc>
        <w:tc>
          <w:tcPr>
            <w:tcW w:w="1274" w:type="dxa"/>
            <w:shd w:val="clear" w:color="auto" w:fill="auto"/>
          </w:tcPr>
          <w:p w14:paraId="29F5E50A" w14:textId="77777777" w:rsidR="00DF0EA7" w:rsidRDefault="00F20D11">
            <w:pPr>
              <w:tabs>
                <w:tab w:val="left" w:pos="6885"/>
              </w:tabs>
              <w:spacing w:before="120" w:line="360" w:lineRule="auto"/>
              <w:jc w:val="center"/>
            </w:pPr>
            <w:r>
              <w:t>62,9</w:t>
            </w:r>
          </w:p>
        </w:tc>
        <w:tc>
          <w:tcPr>
            <w:tcW w:w="1814" w:type="dxa"/>
            <w:vMerge/>
            <w:vAlign w:val="center"/>
          </w:tcPr>
          <w:p w14:paraId="59608659" w14:textId="77777777" w:rsidR="00DF0EA7" w:rsidRDefault="00DF0EA7">
            <w:pPr>
              <w:widowControl w:val="0"/>
              <w:pBdr>
                <w:top w:val="nil"/>
                <w:left w:val="nil"/>
                <w:bottom w:val="nil"/>
                <w:right w:val="nil"/>
                <w:between w:val="nil"/>
              </w:pBdr>
              <w:spacing w:line="276" w:lineRule="auto"/>
            </w:pPr>
          </w:p>
        </w:tc>
      </w:tr>
      <w:tr w:rsidR="00DF0EA7" w14:paraId="27B393A5" w14:textId="77777777">
        <w:trPr>
          <w:trHeight w:val="20"/>
          <w:tblHeader/>
          <w:jc w:val="center"/>
        </w:trPr>
        <w:tc>
          <w:tcPr>
            <w:tcW w:w="2093" w:type="dxa"/>
            <w:shd w:val="clear" w:color="auto" w:fill="auto"/>
          </w:tcPr>
          <w:p w14:paraId="4502DAE4" w14:textId="77777777" w:rsidR="00DF0EA7" w:rsidRDefault="00F20D11">
            <w:pPr>
              <w:tabs>
                <w:tab w:val="left" w:pos="6885"/>
              </w:tabs>
              <w:spacing w:before="120" w:line="360" w:lineRule="auto"/>
              <w:jc w:val="center"/>
            </w:pPr>
            <w:r>
              <w:t>Độ IV</w:t>
            </w:r>
          </w:p>
        </w:tc>
        <w:tc>
          <w:tcPr>
            <w:tcW w:w="1208" w:type="dxa"/>
            <w:shd w:val="clear" w:color="auto" w:fill="auto"/>
          </w:tcPr>
          <w:p w14:paraId="19943CD0" w14:textId="77777777" w:rsidR="00DF0EA7" w:rsidRDefault="00F20D11">
            <w:pPr>
              <w:tabs>
                <w:tab w:val="left" w:pos="6885"/>
              </w:tabs>
              <w:spacing w:before="120" w:line="360" w:lineRule="auto"/>
              <w:jc w:val="center"/>
            </w:pPr>
            <w:bookmarkStart w:id="303" w:name="_heading=h.y5sraa" w:colFirst="0" w:colLast="0"/>
            <w:bookmarkEnd w:id="303"/>
            <w:r>
              <w:t>13</w:t>
            </w:r>
          </w:p>
        </w:tc>
        <w:tc>
          <w:tcPr>
            <w:tcW w:w="1274" w:type="dxa"/>
            <w:shd w:val="clear" w:color="auto" w:fill="auto"/>
          </w:tcPr>
          <w:p w14:paraId="66EDC530" w14:textId="77777777" w:rsidR="00DF0EA7" w:rsidRDefault="00F20D11">
            <w:pPr>
              <w:tabs>
                <w:tab w:val="left" w:pos="6885"/>
              </w:tabs>
              <w:spacing w:before="120" w:line="360" w:lineRule="auto"/>
              <w:jc w:val="center"/>
            </w:pPr>
            <w:r>
              <w:t>37,2</w:t>
            </w:r>
          </w:p>
        </w:tc>
        <w:tc>
          <w:tcPr>
            <w:tcW w:w="1208" w:type="dxa"/>
            <w:shd w:val="clear" w:color="auto" w:fill="auto"/>
          </w:tcPr>
          <w:p w14:paraId="4AB2A32B" w14:textId="77777777" w:rsidR="00DF0EA7" w:rsidRDefault="00F20D11">
            <w:pPr>
              <w:tabs>
                <w:tab w:val="left" w:pos="6885"/>
              </w:tabs>
              <w:spacing w:before="120" w:line="360" w:lineRule="auto"/>
              <w:jc w:val="center"/>
            </w:pPr>
            <w:r>
              <w:t>11</w:t>
            </w:r>
          </w:p>
        </w:tc>
        <w:tc>
          <w:tcPr>
            <w:tcW w:w="1274" w:type="dxa"/>
            <w:shd w:val="clear" w:color="auto" w:fill="auto"/>
          </w:tcPr>
          <w:p w14:paraId="422A9591" w14:textId="77777777" w:rsidR="00DF0EA7" w:rsidRDefault="00F20D11">
            <w:pPr>
              <w:tabs>
                <w:tab w:val="left" w:pos="6885"/>
              </w:tabs>
              <w:spacing w:before="120" w:line="360" w:lineRule="auto"/>
              <w:jc w:val="center"/>
            </w:pPr>
            <w:r>
              <w:t>31,4</w:t>
            </w:r>
          </w:p>
        </w:tc>
        <w:tc>
          <w:tcPr>
            <w:tcW w:w="1814" w:type="dxa"/>
            <w:vMerge/>
            <w:vAlign w:val="center"/>
          </w:tcPr>
          <w:p w14:paraId="76B8B98F" w14:textId="77777777" w:rsidR="00DF0EA7" w:rsidRDefault="00DF0EA7">
            <w:pPr>
              <w:widowControl w:val="0"/>
              <w:pBdr>
                <w:top w:val="nil"/>
                <w:left w:val="nil"/>
                <w:bottom w:val="nil"/>
                <w:right w:val="nil"/>
                <w:between w:val="nil"/>
              </w:pBdr>
              <w:spacing w:line="276" w:lineRule="auto"/>
            </w:pPr>
          </w:p>
        </w:tc>
      </w:tr>
      <w:tr w:rsidR="00DF0EA7" w14:paraId="2F2515BA" w14:textId="77777777">
        <w:trPr>
          <w:trHeight w:val="20"/>
          <w:tblHeader/>
          <w:jc w:val="center"/>
        </w:trPr>
        <w:tc>
          <w:tcPr>
            <w:tcW w:w="2093" w:type="dxa"/>
            <w:shd w:val="clear" w:color="auto" w:fill="auto"/>
          </w:tcPr>
          <w:p w14:paraId="2F33DB9D" w14:textId="77777777" w:rsidR="00DF0EA7" w:rsidRDefault="00F20D11">
            <w:pPr>
              <w:tabs>
                <w:tab w:val="left" w:pos="6885"/>
              </w:tabs>
              <w:spacing w:before="120" w:line="360" w:lineRule="auto"/>
              <w:jc w:val="center"/>
            </w:pPr>
            <w:r>
              <w:t>Tổng</w:t>
            </w:r>
          </w:p>
        </w:tc>
        <w:tc>
          <w:tcPr>
            <w:tcW w:w="1208" w:type="dxa"/>
            <w:shd w:val="clear" w:color="auto" w:fill="auto"/>
          </w:tcPr>
          <w:p w14:paraId="737CD220" w14:textId="77777777" w:rsidR="00DF0EA7" w:rsidRDefault="00F20D11">
            <w:pPr>
              <w:tabs>
                <w:tab w:val="left" w:pos="6885"/>
              </w:tabs>
              <w:spacing w:before="120" w:line="360" w:lineRule="auto"/>
              <w:jc w:val="center"/>
            </w:pPr>
            <w:bookmarkStart w:id="304" w:name="_heading=h.3i5g9y3" w:colFirst="0" w:colLast="0"/>
            <w:bookmarkEnd w:id="304"/>
            <w:r>
              <w:t>35</w:t>
            </w:r>
          </w:p>
        </w:tc>
        <w:tc>
          <w:tcPr>
            <w:tcW w:w="1274" w:type="dxa"/>
            <w:shd w:val="clear" w:color="auto" w:fill="auto"/>
          </w:tcPr>
          <w:p w14:paraId="16960964" w14:textId="77777777" w:rsidR="00DF0EA7" w:rsidRDefault="00F20D11">
            <w:pPr>
              <w:tabs>
                <w:tab w:val="left" w:pos="6885"/>
              </w:tabs>
              <w:spacing w:before="120" w:line="360" w:lineRule="auto"/>
              <w:jc w:val="center"/>
            </w:pPr>
            <w:bookmarkStart w:id="305" w:name="_heading=h.1xaqk5w" w:colFirst="0" w:colLast="0"/>
            <w:bookmarkEnd w:id="305"/>
            <w:r>
              <w:t>100</w:t>
            </w:r>
          </w:p>
        </w:tc>
        <w:tc>
          <w:tcPr>
            <w:tcW w:w="1208" w:type="dxa"/>
            <w:shd w:val="clear" w:color="auto" w:fill="auto"/>
          </w:tcPr>
          <w:p w14:paraId="14F30D3C" w14:textId="77777777" w:rsidR="00DF0EA7" w:rsidRDefault="00F20D11">
            <w:pPr>
              <w:tabs>
                <w:tab w:val="left" w:pos="6885"/>
              </w:tabs>
              <w:spacing w:before="120" w:line="360" w:lineRule="auto"/>
              <w:jc w:val="center"/>
            </w:pPr>
            <w:bookmarkStart w:id="306" w:name="_heading=h.4hae2tp" w:colFirst="0" w:colLast="0"/>
            <w:bookmarkEnd w:id="306"/>
            <w:r>
              <w:t>35</w:t>
            </w:r>
          </w:p>
        </w:tc>
        <w:tc>
          <w:tcPr>
            <w:tcW w:w="1274" w:type="dxa"/>
            <w:shd w:val="clear" w:color="auto" w:fill="auto"/>
          </w:tcPr>
          <w:p w14:paraId="4B4F6A59" w14:textId="77777777" w:rsidR="00DF0EA7" w:rsidRDefault="00F20D11">
            <w:pPr>
              <w:tabs>
                <w:tab w:val="left" w:pos="6885"/>
              </w:tabs>
              <w:spacing w:before="120" w:line="360" w:lineRule="auto"/>
              <w:jc w:val="center"/>
            </w:pPr>
            <w:bookmarkStart w:id="307" w:name="_heading=h.2wfod1i" w:colFirst="0" w:colLast="0"/>
            <w:bookmarkEnd w:id="307"/>
            <w:r>
              <w:t>100</w:t>
            </w:r>
          </w:p>
        </w:tc>
        <w:tc>
          <w:tcPr>
            <w:tcW w:w="1814" w:type="dxa"/>
            <w:vMerge/>
            <w:vAlign w:val="center"/>
          </w:tcPr>
          <w:p w14:paraId="40AFB0F9" w14:textId="77777777" w:rsidR="00DF0EA7" w:rsidRDefault="00DF0EA7">
            <w:pPr>
              <w:widowControl w:val="0"/>
              <w:pBdr>
                <w:top w:val="nil"/>
                <w:left w:val="nil"/>
                <w:bottom w:val="nil"/>
                <w:right w:val="nil"/>
                <w:between w:val="nil"/>
              </w:pBdr>
              <w:spacing w:line="276" w:lineRule="auto"/>
            </w:pPr>
          </w:p>
        </w:tc>
      </w:tr>
      <w:tr w:rsidR="00DF0EA7" w14:paraId="2D4F2C13" w14:textId="77777777">
        <w:trPr>
          <w:trHeight w:val="20"/>
          <w:tblHeader/>
          <w:jc w:val="center"/>
        </w:trPr>
        <w:tc>
          <w:tcPr>
            <w:tcW w:w="2093" w:type="dxa"/>
            <w:shd w:val="clear" w:color="auto" w:fill="auto"/>
          </w:tcPr>
          <w:p w14:paraId="3CBF4F2C" w14:textId="77777777" w:rsidR="00DF0EA7" w:rsidRDefault="00F20D11">
            <w:pPr>
              <w:tabs>
                <w:tab w:val="left" w:pos="6885"/>
              </w:tabs>
              <w:spacing w:before="120" w:line="360" w:lineRule="auto"/>
              <w:jc w:val="center"/>
            </w:pPr>
            <w:r>
              <w:object w:dxaOrig="288" w:dyaOrig="342" w14:anchorId="72EC2DBB">
                <v:shape id="_x0000_i1028" type="#_x0000_t75" style="width:15.75pt;height:18pt" o:ole="">
                  <v:imagedata r:id="rId16" o:title=""/>
                </v:shape>
                <o:OLEObject Type="Embed" ProgID="Equation.3" ShapeID="_x0000_i1028" DrawAspect="Content" ObjectID="_1782576067" r:id="rId23"/>
              </w:object>
            </w:r>
            <w:r>
              <w:t xml:space="preserve"> </w:t>
            </w:r>
            <w:r>
              <w:rPr>
                <w:b/>
              </w:rPr>
              <w:t>± SD</w:t>
            </w:r>
          </w:p>
        </w:tc>
        <w:tc>
          <w:tcPr>
            <w:tcW w:w="2482" w:type="dxa"/>
            <w:gridSpan w:val="2"/>
            <w:shd w:val="clear" w:color="auto" w:fill="auto"/>
          </w:tcPr>
          <w:p w14:paraId="124D1338" w14:textId="77777777" w:rsidR="00DF0EA7" w:rsidRDefault="00F20D11">
            <w:pPr>
              <w:tabs>
                <w:tab w:val="left" w:pos="6885"/>
              </w:tabs>
              <w:spacing w:before="120" w:line="360" w:lineRule="auto"/>
              <w:jc w:val="center"/>
            </w:pPr>
            <w:r>
              <w:t>46,34 ± 15,45</w:t>
            </w:r>
          </w:p>
        </w:tc>
        <w:tc>
          <w:tcPr>
            <w:tcW w:w="2482" w:type="dxa"/>
            <w:gridSpan w:val="2"/>
            <w:shd w:val="clear" w:color="auto" w:fill="auto"/>
          </w:tcPr>
          <w:p w14:paraId="31E702B8" w14:textId="77777777" w:rsidR="00DF0EA7" w:rsidRDefault="00F20D11">
            <w:pPr>
              <w:tabs>
                <w:tab w:val="left" w:pos="6885"/>
              </w:tabs>
              <w:spacing w:before="120" w:line="360" w:lineRule="auto"/>
              <w:jc w:val="center"/>
            </w:pPr>
            <w:r>
              <w:t>46,97 ± 14,62</w:t>
            </w:r>
          </w:p>
        </w:tc>
        <w:tc>
          <w:tcPr>
            <w:tcW w:w="1814" w:type="dxa"/>
          </w:tcPr>
          <w:p w14:paraId="0660093D" w14:textId="77777777" w:rsidR="00DF0EA7" w:rsidRDefault="00DF0EA7">
            <w:pPr>
              <w:tabs>
                <w:tab w:val="left" w:pos="6885"/>
              </w:tabs>
              <w:spacing w:before="120" w:line="360" w:lineRule="auto"/>
              <w:jc w:val="center"/>
            </w:pPr>
          </w:p>
        </w:tc>
      </w:tr>
    </w:tbl>
    <w:p w14:paraId="515A903F" w14:textId="77777777" w:rsidR="00DF0EA7" w:rsidRDefault="00F20D11" w:rsidP="00C52676">
      <w:pPr>
        <w:spacing w:before="240" w:line="360" w:lineRule="auto"/>
        <w:jc w:val="both"/>
      </w:pPr>
      <w:r>
        <w:t>Nhận xét: Mức độ lâm sàng của đối tượng nghiên cứu theo thang điểm FIM tại thời điểm D0 tập chung cao nhất ở mức độ III với lần lượt là 57,1% ở nhóm nghiên cứu và 62,9% ở nhóm đối chứng. Tiếp theo ở mức độ IV với 37,2% ở nhóm Nghiên cứu và 31,4% ở nhóm chứng.  Khác biệt giữa 2 nhóm về mức độ lâm sàng theo thang điểm FIM không có ý nghĩa thống kê, p&gt;0,05</w:t>
      </w:r>
    </w:p>
    <w:p w14:paraId="1A5C9555" w14:textId="77777777" w:rsidR="00DF0EA7" w:rsidRDefault="00DF0EA7">
      <w:pPr>
        <w:jc w:val="center"/>
        <w:rPr>
          <w:b/>
        </w:rPr>
      </w:pPr>
    </w:p>
    <w:p w14:paraId="56F58F72" w14:textId="77777777" w:rsidR="00C52676" w:rsidRDefault="00C52676">
      <w:pPr>
        <w:rPr>
          <w:b/>
          <w:bCs/>
          <w:szCs w:val="28"/>
          <w:lang w:val="vi-VN"/>
        </w:rPr>
      </w:pPr>
      <w:r>
        <w:br w:type="page"/>
      </w:r>
    </w:p>
    <w:p w14:paraId="6CD9AC8D" w14:textId="258CDFA2" w:rsidR="00DF0EA7" w:rsidRDefault="00F20D11" w:rsidP="00C52676">
      <w:pPr>
        <w:pStyle w:val="B00"/>
      </w:pPr>
      <w:bookmarkStart w:id="308" w:name="_Toc171954681"/>
      <w:r>
        <w:lastRenderedPageBreak/>
        <w:t>Bảng 3.8</w:t>
      </w:r>
      <w:r w:rsidR="00C52676" w:rsidRPr="00BD2274">
        <w:t>.</w:t>
      </w:r>
      <w:r>
        <w:t xml:space="preserve"> Đặc điểm phân bố một số chỉ số lâm sàng, cận lâm sàng của đối tượng nghiên cứu</w:t>
      </w:r>
      <w:bookmarkEnd w:id="308"/>
    </w:p>
    <w:tbl>
      <w:tblPr>
        <w:tblStyle w:val="ae"/>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323"/>
        <w:gridCol w:w="2218"/>
      </w:tblGrid>
      <w:tr w:rsidR="00DF0EA7" w14:paraId="3CAA43B3" w14:textId="77777777">
        <w:trPr>
          <w:jc w:val="center"/>
        </w:trPr>
        <w:tc>
          <w:tcPr>
            <w:tcW w:w="4106" w:type="dxa"/>
            <w:vMerge w:val="restart"/>
            <w:vAlign w:val="center"/>
          </w:tcPr>
          <w:p w14:paraId="75BD92C8" w14:textId="77777777" w:rsidR="00DF0EA7" w:rsidRDefault="00F20D11" w:rsidP="00C52676">
            <w:pPr>
              <w:tabs>
                <w:tab w:val="left" w:pos="5292"/>
              </w:tabs>
              <w:spacing w:before="120" w:line="360" w:lineRule="auto"/>
              <w:jc w:val="center"/>
              <w:rPr>
                <w:b/>
              </w:rPr>
            </w:pPr>
            <w:r>
              <w:rPr>
                <w:b/>
              </w:rPr>
              <w:t>Chỉ số</w:t>
            </w:r>
          </w:p>
        </w:tc>
        <w:tc>
          <w:tcPr>
            <w:tcW w:w="2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502B6" w14:textId="77777777" w:rsidR="00DF0EA7" w:rsidRDefault="00F20D11" w:rsidP="00C52676">
            <w:pPr>
              <w:tabs>
                <w:tab w:val="left" w:pos="5292"/>
              </w:tabs>
              <w:spacing w:before="120" w:line="360" w:lineRule="auto"/>
              <w:jc w:val="center"/>
              <w:rPr>
                <w:b/>
              </w:rPr>
            </w:pPr>
            <w:r>
              <w:rPr>
                <w:b/>
              </w:rPr>
              <w:t>NNC (n=35)</w:t>
            </w:r>
          </w:p>
        </w:tc>
        <w:tc>
          <w:tcPr>
            <w:tcW w:w="2218" w:type="dxa"/>
            <w:tcBorders>
              <w:top w:val="single" w:sz="4" w:space="0" w:color="000000"/>
              <w:left w:val="single" w:sz="4" w:space="0" w:color="000000"/>
              <w:bottom w:val="single" w:sz="4" w:space="0" w:color="000000"/>
              <w:right w:val="single" w:sz="4" w:space="0" w:color="000000"/>
            </w:tcBorders>
            <w:shd w:val="clear" w:color="auto" w:fill="FFFFFF"/>
          </w:tcPr>
          <w:p w14:paraId="2F35C3EE" w14:textId="77777777" w:rsidR="00DF0EA7" w:rsidRDefault="00F20D11" w:rsidP="00C52676">
            <w:pPr>
              <w:tabs>
                <w:tab w:val="left" w:pos="5292"/>
              </w:tabs>
              <w:spacing w:before="120" w:line="360" w:lineRule="auto"/>
              <w:jc w:val="center"/>
              <w:rPr>
                <w:b/>
              </w:rPr>
            </w:pPr>
            <w:r>
              <w:rPr>
                <w:b/>
              </w:rPr>
              <w:t>NĐC (n=35)</w:t>
            </w:r>
          </w:p>
        </w:tc>
      </w:tr>
      <w:tr w:rsidR="00DF0EA7" w14:paraId="52619211" w14:textId="77777777">
        <w:trPr>
          <w:jc w:val="center"/>
        </w:trPr>
        <w:tc>
          <w:tcPr>
            <w:tcW w:w="4106" w:type="dxa"/>
            <w:vMerge/>
            <w:vAlign w:val="center"/>
          </w:tcPr>
          <w:p w14:paraId="6AF3F361" w14:textId="77777777" w:rsidR="00DF0EA7" w:rsidRDefault="00DF0EA7" w:rsidP="00C52676">
            <w:pPr>
              <w:widowControl w:val="0"/>
              <w:pBdr>
                <w:top w:val="nil"/>
                <w:left w:val="nil"/>
                <w:bottom w:val="nil"/>
                <w:right w:val="nil"/>
                <w:between w:val="nil"/>
              </w:pBdr>
              <w:spacing w:before="120" w:line="360" w:lineRule="auto"/>
              <w:rPr>
                <w:b/>
              </w:rPr>
            </w:pPr>
          </w:p>
        </w:tc>
        <w:tc>
          <w:tcPr>
            <w:tcW w:w="2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CC9C6" w14:textId="77777777" w:rsidR="00DF0EA7" w:rsidRDefault="00F20D11" w:rsidP="00C52676">
            <w:pPr>
              <w:tabs>
                <w:tab w:val="left" w:pos="5292"/>
              </w:tabs>
              <w:spacing w:before="120" w:line="360" w:lineRule="auto"/>
              <w:jc w:val="center"/>
              <w:rPr>
                <w:b/>
              </w:rPr>
            </w:pPr>
            <w:r>
              <w:rPr>
                <w:b/>
              </w:rPr>
              <w:object w:dxaOrig="270" w:dyaOrig="342" w14:anchorId="69A35372">
                <v:shape id="_x0000_i1029" type="#_x0000_t75" style="width:14.25pt;height:18pt" o:ole="">
                  <v:imagedata r:id="rId16" o:title=""/>
                </v:shape>
                <o:OLEObject Type="Embed" ProgID="Equation.3" ShapeID="_x0000_i1029" DrawAspect="Content" ObjectID="_1782576068" r:id="rId24"/>
              </w:object>
            </w:r>
            <w:r>
              <w:rPr>
                <w:b/>
              </w:rPr>
              <w:t>±SD</w:t>
            </w:r>
          </w:p>
        </w:tc>
        <w:tc>
          <w:tcPr>
            <w:tcW w:w="2218" w:type="dxa"/>
            <w:tcBorders>
              <w:top w:val="single" w:sz="4" w:space="0" w:color="000000"/>
              <w:left w:val="single" w:sz="4" w:space="0" w:color="000000"/>
              <w:bottom w:val="single" w:sz="4" w:space="0" w:color="000000"/>
              <w:right w:val="single" w:sz="4" w:space="0" w:color="000000"/>
            </w:tcBorders>
            <w:shd w:val="clear" w:color="auto" w:fill="FFFFFF"/>
          </w:tcPr>
          <w:p w14:paraId="6A657C61" w14:textId="77777777" w:rsidR="00DF0EA7" w:rsidRDefault="00F20D11" w:rsidP="00C52676">
            <w:pPr>
              <w:tabs>
                <w:tab w:val="left" w:pos="5292"/>
              </w:tabs>
              <w:spacing w:before="120" w:line="360" w:lineRule="auto"/>
              <w:jc w:val="center"/>
              <w:rPr>
                <w:b/>
              </w:rPr>
            </w:pPr>
            <w:r>
              <w:rPr>
                <w:b/>
              </w:rPr>
              <w:object w:dxaOrig="270" w:dyaOrig="342" w14:anchorId="39C527A3">
                <v:shape id="_x0000_i1030" type="#_x0000_t75" style="width:14.25pt;height:18pt" o:ole="">
                  <v:imagedata r:id="rId16" o:title=""/>
                </v:shape>
                <o:OLEObject Type="Embed" ProgID="Equation.3" ShapeID="_x0000_i1030" DrawAspect="Content" ObjectID="_1782576069" r:id="rId25"/>
              </w:object>
            </w:r>
            <w:r>
              <w:rPr>
                <w:b/>
              </w:rPr>
              <w:t xml:space="preserve"> ±SD</w:t>
            </w:r>
          </w:p>
        </w:tc>
      </w:tr>
      <w:tr w:rsidR="00DF0EA7" w14:paraId="7979EB58" w14:textId="77777777">
        <w:trPr>
          <w:jc w:val="center"/>
        </w:trPr>
        <w:tc>
          <w:tcPr>
            <w:tcW w:w="4106" w:type="dxa"/>
            <w:vAlign w:val="center"/>
          </w:tcPr>
          <w:p w14:paraId="042D878C" w14:textId="77777777" w:rsidR="00DF0EA7" w:rsidRDefault="00F20D11" w:rsidP="00C52676">
            <w:pPr>
              <w:tabs>
                <w:tab w:val="left" w:pos="5292"/>
              </w:tabs>
              <w:spacing w:before="120" w:line="360" w:lineRule="auto"/>
            </w:pPr>
            <w:bookmarkStart w:id="309" w:name="_heading=h.1bkyn9b" w:colFirst="0" w:colLast="0"/>
            <w:bookmarkEnd w:id="309"/>
            <w:r>
              <w:t>BMI</w:t>
            </w:r>
          </w:p>
        </w:tc>
        <w:tc>
          <w:tcPr>
            <w:tcW w:w="23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5B284" w14:textId="77777777" w:rsidR="00DF0EA7" w:rsidRDefault="00F20D11" w:rsidP="00C52676">
            <w:pPr>
              <w:tabs>
                <w:tab w:val="left" w:pos="5292"/>
              </w:tabs>
              <w:spacing w:before="120" w:line="360" w:lineRule="auto"/>
              <w:jc w:val="center"/>
            </w:pPr>
            <w:r>
              <w:t>21,30± 1,69</w:t>
            </w:r>
          </w:p>
        </w:tc>
        <w:tc>
          <w:tcPr>
            <w:tcW w:w="22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E55B0" w14:textId="77777777" w:rsidR="00DF0EA7" w:rsidRDefault="00F20D11" w:rsidP="00C52676">
            <w:pPr>
              <w:tabs>
                <w:tab w:val="left" w:pos="5292"/>
              </w:tabs>
              <w:spacing w:before="120" w:line="360" w:lineRule="auto"/>
              <w:jc w:val="center"/>
              <w:rPr>
                <w:color w:val="000000"/>
              </w:rPr>
            </w:pPr>
            <w:r>
              <w:rPr>
                <w:color w:val="000000"/>
              </w:rPr>
              <w:t>21,25±1,44</w:t>
            </w:r>
          </w:p>
        </w:tc>
      </w:tr>
      <w:tr w:rsidR="00DF0EA7" w14:paraId="5CBC1D7A" w14:textId="77777777">
        <w:trPr>
          <w:jc w:val="center"/>
        </w:trPr>
        <w:tc>
          <w:tcPr>
            <w:tcW w:w="4106" w:type="dxa"/>
          </w:tcPr>
          <w:p w14:paraId="554687D4" w14:textId="77777777" w:rsidR="00DF0EA7" w:rsidRDefault="00F20D11" w:rsidP="00C52676">
            <w:pPr>
              <w:tabs>
                <w:tab w:val="left" w:pos="5292"/>
              </w:tabs>
              <w:spacing w:before="120" w:line="360" w:lineRule="auto"/>
              <w:rPr>
                <w:b/>
              </w:rPr>
            </w:pPr>
            <w:r>
              <w:t>Huyết áp tâm thu(mmHg)</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Pr>
          <w:p w14:paraId="0DD5A969" w14:textId="77777777" w:rsidR="00DF0EA7" w:rsidRDefault="00F20D11" w:rsidP="00C52676">
            <w:pPr>
              <w:tabs>
                <w:tab w:val="left" w:pos="5292"/>
              </w:tabs>
              <w:spacing w:before="120" w:line="360" w:lineRule="auto"/>
              <w:jc w:val="center"/>
            </w:pPr>
            <w:r>
              <w:t>117,72±14,20</w:t>
            </w:r>
          </w:p>
        </w:tc>
        <w:tc>
          <w:tcPr>
            <w:tcW w:w="2218" w:type="dxa"/>
            <w:tcBorders>
              <w:top w:val="single" w:sz="4" w:space="0" w:color="000000"/>
              <w:left w:val="single" w:sz="4" w:space="0" w:color="000000"/>
              <w:bottom w:val="single" w:sz="4" w:space="0" w:color="000000"/>
              <w:right w:val="single" w:sz="4" w:space="0" w:color="000000"/>
            </w:tcBorders>
            <w:shd w:val="clear" w:color="auto" w:fill="FFFFFF"/>
          </w:tcPr>
          <w:p w14:paraId="58D0C901" w14:textId="77777777" w:rsidR="00DF0EA7" w:rsidRDefault="00F20D11" w:rsidP="00C52676">
            <w:pPr>
              <w:tabs>
                <w:tab w:val="left" w:pos="5292"/>
              </w:tabs>
              <w:spacing w:before="120" w:line="360" w:lineRule="auto"/>
              <w:jc w:val="center"/>
              <w:rPr>
                <w:b/>
                <w:color w:val="000000"/>
              </w:rPr>
            </w:pPr>
            <w:r>
              <w:t>115,72±15,12</w:t>
            </w:r>
          </w:p>
        </w:tc>
      </w:tr>
      <w:tr w:rsidR="00DF0EA7" w14:paraId="7FFD0DB4" w14:textId="77777777">
        <w:trPr>
          <w:jc w:val="center"/>
        </w:trPr>
        <w:tc>
          <w:tcPr>
            <w:tcW w:w="4106" w:type="dxa"/>
          </w:tcPr>
          <w:p w14:paraId="37C3C3A9" w14:textId="77777777" w:rsidR="00DF0EA7" w:rsidRDefault="00F20D11" w:rsidP="00C52676">
            <w:pPr>
              <w:tabs>
                <w:tab w:val="left" w:pos="5292"/>
              </w:tabs>
              <w:spacing w:before="120" w:line="360" w:lineRule="auto"/>
              <w:rPr>
                <w:b/>
              </w:rPr>
            </w:pPr>
            <w:r>
              <w:t>Huyết áp tâm trương (mmHg)</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Pr>
          <w:p w14:paraId="6C360B46" w14:textId="77777777" w:rsidR="00DF0EA7" w:rsidRDefault="00F20D11" w:rsidP="00C52676">
            <w:pPr>
              <w:tabs>
                <w:tab w:val="left" w:pos="5292"/>
              </w:tabs>
              <w:spacing w:before="120" w:line="360" w:lineRule="auto"/>
              <w:jc w:val="center"/>
            </w:pPr>
            <w:r>
              <w:t>72,56± 8,52</w:t>
            </w:r>
          </w:p>
        </w:tc>
        <w:tc>
          <w:tcPr>
            <w:tcW w:w="2218" w:type="dxa"/>
            <w:tcBorders>
              <w:top w:val="single" w:sz="4" w:space="0" w:color="000000"/>
              <w:left w:val="single" w:sz="4" w:space="0" w:color="000000"/>
              <w:bottom w:val="single" w:sz="4" w:space="0" w:color="000000"/>
              <w:right w:val="single" w:sz="4" w:space="0" w:color="000000"/>
            </w:tcBorders>
            <w:shd w:val="clear" w:color="auto" w:fill="FFFFFF"/>
          </w:tcPr>
          <w:p w14:paraId="705B774F" w14:textId="77777777" w:rsidR="00DF0EA7" w:rsidRDefault="00F20D11" w:rsidP="00C52676">
            <w:pPr>
              <w:tabs>
                <w:tab w:val="left" w:pos="5292"/>
              </w:tabs>
              <w:spacing w:before="120" w:line="360" w:lineRule="auto"/>
              <w:jc w:val="center"/>
              <w:rPr>
                <w:b/>
                <w:color w:val="000000"/>
              </w:rPr>
            </w:pPr>
            <w:r>
              <w:t>70,67± 9,32</w:t>
            </w:r>
          </w:p>
        </w:tc>
      </w:tr>
      <w:tr w:rsidR="00DF0EA7" w14:paraId="46E77AB8" w14:textId="77777777">
        <w:trPr>
          <w:jc w:val="center"/>
        </w:trPr>
        <w:tc>
          <w:tcPr>
            <w:tcW w:w="4106" w:type="dxa"/>
            <w:vAlign w:val="center"/>
          </w:tcPr>
          <w:p w14:paraId="2A03A3E9" w14:textId="77777777" w:rsidR="00DF0EA7" w:rsidRDefault="00F20D11" w:rsidP="00C52676">
            <w:pPr>
              <w:tabs>
                <w:tab w:val="right" w:pos="1668"/>
                <w:tab w:val="left" w:pos="5292"/>
              </w:tabs>
              <w:spacing w:before="120" w:line="360" w:lineRule="auto"/>
            </w:pPr>
            <w:r>
              <w:t>Hồng cầu (T/L)</w:t>
            </w:r>
          </w:p>
        </w:tc>
        <w:tc>
          <w:tcPr>
            <w:tcW w:w="2323" w:type="dxa"/>
            <w:vAlign w:val="center"/>
          </w:tcPr>
          <w:p w14:paraId="68B3DC50" w14:textId="77777777" w:rsidR="00DF0EA7" w:rsidRDefault="00F20D11" w:rsidP="00C52676">
            <w:pPr>
              <w:tabs>
                <w:tab w:val="left" w:pos="5292"/>
              </w:tabs>
              <w:spacing w:before="120" w:line="360" w:lineRule="auto"/>
              <w:jc w:val="center"/>
            </w:pPr>
            <w:r>
              <w:t>4,70±0,89</w:t>
            </w:r>
          </w:p>
        </w:tc>
        <w:tc>
          <w:tcPr>
            <w:tcW w:w="2218" w:type="dxa"/>
            <w:vAlign w:val="center"/>
          </w:tcPr>
          <w:p w14:paraId="5717CB84" w14:textId="77777777" w:rsidR="00DF0EA7" w:rsidRDefault="00F20D11" w:rsidP="00C52676">
            <w:pPr>
              <w:tabs>
                <w:tab w:val="left" w:pos="5292"/>
              </w:tabs>
              <w:spacing w:before="120" w:line="360" w:lineRule="auto"/>
              <w:jc w:val="center"/>
            </w:pPr>
            <w:r>
              <w:t>4,56±1,08</w:t>
            </w:r>
          </w:p>
        </w:tc>
      </w:tr>
      <w:tr w:rsidR="00DF0EA7" w14:paraId="176F171B" w14:textId="77777777">
        <w:trPr>
          <w:jc w:val="center"/>
        </w:trPr>
        <w:tc>
          <w:tcPr>
            <w:tcW w:w="4106" w:type="dxa"/>
            <w:vAlign w:val="center"/>
          </w:tcPr>
          <w:p w14:paraId="395BB0AC" w14:textId="77777777" w:rsidR="00DF0EA7" w:rsidRDefault="00F20D11" w:rsidP="00C52676">
            <w:pPr>
              <w:tabs>
                <w:tab w:val="right" w:pos="1668"/>
                <w:tab w:val="left" w:pos="5292"/>
              </w:tabs>
              <w:spacing w:before="120" w:line="360" w:lineRule="auto"/>
            </w:pPr>
            <w:r>
              <w:t>Huyết sắc tố (g/L)</w:t>
            </w:r>
          </w:p>
        </w:tc>
        <w:tc>
          <w:tcPr>
            <w:tcW w:w="2323" w:type="dxa"/>
            <w:vAlign w:val="center"/>
          </w:tcPr>
          <w:p w14:paraId="0D95896F" w14:textId="77777777" w:rsidR="00DF0EA7" w:rsidRDefault="00F20D11" w:rsidP="00C52676">
            <w:pPr>
              <w:tabs>
                <w:tab w:val="left" w:pos="5292"/>
              </w:tabs>
              <w:spacing w:before="120" w:line="360" w:lineRule="auto"/>
              <w:jc w:val="center"/>
            </w:pPr>
            <w:r>
              <w:t>132,24±21,72</w:t>
            </w:r>
          </w:p>
        </w:tc>
        <w:tc>
          <w:tcPr>
            <w:tcW w:w="2218" w:type="dxa"/>
            <w:vAlign w:val="center"/>
          </w:tcPr>
          <w:p w14:paraId="3CC61DB9" w14:textId="77777777" w:rsidR="00DF0EA7" w:rsidRDefault="00F20D11" w:rsidP="00C52676">
            <w:pPr>
              <w:tabs>
                <w:tab w:val="left" w:pos="5292"/>
              </w:tabs>
              <w:spacing w:before="120" w:line="360" w:lineRule="auto"/>
              <w:jc w:val="center"/>
            </w:pPr>
            <w:r>
              <w:t>135,44±22,30</w:t>
            </w:r>
          </w:p>
        </w:tc>
      </w:tr>
      <w:tr w:rsidR="00DF0EA7" w14:paraId="685B824A" w14:textId="77777777">
        <w:trPr>
          <w:jc w:val="center"/>
        </w:trPr>
        <w:tc>
          <w:tcPr>
            <w:tcW w:w="4106" w:type="dxa"/>
            <w:vAlign w:val="center"/>
          </w:tcPr>
          <w:p w14:paraId="1BD61292" w14:textId="77777777" w:rsidR="00DF0EA7" w:rsidRDefault="00F20D11" w:rsidP="00C52676">
            <w:pPr>
              <w:tabs>
                <w:tab w:val="right" w:pos="1668"/>
                <w:tab w:val="left" w:pos="5292"/>
              </w:tabs>
              <w:spacing w:before="120" w:line="360" w:lineRule="auto"/>
            </w:pPr>
            <w:r>
              <w:t>Bạch cầu (G/L)</w:t>
            </w:r>
          </w:p>
        </w:tc>
        <w:tc>
          <w:tcPr>
            <w:tcW w:w="2323" w:type="dxa"/>
            <w:vAlign w:val="center"/>
          </w:tcPr>
          <w:p w14:paraId="7E932182" w14:textId="77777777" w:rsidR="00DF0EA7" w:rsidRDefault="00F20D11" w:rsidP="00C52676">
            <w:pPr>
              <w:tabs>
                <w:tab w:val="left" w:pos="5292"/>
              </w:tabs>
              <w:spacing w:before="120" w:line="360" w:lineRule="auto"/>
              <w:jc w:val="center"/>
            </w:pPr>
            <w:r>
              <w:t>8,70±2,69</w:t>
            </w:r>
          </w:p>
        </w:tc>
        <w:tc>
          <w:tcPr>
            <w:tcW w:w="2218" w:type="dxa"/>
            <w:vAlign w:val="center"/>
          </w:tcPr>
          <w:p w14:paraId="6D797A73" w14:textId="77777777" w:rsidR="00DF0EA7" w:rsidRDefault="00F20D11" w:rsidP="00C52676">
            <w:pPr>
              <w:tabs>
                <w:tab w:val="left" w:pos="5292"/>
              </w:tabs>
              <w:spacing w:before="120" w:line="360" w:lineRule="auto"/>
              <w:jc w:val="center"/>
            </w:pPr>
            <w:r>
              <w:t>7,98±3,55</w:t>
            </w:r>
          </w:p>
        </w:tc>
      </w:tr>
      <w:tr w:rsidR="00DF0EA7" w14:paraId="675C4854" w14:textId="77777777">
        <w:trPr>
          <w:jc w:val="center"/>
        </w:trPr>
        <w:tc>
          <w:tcPr>
            <w:tcW w:w="4106" w:type="dxa"/>
            <w:vAlign w:val="center"/>
          </w:tcPr>
          <w:p w14:paraId="19A23C1C" w14:textId="77777777" w:rsidR="00DF0EA7" w:rsidRDefault="00F20D11" w:rsidP="00C52676">
            <w:pPr>
              <w:tabs>
                <w:tab w:val="left" w:pos="5292"/>
              </w:tabs>
              <w:spacing w:before="120" w:line="360" w:lineRule="auto"/>
            </w:pPr>
            <w:r>
              <w:t>Tiểu cầu (G/L)</w:t>
            </w:r>
          </w:p>
        </w:tc>
        <w:tc>
          <w:tcPr>
            <w:tcW w:w="2323" w:type="dxa"/>
            <w:vAlign w:val="center"/>
          </w:tcPr>
          <w:p w14:paraId="7FE8AEDF" w14:textId="77777777" w:rsidR="00DF0EA7" w:rsidRDefault="00F20D11" w:rsidP="00C52676">
            <w:pPr>
              <w:tabs>
                <w:tab w:val="left" w:pos="5292"/>
              </w:tabs>
              <w:spacing w:before="120" w:line="360" w:lineRule="auto"/>
              <w:jc w:val="center"/>
            </w:pPr>
            <w:r>
              <w:t>267,08±79,02</w:t>
            </w:r>
          </w:p>
        </w:tc>
        <w:tc>
          <w:tcPr>
            <w:tcW w:w="2218" w:type="dxa"/>
            <w:vAlign w:val="center"/>
          </w:tcPr>
          <w:p w14:paraId="1C89A3C4" w14:textId="77777777" w:rsidR="00DF0EA7" w:rsidRDefault="00F20D11" w:rsidP="00C52676">
            <w:pPr>
              <w:tabs>
                <w:tab w:val="left" w:pos="5292"/>
              </w:tabs>
              <w:spacing w:before="120" w:line="360" w:lineRule="auto"/>
              <w:jc w:val="center"/>
            </w:pPr>
            <w:r>
              <w:t>289,16±68,24</w:t>
            </w:r>
          </w:p>
        </w:tc>
      </w:tr>
      <w:tr w:rsidR="00DF0EA7" w14:paraId="09C2531D" w14:textId="77777777">
        <w:trPr>
          <w:jc w:val="center"/>
        </w:trPr>
        <w:tc>
          <w:tcPr>
            <w:tcW w:w="4106" w:type="dxa"/>
          </w:tcPr>
          <w:p w14:paraId="5A4FAC36" w14:textId="77777777" w:rsidR="00DF0EA7" w:rsidRDefault="00F20D11" w:rsidP="00C52676">
            <w:pPr>
              <w:tabs>
                <w:tab w:val="left" w:pos="5292"/>
              </w:tabs>
              <w:spacing w:before="120" w:line="360" w:lineRule="auto"/>
            </w:pPr>
            <w:r>
              <w:t>Ure (mmol/l)</w:t>
            </w:r>
          </w:p>
        </w:tc>
        <w:tc>
          <w:tcPr>
            <w:tcW w:w="2323" w:type="dxa"/>
          </w:tcPr>
          <w:p w14:paraId="3D8E6A76" w14:textId="77777777" w:rsidR="00DF0EA7" w:rsidRDefault="00F20D11" w:rsidP="00C52676">
            <w:pPr>
              <w:tabs>
                <w:tab w:val="left" w:pos="5292"/>
              </w:tabs>
              <w:spacing w:before="120" w:line="360" w:lineRule="auto"/>
              <w:jc w:val="center"/>
            </w:pPr>
            <w:r>
              <w:t>5.38 ± 1.96</w:t>
            </w:r>
          </w:p>
        </w:tc>
        <w:tc>
          <w:tcPr>
            <w:tcW w:w="2218" w:type="dxa"/>
          </w:tcPr>
          <w:p w14:paraId="1B96F85A" w14:textId="77777777" w:rsidR="00DF0EA7" w:rsidRDefault="00F20D11" w:rsidP="00C52676">
            <w:pPr>
              <w:tabs>
                <w:tab w:val="left" w:pos="5292"/>
              </w:tabs>
              <w:spacing w:before="120" w:line="360" w:lineRule="auto"/>
              <w:jc w:val="center"/>
            </w:pPr>
            <w:r>
              <w:t>5.07 ± 1.78</w:t>
            </w:r>
          </w:p>
        </w:tc>
      </w:tr>
      <w:tr w:rsidR="00DF0EA7" w14:paraId="4638A25D" w14:textId="77777777">
        <w:trPr>
          <w:jc w:val="center"/>
        </w:trPr>
        <w:tc>
          <w:tcPr>
            <w:tcW w:w="4106" w:type="dxa"/>
          </w:tcPr>
          <w:p w14:paraId="7EFB3EC5" w14:textId="77777777" w:rsidR="00DF0EA7" w:rsidRDefault="00F20D11" w:rsidP="00C52676">
            <w:pPr>
              <w:tabs>
                <w:tab w:val="left" w:pos="5292"/>
              </w:tabs>
              <w:spacing w:before="120" w:line="360" w:lineRule="auto"/>
            </w:pPr>
            <w:r>
              <w:t>Creatinin (µmol/l)</w:t>
            </w:r>
          </w:p>
        </w:tc>
        <w:tc>
          <w:tcPr>
            <w:tcW w:w="2323" w:type="dxa"/>
          </w:tcPr>
          <w:p w14:paraId="07A41776" w14:textId="77777777" w:rsidR="00DF0EA7" w:rsidRDefault="00F20D11" w:rsidP="00C52676">
            <w:pPr>
              <w:tabs>
                <w:tab w:val="left" w:pos="5292"/>
              </w:tabs>
              <w:spacing w:before="120" w:line="360" w:lineRule="auto"/>
              <w:jc w:val="center"/>
            </w:pPr>
            <w:r>
              <w:t>65.29 ± 16.73</w:t>
            </w:r>
          </w:p>
        </w:tc>
        <w:tc>
          <w:tcPr>
            <w:tcW w:w="2218" w:type="dxa"/>
          </w:tcPr>
          <w:p w14:paraId="3D24C224" w14:textId="77777777" w:rsidR="00DF0EA7" w:rsidRDefault="00F20D11" w:rsidP="00C52676">
            <w:pPr>
              <w:tabs>
                <w:tab w:val="left" w:pos="5292"/>
              </w:tabs>
              <w:spacing w:before="120" w:line="360" w:lineRule="auto"/>
              <w:jc w:val="center"/>
            </w:pPr>
            <w:r>
              <w:t>71.01 ± 15.36</w:t>
            </w:r>
          </w:p>
        </w:tc>
      </w:tr>
      <w:tr w:rsidR="00DF0EA7" w14:paraId="16CC997D" w14:textId="77777777">
        <w:trPr>
          <w:jc w:val="center"/>
        </w:trPr>
        <w:tc>
          <w:tcPr>
            <w:tcW w:w="4106" w:type="dxa"/>
          </w:tcPr>
          <w:p w14:paraId="05B9A7F9" w14:textId="77777777" w:rsidR="00DF0EA7" w:rsidRDefault="00F20D11" w:rsidP="00C52676">
            <w:pPr>
              <w:tabs>
                <w:tab w:val="left" w:pos="5292"/>
              </w:tabs>
              <w:spacing w:before="120" w:line="360" w:lineRule="auto"/>
            </w:pPr>
            <w:r>
              <w:t>Glucose (mmol/l)</w:t>
            </w:r>
          </w:p>
        </w:tc>
        <w:tc>
          <w:tcPr>
            <w:tcW w:w="2323" w:type="dxa"/>
          </w:tcPr>
          <w:p w14:paraId="3E6DBB4C" w14:textId="77777777" w:rsidR="00DF0EA7" w:rsidRDefault="00F20D11" w:rsidP="00C52676">
            <w:pPr>
              <w:tabs>
                <w:tab w:val="left" w:pos="5292"/>
              </w:tabs>
              <w:spacing w:before="120" w:line="360" w:lineRule="auto"/>
              <w:jc w:val="center"/>
            </w:pPr>
            <w:r>
              <w:t>4.89 ± 1.27</w:t>
            </w:r>
          </w:p>
        </w:tc>
        <w:tc>
          <w:tcPr>
            <w:tcW w:w="2218" w:type="dxa"/>
          </w:tcPr>
          <w:p w14:paraId="12B72329" w14:textId="77777777" w:rsidR="00DF0EA7" w:rsidRDefault="00F20D11" w:rsidP="00C52676">
            <w:pPr>
              <w:tabs>
                <w:tab w:val="left" w:pos="5292"/>
              </w:tabs>
              <w:spacing w:before="120" w:line="360" w:lineRule="auto"/>
              <w:jc w:val="center"/>
            </w:pPr>
            <w:r>
              <w:t>5.56 ± 1.37</w:t>
            </w:r>
          </w:p>
        </w:tc>
      </w:tr>
      <w:tr w:rsidR="00DF0EA7" w14:paraId="0D362713" w14:textId="77777777">
        <w:trPr>
          <w:jc w:val="center"/>
        </w:trPr>
        <w:tc>
          <w:tcPr>
            <w:tcW w:w="4106" w:type="dxa"/>
            <w:vAlign w:val="center"/>
          </w:tcPr>
          <w:p w14:paraId="42290FBA" w14:textId="77777777" w:rsidR="00DF0EA7" w:rsidRDefault="00F20D11" w:rsidP="00C52676">
            <w:pPr>
              <w:tabs>
                <w:tab w:val="left" w:pos="5292"/>
              </w:tabs>
              <w:spacing w:before="120" w:line="360" w:lineRule="auto"/>
            </w:pPr>
            <w:r>
              <w:t>Natri (mmol/L)</w:t>
            </w:r>
          </w:p>
        </w:tc>
        <w:tc>
          <w:tcPr>
            <w:tcW w:w="2323" w:type="dxa"/>
            <w:vAlign w:val="center"/>
          </w:tcPr>
          <w:p w14:paraId="3C4D18B4" w14:textId="77777777" w:rsidR="00DF0EA7" w:rsidRDefault="00F20D11" w:rsidP="00C52676">
            <w:pPr>
              <w:tabs>
                <w:tab w:val="left" w:pos="5292"/>
              </w:tabs>
              <w:spacing w:before="120" w:line="360" w:lineRule="auto"/>
              <w:jc w:val="center"/>
            </w:pPr>
            <w:r>
              <w:t>137,70±3,79</w:t>
            </w:r>
          </w:p>
        </w:tc>
        <w:tc>
          <w:tcPr>
            <w:tcW w:w="2218" w:type="dxa"/>
            <w:vAlign w:val="center"/>
          </w:tcPr>
          <w:p w14:paraId="74B98BD4" w14:textId="77777777" w:rsidR="00DF0EA7" w:rsidRDefault="00F20D11" w:rsidP="00C52676">
            <w:pPr>
              <w:tabs>
                <w:tab w:val="left" w:pos="5292"/>
              </w:tabs>
              <w:spacing w:before="120" w:line="360" w:lineRule="auto"/>
              <w:jc w:val="center"/>
            </w:pPr>
            <w:r>
              <w:t>139,16±3,25</w:t>
            </w:r>
          </w:p>
        </w:tc>
      </w:tr>
      <w:tr w:rsidR="00DF0EA7" w14:paraId="164BA607" w14:textId="77777777">
        <w:trPr>
          <w:jc w:val="center"/>
        </w:trPr>
        <w:tc>
          <w:tcPr>
            <w:tcW w:w="4106" w:type="dxa"/>
            <w:vAlign w:val="center"/>
          </w:tcPr>
          <w:p w14:paraId="7185BC78" w14:textId="77777777" w:rsidR="00DF0EA7" w:rsidRDefault="00F20D11" w:rsidP="00C52676">
            <w:pPr>
              <w:tabs>
                <w:tab w:val="left" w:pos="5292"/>
              </w:tabs>
              <w:spacing w:before="120" w:line="360" w:lineRule="auto"/>
            </w:pPr>
            <w:r>
              <w:t>Kali (mmol/L)</w:t>
            </w:r>
          </w:p>
        </w:tc>
        <w:tc>
          <w:tcPr>
            <w:tcW w:w="2323" w:type="dxa"/>
            <w:vAlign w:val="center"/>
          </w:tcPr>
          <w:p w14:paraId="329C4D1E" w14:textId="77777777" w:rsidR="00DF0EA7" w:rsidRDefault="00F20D11" w:rsidP="00C52676">
            <w:pPr>
              <w:tabs>
                <w:tab w:val="left" w:pos="5292"/>
              </w:tabs>
              <w:spacing w:before="120" w:line="360" w:lineRule="auto"/>
              <w:jc w:val="center"/>
            </w:pPr>
            <w:r>
              <w:t>4,07±0,46</w:t>
            </w:r>
          </w:p>
        </w:tc>
        <w:tc>
          <w:tcPr>
            <w:tcW w:w="2218" w:type="dxa"/>
            <w:vAlign w:val="center"/>
          </w:tcPr>
          <w:p w14:paraId="314745C0" w14:textId="77777777" w:rsidR="00DF0EA7" w:rsidRDefault="00F20D11" w:rsidP="00C52676">
            <w:pPr>
              <w:tabs>
                <w:tab w:val="left" w:pos="5292"/>
              </w:tabs>
              <w:spacing w:before="120" w:line="360" w:lineRule="auto"/>
              <w:jc w:val="center"/>
            </w:pPr>
            <w:r>
              <w:t>3,98±0,64</w:t>
            </w:r>
          </w:p>
        </w:tc>
      </w:tr>
      <w:tr w:rsidR="00DF0EA7" w14:paraId="27F59BF3" w14:textId="77777777">
        <w:trPr>
          <w:jc w:val="center"/>
        </w:trPr>
        <w:tc>
          <w:tcPr>
            <w:tcW w:w="4106" w:type="dxa"/>
            <w:vAlign w:val="center"/>
          </w:tcPr>
          <w:p w14:paraId="6F2D14C2" w14:textId="77777777" w:rsidR="00DF0EA7" w:rsidRDefault="00F20D11" w:rsidP="00C52676">
            <w:pPr>
              <w:tabs>
                <w:tab w:val="left" w:pos="5292"/>
              </w:tabs>
              <w:spacing w:before="120" w:line="360" w:lineRule="auto"/>
            </w:pPr>
            <w:r>
              <w:t>GOT (U/L)</w:t>
            </w:r>
          </w:p>
        </w:tc>
        <w:tc>
          <w:tcPr>
            <w:tcW w:w="2323" w:type="dxa"/>
            <w:vAlign w:val="center"/>
          </w:tcPr>
          <w:p w14:paraId="2F825BDA" w14:textId="77777777" w:rsidR="00DF0EA7" w:rsidRDefault="00F20D11" w:rsidP="00C52676">
            <w:pPr>
              <w:tabs>
                <w:tab w:val="left" w:pos="5292"/>
              </w:tabs>
              <w:spacing w:before="120" w:line="360" w:lineRule="auto"/>
              <w:jc w:val="center"/>
            </w:pPr>
            <w:r>
              <w:t>46,28±45,19</w:t>
            </w:r>
          </w:p>
        </w:tc>
        <w:tc>
          <w:tcPr>
            <w:tcW w:w="2218" w:type="dxa"/>
            <w:vAlign w:val="center"/>
          </w:tcPr>
          <w:p w14:paraId="370A79F6" w14:textId="77777777" w:rsidR="00DF0EA7" w:rsidRDefault="00F20D11" w:rsidP="00C52676">
            <w:pPr>
              <w:tabs>
                <w:tab w:val="left" w:pos="5292"/>
              </w:tabs>
              <w:spacing w:before="120" w:line="360" w:lineRule="auto"/>
              <w:jc w:val="center"/>
            </w:pPr>
            <w:r>
              <w:t>41,58±56,29</w:t>
            </w:r>
          </w:p>
        </w:tc>
      </w:tr>
      <w:tr w:rsidR="00DF0EA7" w14:paraId="12F8A9E6" w14:textId="77777777">
        <w:trPr>
          <w:jc w:val="center"/>
        </w:trPr>
        <w:tc>
          <w:tcPr>
            <w:tcW w:w="4106" w:type="dxa"/>
            <w:vAlign w:val="center"/>
          </w:tcPr>
          <w:p w14:paraId="146C7AFE" w14:textId="77777777" w:rsidR="00DF0EA7" w:rsidRDefault="00F20D11" w:rsidP="00C52676">
            <w:pPr>
              <w:tabs>
                <w:tab w:val="left" w:pos="5292"/>
              </w:tabs>
              <w:spacing w:before="120" w:line="360" w:lineRule="auto"/>
            </w:pPr>
            <w:r>
              <w:t>GPT (U/L)</w:t>
            </w:r>
          </w:p>
        </w:tc>
        <w:tc>
          <w:tcPr>
            <w:tcW w:w="2323" w:type="dxa"/>
            <w:vAlign w:val="center"/>
          </w:tcPr>
          <w:p w14:paraId="20B72137" w14:textId="77777777" w:rsidR="00DF0EA7" w:rsidRDefault="00F20D11" w:rsidP="00C52676">
            <w:pPr>
              <w:tabs>
                <w:tab w:val="left" w:pos="5292"/>
              </w:tabs>
              <w:spacing w:before="120" w:line="360" w:lineRule="auto"/>
              <w:jc w:val="center"/>
            </w:pPr>
            <w:r>
              <w:t>45,59±67,09</w:t>
            </w:r>
          </w:p>
        </w:tc>
        <w:tc>
          <w:tcPr>
            <w:tcW w:w="2218" w:type="dxa"/>
            <w:vAlign w:val="center"/>
          </w:tcPr>
          <w:p w14:paraId="2C8204A3" w14:textId="77777777" w:rsidR="00DF0EA7" w:rsidRDefault="00F20D11" w:rsidP="00C52676">
            <w:pPr>
              <w:tabs>
                <w:tab w:val="left" w:pos="5292"/>
              </w:tabs>
              <w:spacing w:before="120" w:line="360" w:lineRule="auto"/>
              <w:jc w:val="center"/>
            </w:pPr>
            <w:r>
              <w:t>50,77±57,34</w:t>
            </w:r>
          </w:p>
        </w:tc>
      </w:tr>
    </w:tbl>
    <w:p w14:paraId="689A975F" w14:textId="77777777" w:rsidR="00DF0EA7" w:rsidRDefault="00F20D11" w:rsidP="00C52676">
      <w:pPr>
        <w:spacing w:before="240" w:line="360" w:lineRule="auto"/>
        <w:jc w:val="both"/>
      </w:pPr>
      <w:r>
        <w:t>Nhận xét: Không có sự khác biệt về các chỉ số lâm sàng, cận lâm sàng giữa hai nhóm nghiên cứu và đối chứng</w:t>
      </w:r>
    </w:p>
    <w:p w14:paraId="0DAE07E8" w14:textId="77777777" w:rsidR="00DF0EA7" w:rsidRDefault="00DF0EA7">
      <w:pPr>
        <w:rPr>
          <w:b/>
          <w:lang w:val="vi-VN"/>
        </w:rPr>
      </w:pPr>
    </w:p>
    <w:p w14:paraId="02F8A0C7" w14:textId="77777777" w:rsidR="00F80E60" w:rsidRDefault="00F80E60">
      <w:pPr>
        <w:rPr>
          <w:b/>
          <w:lang w:val="vi-VN"/>
        </w:rPr>
      </w:pPr>
    </w:p>
    <w:p w14:paraId="0B4BD848" w14:textId="77777777" w:rsidR="00F80E60" w:rsidRDefault="00F80E60">
      <w:pPr>
        <w:rPr>
          <w:b/>
          <w:lang w:val="vi-VN"/>
        </w:rPr>
      </w:pPr>
    </w:p>
    <w:p w14:paraId="68721470" w14:textId="7A240174" w:rsidR="00DF0EA7" w:rsidRDefault="00F20D11" w:rsidP="00C52676">
      <w:pPr>
        <w:pStyle w:val="2220"/>
        <w:numPr>
          <w:ilvl w:val="0"/>
          <w:numId w:val="0"/>
        </w:numPr>
        <w:ind w:left="448" w:hanging="448"/>
      </w:pPr>
      <w:bookmarkStart w:id="310" w:name="_Toc171954378"/>
      <w:r>
        <w:lastRenderedPageBreak/>
        <w:t>3.2</w:t>
      </w:r>
      <w:r w:rsidR="00C52676">
        <w:t>.</w:t>
      </w:r>
      <w:r>
        <w:t xml:space="preserve"> Kết quả can thiệp</w:t>
      </w:r>
      <w:bookmarkEnd w:id="310"/>
    </w:p>
    <w:p w14:paraId="7B86FFA0" w14:textId="5258AB30" w:rsidR="00DF0EA7" w:rsidRDefault="00F20D11" w:rsidP="00C52676">
      <w:pPr>
        <w:pStyle w:val="B00"/>
      </w:pPr>
      <w:bookmarkStart w:id="311" w:name="_Toc171954682"/>
      <w:r>
        <w:t>Bảng 3.9</w:t>
      </w:r>
      <w:r w:rsidR="00C52676">
        <w:t>.</w:t>
      </w:r>
      <w:r>
        <w:t xml:space="preserve"> Sự thay đổi mức độ liệt theo thang điểm Rankin</w:t>
      </w:r>
      <w:bookmarkEnd w:id="311"/>
    </w:p>
    <w:tbl>
      <w:tblPr>
        <w:tblStyle w:val="af"/>
        <w:tblW w:w="873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992"/>
        <w:gridCol w:w="992"/>
        <w:gridCol w:w="993"/>
        <w:gridCol w:w="992"/>
        <w:gridCol w:w="992"/>
        <w:gridCol w:w="992"/>
        <w:gridCol w:w="995"/>
      </w:tblGrid>
      <w:tr w:rsidR="00DF0EA7" w14:paraId="4AF834C2" w14:textId="77777777">
        <w:trPr>
          <w:trHeight w:val="507"/>
        </w:trPr>
        <w:tc>
          <w:tcPr>
            <w:tcW w:w="1782" w:type="dxa"/>
            <w:vMerge w:val="restart"/>
          </w:tcPr>
          <w:p w14:paraId="05098F65" w14:textId="77777777" w:rsidR="00DF0EA7" w:rsidRDefault="00F20D11">
            <w:pPr>
              <w:spacing w:line="360" w:lineRule="auto"/>
              <w:jc w:val="right"/>
              <w:rPr>
                <w:b/>
              </w:rPr>
            </w:pPr>
            <w:bookmarkStart w:id="312" w:name="_heading=h.pv6qcq" w:colFirst="0" w:colLast="0"/>
            <w:bookmarkEnd w:id="312"/>
            <w:r>
              <w:rPr>
                <w:b/>
              </w:rPr>
              <w:t>Nhóm</w:t>
            </w:r>
            <w:r>
              <w:rPr>
                <w:noProof/>
              </w:rPr>
              <mc:AlternateContent>
                <mc:Choice Requires="wps">
                  <w:drawing>
                    <wp:anchor distT="0" distB="0" distL="114300" distR="114300" simplePos="0" relativeHeight="251661312" behindDoc="0" locked="0" layoutInCell="1" hidden="0" allowOverlap="1" wp14:anchorId="5B8E6F48" wp14:editId="1A4E4F79">
                      <wp:simplePos x="0" y="0"/>
                      <wp:positionH relativeFrom="column">
                        <wp:posOffset>-88899</wp:posOffset>
                      </wp:positionH>
                      <wp:positionV relativeFrom="paragraph">
                        <wp:posOffset>-12699</wp:posOffset>
                      </wp:positionV>
                      <wp:extent cx="1130935" cy="1267460"/>
                      <wp:effectExtent l="0" t="0" r="0" b="0"/>
                      <wp:wrapNone/>
                      <wp:docPr id="2010798446" name="Straight Arrow Connector 2010798446"/>
                      <wp:cNvGraphicFramePr/>
                      <a:graphic xmlns:a="http://schemas.openxmlformats.org/drawingml/2006/main">
                        <a:graphicData uri="http://schemas.microsoft.com/office/word/2010/wordprocessingShape">
                          <wps:wsp>
                            <wps:cNvCnPr/>
                            <wps:spPr>
                              <a:xfrm>
                                <a:off x="4785295" y="3151033"/>
                                <a:ext cx="1121410" cy="12579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6BB0C" id="Straight Arrow Connector 2010798446" o:spid="_x0000_s1026" type="#_x0000_t32" style="position:absolute;margin-left:-7pt;margin-top:-1pt;width:89.05pt;height:99.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"/>
                  </w:pict>
                </mc:Fallback>
              </mc:AlternateContent>
            </w:r>
          </w:p>
          <w:p w14:paraId="5ACEC951" w14:textId="77777777" w:rsidR="00DF0EA7" w:rsidRDefault="00DF0EA7">
            <w:pPr>
              <w:spacing w:line="360" w:lineRule="auto"/>
              <w:jc w:val="both"/>
              <w:rPr>
                <w:b/>
              </w:rPr>
            </w:pPr>
          </w:p>
          <w:p w14:paraId="4A0E0809" w14:textId="77777777" w:rsidR="00DF0EA7" w:rsidRDefault="00DF0EA7">
            <w:pPr>
              <w:spacing w:line="360" w:lineRule="auto"/>
              <w:jc w:val="both"/>
              <w:rPr>
                <w:b/>
              </w:rPr>
            </w:pPr>
          </w:p>
          <w:p w14:paraId="1757126B" w14:textId="77777777" w:rsidR="00DF0EA7" w:rsidRDefault="00F20D11">
            <w:pPr>
              <w:spacing w:line="360" w:lineRule="auto"/>
              <w:jc w:val="both"/>
              <w:rPr>
                <w:b/>
              </w:rPr>
            </w:pPr>
            <w:r>
              <w:rPr>
                <w:b/>
              </w:rPr>
              <w:t>Mức độ</w:t>
            </w:r>
          </w:p>
        </w:tc>
        <w:tc>
          <w:tcPr>
            <w:tcW w:w="2977" w:type="dxa"/>
            <w:gridSpan w:val="3"/>
          </w:tcPr>
          <w:p w14:paraId="026A61D9" w14:textId="77777777" w:rsidR="00DF0EA7" w:rsidRDefault="00F20D11">
            <w:pPr>
              <w:spacing w:line="360" w:lineRule="auto"/>
              <w:jc w:val="center"/>
              <w:rPr>
                <w:b/>
              </w:rPr>
            </w:pPr>
            <w:r>
              <w:rPr>
                <w:b/>
              </w:rPr>
              <w:t>NC (n = 35)</w:t>
            </w:r>
          </w:p>
        </w:tc>
        <w:tc>
          <w:tcPr>
            <w:tcW w:w="2976" w:type="dxa"/>
            <w:gridSpan w:val="3"/>
          </w:tcPr>
          <w:p w14:paraId="4638868B" w14:textId="77777777" w:rsidR="00DF0EA7" w:rsidRDefault="00F20D11">
            <w:pPr>
              <w:spacing w:line="360" w:lineRule="auto"/>
              <w:jc w:val="center"/>
              <w:rPr>
                <w:b/>
              </w:rPr>
            </w:pPr>
            <w:r>
              <w:rPr>
                <w:b/>
              </w:rPr>
              <w:t>Chứng (n = 35)</w:t>
            </w:r>
          </w:p>
        </w:tc>
        <w:tc>
          <w:tcPr>
            <w:tcW w:w="995" w:type="dxa"/>
            <w:vMerge w:val="restart"/>
            <w:vAlign w:val="center"/>
          </w:tcPr>
          <w:p w14:paraId="018E4BA2" w14:textId="77777777" w:rsidR="00DF0EA7" w:rsidRDefault="00F20D11">
            <w:pPr>
              <w:spacing w:line="360" w:lineRule="auto"/>
              <w:jc w:val="center"/>
              <w:rPr>
                <w:b/>
                <w:vertAlign w:val="subscript"/>
              </w:rPr>
            </w:pPr>
            <w:r>
              <w:rPr>
                <w:b/>
              </w:rPr>
              <w:t>p</w:t>
            </w:r>
            <w:r>
              <w:rPr>
                <w:b/>
                <w:vertAlign w:val="subscript"/>
              </w:rPr>
              <w:t>C - NC</w:t>
            </w:r>
          </w:p>
        </w:tc>
      </w:tr>
      <w:tr w:rsidR="00DF0EA7" w14:paraId="768BCB23" w14:textId="77777777">
        <w:trPr>
          <w:trHeight w:val="496"/>
        </w:trPr>
        <w:tc>
          <w:tcPr>
            <w:tcW w:w="1782" w:type="dxa"/>
            <w:vMerge/>
          </w:tcPr>
          <w:p w14:paraId="2F0CC514" w14:textId="77777777" w:rsidR="00DF0EA7" w:rsidRDefault="00DF0EA7">
            <w:pPr>
              <w:widowControl w:val="0"/>
              <w:pBdr>
                <w:top w:val="nil"/>
                <w:left w:val="nil"/>
                <w:bottom w:val="nil"/>
                <w:right w:val="nil"/>
                <w:between w:val="nil"/>
              </w:pBdr>
              <w:spacing w:line="276" w:lineRule="auto"/>
              <w:rPr>
                <w:b/>
                <w:vertAlign w:val="subscript"/>
              </w:rPr>
            </w:pPr>
          </w:p>
        </w:tc>
        <w:tc>
          <w:tcPr>
            <w:tcW w:w="992" w:type="dxa"/>
          </w:tcPr>
          <w:p w14:paraId="17F163F7" w14:textId="77777777" w:rsidR="00DF0EA7" w:rsidRDefault="00F20D11">
            <w:pPr>
              <w:spacing w:line="360" w:lineRule="auto"/>
              <w:jc w:val="center"/>
              <w:rPr>
                <w:b/>
              </w:rPr>
            </w:pPr>
            <w:r>
              <w:rPr>
                <w:b/>
              </w:rPr>
              <w:t>D0</w:t>
            </w:r>
          </w:p>
          <w:p w14:paraId="2294AA16" w14:textId="77777777" w:rsidR="00DF0EA7" w:rsidRDefault="00F20D11">
            <w:pPr>
              <w:spacing w:line="360" w:lineRule="auto"/>
              <w:jc w:val="center"/>
              <w:rPr>
                <w:b/>
              </w:rPr>
            </w:pPr>
            <w:r>
              <w:rPr>
                <w:b/>
              </w:rPr>
              <w:t>SL (%)</w:t>
            </w:r>
          </w:p>
        </w:tc>
        <w:tc>
          <w:tcPr>
            <w:tcW w:w="992" w:type="dxa"/>
          </w:tcPr>
          <w:p w14:paraId="3C4DE00A" w14:textId="77777777" w:rsidR="00DF0EA7" w:rsidRDefault="00F20D11">
            <w:pPr>
              <w:spacing w:line="360" w:lineRule="auto"/>
              <w:jc w:val="center"/>
              <w:rPr>
                <w:b/>
              </w:rPr>
            </w:pPr>
            <w:r>
              <w:rPr>
                <w:b/>
              </w:rPr>
              <w:t>D14</w:t>
            </w:r>
          </w:p>
          <w:p w14:paraId="1298B581" w14:textId="77777777" w:rsidR="00DF0EA7" w:rsidRDefault="00F20D11">
            <w:pPr>
              <w:spacing w:line="360" w:lineRule="auto"/>
              <w:jc w:val="center"/>
              <w:rPr>
                <w:b/>
              </w:rPr>
            </w:pPr>
            <w:r>
              <w:rPr>
                <w:b/>
              </w:rPr>
              <w:t>SL (%)</w:t>
            </w:r>
          </w:p>
        </w:tc>
        <w:tc>
          <w:tcPr>
            <w:tcW w:w="993" w:type="dxa"/>
          </w:tcPr>
          <w:p w14:paraId="0777CF7D" w14:textId="77777777" w:rsidR="00DF0EA7" w:rsidRDefault="00F20D11">
            <w:pPr>
              <w:spacing w:line="360" w:lineRule="auto"/>
              <w:jc w:val="center"/>
              <w:rPr>
                <w:b/>
              </w:rPr>
            </w:pPr>
            <w:r>
              <w:rPr>
                <w:b/>
              </w:rPr>
              <w:t>D28</w:t>
            </w:r>
          </w:p>
          <w:p w14:paraId="1A5F95AD" w14:textId="77777777" w:rsidR="00DF0EA7" w:rsidRDefault="00F20D11">
            <w:pPr>
              <w:spacing w:line="360" w:lineRule="auto"/>
              <w:jc w:val="center"/>
              <w:rPr>
                <w:b/>
              </w:rPr>
            </w:pPr>
            <w:r>
              <w:rPr>
                <w:b/>
              </w:rPr>
              <w:t>SL (%)</w:t>
            </w:r>
          </w:p>
        </w:tc>
        <w:tc>
          <w:tcPr>
            <w:tcW w:w="992" w:type="dxa"/>
          </w:tcPr>
          <w:p w14:paraId="5FFDC837" w14:textId="77777777" w:rsidR="00DF0EA7" w:rsidRDefault="00F20D11">
            <w:pPr>
              <w:spacing w:line="360" w:lineRule="auto"/>
              <w:jc w:val="center"/>
              <w:rPr>
                <w:b/>
              </w:rPr>
            </w:pPr>
            <w:r>
              <w:rPr>
                <w:b/>
              </w:rPr>
              <w:t>D0</w:t>
            </w:r>
          </w:p>
          <w:p w14:paraId="25F6D2EE" w14:textId="77777777" w:rsidR="00DF0EA7" w:rsidRDefault="00F20D11">
            <w:pPr>
              <w:spacing w:line="360" w:lineRule="auto"/>
              <w:jc w:val="center"/>
              <w:rPr>
                <w:b/>
              </w:rPr>
            </w:pPr>
            <w:r>
              <w:rPr>
                <w:b/>
              </w:rPr>
              <w:t>SL (%)</w:t>
            </w:r>
          </w:p>
        </w:tc>
        <w:tc>
          <w:tcPr>
            <w:tcW w:w="992" w:type="dxa"/>
          </w:tcPr>
          <w:p w14:paraId="0906ABFD" w14:textId="77777777" w:rsidR="00DF0EA7" w:rsidRDefault="00F20D11">
            <w:pPr>
              <w:spacing w:line="360" w:lineRule="auto"/>
              <w:jc w:val="center"/>
              <w:rPr>
                <w:b/>
              </w:rPr>
            </w:pPr>
            <w:r>
              <w:rPr>
                <w:b/>
              </w:rPr>
              <w:t>D14</w:t>
            </w:r>
          </w:p>
          <w:p w14:paraId="6000ACE0" w14:textId="77777777" w:rsidR="00DF0EA7" w:rsidRDefault="00F20D11">
            <w:pPr>
              <w:spacing w:line="360" w:lineRule="auto"/>
              <w:jc w:val="center"/>
              <w:rPr>
                <w:b/>
              </w:rPr>
            </w:pPr>
            <w:r>
              <w:rPr>
                <w:b/>
              </w:rPr>
              <w:t>SL (%)</w:t>
            </w:r>
          </w:p>
        </w:tc>
        <w:tc>
          <w:tcPr>
            <w:tcW w:w="992" w:type="dxa"/>
          </w:tcPr>
          <w:p w14:paraId="14F4EE69" w14:textId="77777777" w:rsidR="00DF0EA7" w:rsidRDefault="00F20D11">
            <w:pPr>
              <w:spacing w:line="360" w:lineRule="auto"/>
              <w:jc w:val="center"/>
              <w:rPr>
                <w:b/>
              </w:rPr>
            </w:pPr>
            <w:r>
              <w:rPr>
                <w:b/>
              </w:rPr>
              <w:t>D28</w:t>
            </w:r>
          </w:p>
          <w:p w14:paraId="136AEE3D" w14:textId="77777777" w:rsidR="00DF0EA7" w:rsidRDefault="00F20D11">
            <w:pPr>
              <w:spacing w:line="360" w:lineRule="auto"/>
              <w:jc w:val="center"/>
              <w:rPr>
                <w:b/>
              </w:rPr>
            </w:pPr>
            <w:r>
              <w:rPr>
                <w:b/>
              </w:rPr>
              <w:t>SL (%)</w:t>
            </w:r>
          </w:p>
        </w:tc>
        <w:tc>
          <w:tcPr>
            <w:tcW w:w="995" w:type="dxa"/>
            <w:vMerge/>
            <w:vAlign w:val="center"/>
          </w:tcPr>
          <w:p w14:paraId="08426791" w14:textId="77777777" w:rsidR="00DF0EA7" w:rsidRDefault="00DF0EA7">
            <w:pPr>
              <w:widowControl w:val="0"/>
              <w:pBdr>
                <w:top w:val="nil"/>
                <w:left w:val="nil"/>
                <w:bottom w:val="nil"/>
                <w:right w:val="nil"/>
                <w:between w:val="nil"/>
              </w:pBdr>
              <w:spacing w:line="276" w:lineRule="auto"/>
              <w:rPr>
                <w:b/>
              </w:rPr>
            </w:pPr>
          </w:p>
        </w:tc>
      </w:tr>
      <w:tr w:rsidR="00DF0EA7" w14:paraId="32BA36EF" w14:textId="77777777">
        <w:tc>
          <w:tcPr>
            <w:tcW w:w="1782" w:type="dxa"/>
          </w:tcPr>
          <w:p w14:paraId="6BFCF705" w14:textId="77777777" w:rsidR="00DF0EA7" w:rsidRDefault="00F20D11">
            <w:pPr>
              <w:spacing w:line="360" w:lineRule="auto"/>
              <w:jc w:val="center"/>
            </w:pPr>
            <w:r>
              <w:t>Độ I</w:t>
            </w:r>
          </w:p>
        </w:tc>
        <w:tc>
          <w:tcPr>
            <w:tcW w:w="992" w:type="dxa"/>
          </w:tcPr>
          <w:p w14:paraId="629D7E04" w14:textId="77777777" w:rsidR="00DF0EA7" w:rsidRDefault="00F20D11">
            <w:pPr>
              <w:spacing w:line="360" w:lineRule="auto"/>
              <w:jc w:val="center"/>
            </w:pPr>
            <w:r>
              <w:t>0</w:t>
            </w:r>
          </w:p>
        </w:tc>
        <w:tc>
          <w:tcPr>
            <w:tcW w:w="992" w:type="dxa"/>
          </w:tcPr>
          <w:p w14:paraId="4EF83B64" w14:textId="77777777" w:rsidR="00DF0EA7" w:rsidRDefault="00F20D11">
            <w:pPr>
              <w:spacing w:line="360" w:lineRule="auto"/>
              <w:jc w:val="center"/>
            </w:pPr>
            <w:r>
              <w:t>2</w:t>
            </w:r>
          </w:p>
          <w:p w14:paraId="240B404D" w14:textId="77777777" w:rsidR="00DF0EA7" w:rsidRDefault="00F20D11">
            <w:pPr>
              <w:spacing w:line="360" w:lineRule="auto"/>
              <w:jc w:val="center"/>
            </w:pPr>
            <w:r>
              <w:t>(5,7)</w:t>
            </w:r>
          </w:p>
        </w:tc>
        <w:tc>
          <w:tcPr>
            <w:tcW w:w="993" w:type="dxa"/>
          </w:tcPr>
          <w:p w14:paraId="5EAE7CB3" w14:textId="77777777" w:rsidR="00DF0EA7" w:rsidRDefault="00F20D11">
            <w:pPr>
              <w:spacing w:line="360" w:lineRule="auto"/>
              <w:jc w:val="center"/>
            </w:pPr>
            <w:r>
              <w:t>9 (25,7)</w:t>
            </w:r>
          </w:p>
        </w:tc>
        <w:tc>
          <w:tcPr>
            <w:tcW w:w="992" w:type="dxa"/>
          </w:tcPr>
          <w:p w14:paraId="66F2B7BE" w14:textId="1B937201" w:rsidR="00DF0EA7" w:rsidRDefault="00C5128A">
            <w:pPr>
              <w:spacing w:line="360" w:lineRule="auto"/>
              <w:jc w:val="center"/>
            </w:pPr>
            <w:r>
              <w:t>0</w:t>
            </w:r>
          </w:p>
        </w:tc>
        <w:tc>
          <w:tcPr>
            <w:tcW w:w="992" w:type="dxa"/>
          </w:tcPr>
          <w:p w14:paraId="087FD044" w14:textId="77777777" w:rsidR="00DF0EA7" w:rsidRDefault="00F20D11">
            <w:pPr>
              <w:spacing w:line="360" w:lineRule="auto"/>
              <w:jc w:val="center"/>
            </w:pPr>
            <w:r>
              <w:t>1</w:t>
            </w:r>
          </w:p>
          <w:p w14:paraId="2A6564D2" w14:textId="77777777" w:rsidR="00DF0EA7" w:rsidRDefault="00F20D11">
            <w:pPr>
              <w:spacing w:line="360" w:lineRule="auto"/>
              <w:jc w:val="center"/>
            </w:pPr>
            <w:r>
              <w:t>(2,9)</w:t>
            </w:r>
          </w:p>
        </w:tc>
        <w:tc>
          <w:tcPr>
            <w:tcW w:w="992" w:type="dxa"/>
          </w:tcPr>
          <w:p w14:paraId="0ED994E6" w14:textId="77777777" w:rsidR="00DF0EA7" w:rsidRDefault="00F20D11">
            <w:pPr>
              <w:spacing w:line="360" w:lineRule="auto"/>
              <w:jc w:val="center"/>
            </w:pPr>
            <w:r>
              <w:t>7 (20,0)</w:t>
            </w:r>
          </w:p>
        </w:tc>
        <w:tc>
          <w:tcPr>
            <w:tcW w:w="995" w:type="dxa"/>
            <w:vMerge w:val="restart"/>
            <w:vAlign w:val="center"/>
          </w:tcPr>
          <w:p w14:paraId="4C31EF68" w14:textId="77777777" w:rsidR="00DF0EA7" w:rsidRDefault="00F20D11">
            <w:pPr>
              <w:spacing w:line="360" w:lineRule="auto"/>
              <w:jc w:val="center"/>
            </w:pPr>
            <w:r>
              <w:t>&gt;0,05</w:t>
            </w:r>
          </w:p>
        </w:tc>
      </w:tr>
      <w:tr w:rsidR="00DF0EA7" w14:paraId="3BF54CC7" w14:textId="77777777">
        <w:trPr>
          <w:trHeight w:val="462"/>
        </w:trPr>
        <w:tc>
          <w:tcPr>
            <w:tcW w:w="1782" w:type="dxa"/>
          </w:tcPr>
          <w:p w14:paraId="2CDA339C" w14:textId="77777777" w:rsidR="00DF0EA7" w:rsidRDefault="00F20D11">
            <w:pPr>
              <w:spacing w:line="360" w:lineRule="auto"/>
              <w:jc w:val="center"/>
            </w:pPr>
            <w:r>
              <w:t>Độ II</w:t>
            </w:r>
          </w:p>
        </w:tc>
        <w:tc>
          <w:tcPr>
            <w:tcW w:w="992" w:type="dxa"/>
          </w:tcPr>
          <w:p w14:paraId="49FAB7C5" w14:textId="77777777" w:rsidR="00DF0EA7" w:rsidRDefault="00F20D11">
            <w:pPr>
              <w:spacing w:line="360" w:lineRule="auto"/>
              <w:jc w:val="center"/>
            </w:pPr>
            <w:r>
              <w:t xml:space="preserve">1 </w:t>
            </w:r>
          </w:p>
          <w:p w14:paraId="3268E113" w14:textId="77777777" w:rsidR="00DF0EA7" w:rsidRDefault="00F20D11">
            <w:pPr>
              <w:spacing w:line="360" w:lineRule="auto"/>
              <w:jc w:val="center"/>
            </w:pPr>
            <w:r>
              <w:t>(2,9)</w:t>
            </w:r>
          </w:p>
        </w:tc>
        <w:tc>
          <w:tcPr>
            <w:tcW w:w="992" w:type="dxa"/>
          </w:tcPr>
          <w:p w14:paraId="7C8F6DF1" w14:textId="77777777" w:rsidR="00DF0EA7" w:rsidRDefault="00F20D11">
            <w:pPr>
              <w:spacing w:line="360" w:lineRule="auto"/>
              <w:jc w:val="center"/>
            </w:pPr>
            <w:r>
              <w:t>11</w:t>
            </w:r>
          </w:p>
          <w:p w14:paraId="2579A0CD" w14:textId="77777777" w:rsidR="00DF0EA7" w:rsidRDefault="00F20D11">
            <w:pPr>
              <w:spacing w:line="360" w:lineRule="auto"/>
              <w:jc w:val="center"/>
            </w:pPr>
            <w:r>
              <w:t>(31,4)</w:t>
            </w:r>
          </w:p>
        </w:tc>
        <w:tc>
          <w:tcPr>
            <w:tcW w:w="993" w:type="dxa"/>
          </w:tcPr>
          <w:p w14:paraId="461AA1D4" w14:textId="77777777" w:rsidR="00DF0EA7" w:rsidRDefault="00F20D11">
            <w:pPr>
              <w:spacing w:line="360" w:lineRule="auto"/>
              <w:jc w:val="center"/>
            </w:pPr>
            <w:r>
              <w:t>19 (54,3)</w:t>
            </w:r>
          </w:p>
        </w:tc>
        <w:tc>
          <w:tcPr>
            <w:tcW w:w="992" w:type="dxa"/>
          </w:tcPr>
          <w:p w14:paraId="06BF1531" w14:textId="77777777" w:rsidR="00DF0EA7" w:rsidRDefault="00F20D11">
            <w:pPr>
              <w:spacing w:line="360" w:lineRule="auto"/>
              <w:jc w:val="center"/>
            </w:pPr>
            <w:r>
              <w:t xml:space="preserve">1 </w:t>
            </w:r>
          </w:p>
          <w:p w14:paraId="6B9C9DBD" w14:textId="77777777" w:rsidR="00DF0EA7" w:rsidRDefault="00F20D11">
            <w:pPr>
              <w:spacing w:line="360" w:lineRule="auto"/>
              <w:jc w:val="center"/>
            </w:pPr>
            <w:r>
              <w:t>(2,9)</w:t>
            </w:r>
          </w:p>
        </w:tc>
        <w:tc>
          <w:tcPr>
            <w:tcW w:w="992" w:type="dxa"/>
          </w:tcPr>
          <w:p w14:paraId="725C4A8D" w14:textId="77777777" w:rsidR="00DF0EA7" w:rsidRDefault="00F20D11">
            <w:pPr>
              <w:spacing w:line="360" w:lineRule="auto"/>
              <w:jc w:val="center"/>
            </w:pPr>
            <w:r>
              <w:t>12</w:t>
            </w:r>
          </w:p>
          <w:p w14:paraId="59A4FCD4" w14:textId="77777777" w:rsidR="00DF0EA7" w:rsidRDefault="00F20D11">
            <w:pPr>
              <w:spacing w:line="360" w:lineRule="auto"/>
              <w:jc w:val="center"/>
            </w:pPr>
            <w:r>
              <w:t>(34,3)</w:t>
            </w:r>
          </w:p>
        </w:tc>
        <w:tc>
          <w:tcPr>
            <w:tcW w:w="992" w:type="dxa"/>
          </w:tcPr>
          <w:p w14:paraId="298449BA" w14:textId="77777777" w:rsidR="00DF0EA7" w:rsidRDefault="00F20D11">
            <w:pPr>
              <w:spacing w:line="360" w:lineRule="auto"/>
              <w:jc w:val="center"/>
            </w:pPr>
            <w:r>
              <w:t>20 (57,1)</w:t>
            </w:r>
          </w:p>
        </w:tc>
        <w:tc>
          <w:tcPr>
            <w:tcW w:w="995" w:type="dxa"/>
            <w:vMerge/>
            <w:vAlign w:val="center"/>
          </w:tcPr>
          <w:p w14:paraId="530D2FF3" w14:textId="77777777" w:rsidR="00DF0EA7" w:rsidRDefault="00DF0EA7">
            <w:pPr>
              <w:widowControl w:val="0"/>
              <w:pBdr>
                <w:top w:val="nil"/>
                <w:left w:val="nil"/>
                <w:bottom w:val="nil"/>
                <w:right w:val="nil"/>
                <w:between w:val="nil"/>
              </w:pBdr>
              <w:spacing w:line="276" w:lineRule="auto"/>
            </w:pPr>
          </w:p>
        </w:tc>
      </w:tr>
      <w:tr w:rsidR="00DF0EA7" w14:paraId="74A801FB" w14:textId="77777777">
        <w:tc>
          <w:tcPr>
            <w:tcW w:w="1782" w:type="dxa"/>
          </w:tcPr>
          <w:p w14:paraId="4C8F3D6B" w14:textId="77777777" w:rsidR="00DF0EA7" w:rsidRDefault="00F20D11">
            <w:pPr>
              <w:spacing w:line="360" w:lineRule="auto"/>
              <w:jc w:val="center"/>
            </w:pPr>
            <w:r>
              <w:t>Độ III</w:t>
            </w:r>
          </w:p>
        </w:tc>
        <w:tc>
          <w:tcPr>
            <w:tcW w:w="992" w:type="dxa"/>
          </w:tcPr>
          <w:p w14:paraId="2E340485" w14:textId="77777777" w:rsidR="00DF0EA7" w:rsidRDefault="00F20D11">
            <w:pPr>
              <w:spacing w:line="360" w:lineRule="auto"/>
              <w:jc w:val="center"/>
            </w:pPr>
            <w:r>
              <w:t>18</w:t>
            </w:r>
          </w:p>
          <w:p w14:paraId="1C9E2335" w14:textId="77777777" w:rsidR="00DF0EA7" w:rsidRDefault="00F20D11">
            <w:pPr>
              <w:spacing w:line="360" w:lineRule="auto"/>
              <w:jc w:val="center"/>
            </w:pPr>
            <w:r>
              <w:t>(51,4)</w:t>
            </w:r>
          </w:p>
        </w:tc>
        <w:tc>
          <w:tcPr>
            <w:tcW w:w="992" w:type="dxa"/>
          </w:tcPr>
          <w:p w14:paraId="79B96744" w14:textId="77777777" w:rsidR="00DF0EA7" w:rsidRDefault="00F20D11">
            <w:pPr>
              <w:spacing w:line="360" w:lineRule="auto"/>
              <w:jc w:val="center"/>
            </w:pPr>
            <w:r>
              <w:t>16</w:t>
            </w:r>
          </w:p>
          <w:p w14:paraId="58BB92B0" w14:textId="77777777" w:rsidR="00DF0EA7" w:rsidRDefault="00F20D11">
            <w:pPr>
              <w:spacing w:line="360" w:lineRule="auto"/>
              <w:jc w:val="center"/>
            </w:pPr>
            <w:r>
              <w:t>(45,7)</w:t>
            </w:r>
          </w:p>
        </w:tc>
        <w:tc>
          <w:tcPr>
            <w:tcW w:w="993" w:type="dxa"/>
          </w:tcPr>
          <w:p w14:paraId="2EF754DD" w14:textId="77777777" w:rsidR="00DF0EA7" w:rsidRDefault="00F20D11">
            <w:pPr>
              <w:spacing w:line="360" w:lineRule="auto"/>
              <w:jc w:val="center"/>
            </w:pPr>
            <w:r>
              <w:t>7 (20,0)</w:t>
            </w:r>
          </w:p>
        </w:tc>
        <w:tc>
          <w:tcPr>
            <w:tcW w:w="992" w:type="dxa"/>
          </w:tcPr>
          <w:p w14:paraId="617F5D7A" w14:textId="77777777" w:rsidR="00DF0EA7" w:rsidRDefault="00F20D11">
            <w:pPr>
              <w:spacing w:line="360" w:lineRule="auto"/>
              <w:jc w:val="center"/>
            </w:pPr>
            <w:r>
              <w:t>19</w:t>
            </w:r>
          </w:p>
          <w:p w14:paraId="6E31FE30" w14:textId="77777777" w:rsidR="00DF0EA7" w:rsidRDefault="00F20D11">
            <w:pPr>
              <w:spacing w:line="360" w:lineRule="auto"/>
              <w:jc w:val="center"/>
            </w:pPr>
            <w:r>
              <w:t>(54,3)</w:t>
            </w:r>
          </w:p>
        </w:tc>
        <w:tc>
          <w:tcPr>
            <w:tcW w:w="992" w:type="dxa"/>
          </w:tcPr>
          <w:p w14:paraId="0EF174B9" w14:textId="77777777" w:rsidR="00DF0EA7" w:rsidRDefault="00F20D11">
            <w:pPr>
              <w:spacing w:line="360" w:lineRule="auto"/>
              <w:jc w:val="center"/>
            </w:pPr>
            <w:r>
              <w:t>14</w:t>
            </w:r>
          </w:p>
          <w:p w14:paraId="6017854B" w14:textId="77777777" w:rsidR="00DF0EA7" w:rsidRDefault="00F20D11">
            <w:pPr>
              <w:spacing w:line="360" w:lineRule="auto"/>
              <w:jc w:val="center"/>
            </w:pPr>
            <w:r>
              <w:t>(40,0)</w:t>
            </w:r>
          </w:p>
        </w:tc>
        <w:tc>
          <w:tcPr>
            <w:tcW w:w="992" w:type="dxa"/>
          </w:tcPr>
          <w:p w14:paraId="01616EE8" w14:textId="77777777" w:rsidR="00DF0EA7" w:rsidRDefault="00F20D11">
            <w:pPr>
              <w:spacing w:line="360" w:lineRule="auto"/>
              <w:jc w:val="center"/>
            </w:pPr>
            <w:r>
              <w:t>8</w:t>
            </w:r>
          </w:p>
          <w:p w14:paraId="11E879E6" w14:textId="77777777" w:rsidR="00DF0EA7" w:rsidRDefault="00F20D11">
            <w:pPr>
              <w:spacing w:line="360" w:lineRule="auto"/>
              <w:jc w:val="center"/>
            </w:pPr>
            <w:r>
              <w:t>(22,9)</w:t>
            </w:r>
          </w:p>
        </w:tc>
        <w:tc>
          <w:tcPr>
            <w:tcW w:w="995" w:type="dxa"/>
            <w:vMerge/>
            <w:vAlign w:val="center"/>
          </w:tcPr>
          <w:p w14:paraId="1E992833" w14:textId="77777777" w:rsidR="00DF0EA7" w:rsidRDefault="00DF0EA7">
            <w:pPr>
              <w:widowControl w:val="0"/>
              <w:pBdr>
                <w:top w:val="nil"/>
                <w:left w:val="nil"/>
                <w:bottom w:val="nil"/>
                <w:right w:val="nil"/>
                <w:between w:val="nil"/>
              </w:pBdr>
              <w:spacing w:line="276" w:lineRule="auto"/>
            </w:pPr>
          </w:p>
        </w:tc>
      </w:tr>
      <w:tr w:rsidR="00DF0EA7" w14:paraId="13667054" w14:textId="77777777">
        <w:tc>
          <w:tcPr>
            <w:tcW w:w="1782" w:type="dxa"/>
          </w:tcPr>
          <w:p w14:paraId="6C60ED62" w14:textId="77777777" w:rsidR="00DF0EA7" w:rsidRDefault="00F20D11">
            <w:pPr>
              <w:spacing w:line="360" w:lineRule="auto"/>
              <w:jc w:val="center"/>
            </w:pPr>
            <w:r>
              <w:t>Độ IV</w:t>
            </w:r>
          </w:p>
        </w:tc>
        <w:tc>
          <w:tcPr>
            <w:tcW w:w="992" w:type="dxa"/>
          </w:tcPr>
          <w:p w14:paraId="5D7FC01C" w14:textId="77777777" w:rsidR="00DF0EA7" w:rsidRDefault="00F20D11">
            <w:pPr>
              <w:spacing w:line="360" w:lineRule="auto"/>
              <w:jc w:val="center"/>
            </w:pPr>
            <w:r>
              <w:t>16</w:t>
            </w:r>
          </w:p>
          <w:p w14:paraId="08F9E797" w14:textId="77777777" w:rsidR="00DF0EA7" w:rsidRDefault="00F20D11">
            <w:pPr>
              <w:spacing w:line="360" w:lineRule="auto"/>
              <w:jc w:val="center"/>
            </w:pPr>
            <w:r>
              <w:t>(45,7)</w:t>
            </w:r>
          </w:p>
        </w:tc>
        <w:tc>
          <w:tcPr>
            <w:tcW w:w="992" w:type="dxa"/>
          </w:tcPr>
          <w:p w14:paraId="7636312B" w14:textId="77777777" w:rsidR="00DF0EA7" w:rsidRDefault="00F20D11">
            <w:pPr>
              <w:spacing w:line="360" w:lineRule="auto"/>
              <w:jc w:val="center"/>
            </w:pPr>
            <w:r>
              <w:t>6</w:t>
            </w:r>
          </w:p>
          <w:p w14:paraId="180929FF" w14:textId="77777777" w:rsidR="00DF0EA7" w:rsidRDefault="00F20D11">
            <w:pPr>
              <w:spacing w:line="360" w:lineRule="auto"/>
              <w:jc w:val="center"/>
            </w:pPr>
            <w:r>
              <w:t>(17,1)</w:t>
            </w:r>
          </w:p>
        </w:tc>
        <w:tc>
          <w:tcPr>
            <w:tcW w:w="993" w:type="dxa"/>
          </w:tcPr>
          <w:p w14:paraId="329CDA5A" w14:textId="77777777" w:rsidR="00DF0EA7" w:rsidRDefault="00F20D11">
            <w:pPr>
              <w:spacing w:line="360" w:lineRule="auto"/>
              <w:jc w:val="center"/>
            </w:pPr>
            <w:r>
              <w:t>0</w:t>
            </w:r>
          </w:p>
        </w:tc>
        <w:tc>
          <w:tcPr>
            <w:tcW w:w="992" w:type="dxa"/>
          </w:tcPr>
          <w:p w14:paraId="467189CF" w14:textId="77777777" w:rsidR="00DF0EA7" w:rsidRDefault="00F20D11">
            <w:pPr>
              <w:spacing w:line="360" w:lineRule="auto"/>
              <w:jc w:val="center"/>
            </w:pPr>
            <w:r>
              <w:t>15</w:t>
            </w:r>
          </w:p>
          <w:p w14:paraId="0CC09F3F" w14:textId="77777777" w:rsidR="00DF0EA7" w:rsidRDefault="00F20D11">
            <w:pPr>
              <w:spacing w:line="360" w:lineRule="auto"/>
              <w:jc w:val="center"/>
            </w:pPr>
            <w:r>
              <w:t>(42,8)</w:t>
            </w:r>
          </w:p>
        </w:tc>
        <w:tc>
          <w:tcPr>
            <w:tcW w:w="992" w:type="dxa"/>
          </w:tcPr>
          <w:p w14:paraId="54A9ED95" w14:textId="77777777" w:rsidR="00DF0EA7" w:rsidRDefault="00F20D11">
            <w:pPr>
              <w:spacing w:line="360" w:lineRule="auto"/>
              <w:jc w:val="center"/>
            </w:pPr>
            <w:r>
              <w:t>8</w:t>
            </w:r>
          </w:p>
          <w:p w14:paraId="160C41BA" w14:textId="77777777" w:rsidR="00DF0EA7" w:rsidRDefault="00F20D11">
            <w:pPr>
              <w:spacing w:line="360" w:lineRule="auto"/>
              <w:jc w:val="center"/>
            </w:pPr>
            <w:r>
              <w:t>(22,9)</w:t>
            </w:r>
          </w:p>
        </w:tc>
        <w:tc>
          <w:tcPr>
            <w:tcW w:w="992" w:type="dxa"/>
          </w:tcPr>
          <w:p w14:paraId="6F4232D1" w14:textId="77777777" w:rsidR="00DF0EA7" w:rsidRDefault="00F20D11">
            <w:pPr>
              <w:spacing w:line="360" w:lineRule="auto"/>
              <w:jc w:val="center"/>
            </w:pPr>
            <w:r>
              <w:t>0</w:t>
            </w:r>
          </w:p>
        </w:tc>
        <w:tc>
          <w:tcPr>
            <w:tcW w:w="995" w:type="dxa"/>
            <w:vMerge/>
            <w:vAlign w:val="center"/>
          </w:tcPr>
          <w:p w14:paraId="59A4693F" w14:textId="77777777" w:rsidR="00DF0EA7" w:rsidRDefault="00DF0EA7">
            <w:pPr>
              <w:widowControl w:val="0"/>
              <w:pBdr>
                <w:top w:val="nil"/>
                <w:left w:val="nil"/>
                <w:bottom w:val="nil"/>
                <w:right w:val="nil"/>
                <w:between w:val="nil"/>
              </w:pBdr>
              <w:spacing w:line="276" w:lineRule="auto"/>
            </w:pPr>
          </w:p>
        </w:tc>
      </w:tr>
      <w:tr w:rsidR="00DF0EA7" w14:paraId="091C2032" w14:textId="77777777">
        <w:tc>
          <w:tcPr>
            <w:tcW w:w="1782" w:type="dxa"/>
          </w:tcPr>
          <w:p w14:paraId="5BF00335" w14:textId="77777777" w:rsidR="00DF0EA7" w:rsidRDefault="00F20D11">
            <w:pPr>
              <w:spacing w:line="360" w:lineRule="auto"/>
              <w:jc w:val="center"/>
            </w:pPr>
            <w:r>
              <w:t>Độ V</w:t>
            </w:r>
          </w:p>
        </w:tc>
        <w:tc>
          <w:tcPr>
            <w:tcW w:w="992" w:type="dxa"/>
          </w:tcPr>
          <w:p w14:paraId="21B7E70A" w14:textId="77777777" w:rsidR="00DF0EA7" w:rsidRDefault="00DF0EA7">
            <w:pPr>
              <w:spacing w:line="360" w:lineRule="auto"/>
              <w:jc w:val="center"/>
            </w:pPr>
          </w:p>
        </w:tc>
        <w:tc>
          <w:tcPr>
            <w:tcW w:w="992" w:type="dxa"/>
          </w:tcPr>
          <w:p w14:paraId="27273BDB" w14:textId="77777777" w:rsidR="00DF0EA7" w:rsidRDefault="00DF0EA7">
            <w:pPr>
              <w:spacing w:line="360" w:lineRule="auto"/>
              <w:jc w:val="center"/>
            </w:pPr>
          </w:p>
        </w:tc>
        <w:tc>
          <w:tcPr>
            <w:tcW w:w="993" w:type="dxa"/>
          </w:tcPr>
          <w:p w14:paraId="27301681" w14:textId="77777777" w:rsidR="00DF0EA7" w:rsidRDefault="00F20D11">
            <w:pPr>
              <w:spacing w:line="360" w:lineRule="auto"/>
              <w:jc w:val="center"/>
            </w:pPr>
            <w:r>
              <w:t>0</w:t>
            </w:r>
          </w:p>
        </w:tc>
        <w:tc>
          <w:tcPr>
            <w:tcW w:w="992" w:type="dxa"/>
          </w:tcPr>
          <w:p w14:paraId="7ADC1373" w14:textId="77777777" w:rsidR="00DF0EA7" w:rsidRDefault="00DF0EA7">
            <w:pPr>
              <w:spacing w:line="360" w:lineRule="auto"/>
              <w:jc w:val="center"/>
            </w:pPr>
          </w:p>
        </w:tc>
        <w:tc>
          <w:tcPr>
            <w:tcW w:w="992" w:type="dxa"/>
          </w:tcPr>
          <w:p w14:paraId="67E312A5" w14:textId="77777777" w:rsidR="00DF0EA7" w:rsidRDefault="00DF0EA7">
            <w:pPr>
              <w:spacing w:line="360" w:lineRule="auto"/>
              <w:jc w:val="center"/>
            </w:pPr>
          </w:p>
        </w:tc>
        <w:tc>
          <w:tcPr>
            <w:tcW w:w="992" w:type="dxa"/>
          </w:tcPr>
          <w:p w14:paraId="0D4F2520" w14:textId="77777777" w:rsidR="00DF0EA7" w:rsidRDefault="00F20D11">
            <w:pPr>
              <w:spacing w:line="360" w:lineRule="auto"/>
              <w:jc w:val="center"/>
            </w:pPr>
            <w:r>
              <w:t>0</w:t>
            </w:r>
          </w:p>
        </w:tc>
        <w:tc>
          <w:tcPr>
            <w:tcW w:w="995" w:type="dxa"/>
            <w:vMerge/>
            <w:vAlign w:val="center"/>
          </w:tcPr>
          <w:p w14:paraId="305006A8" w14:textId="77777777" w:rsidR="00DF0EA7" w:rsidRDefault="00DF0EA7">
            <w:pPr>
              <w:widowControl w:val="0"/>
              <w:pBdr>
                <w:top w:val="nil"/>
                <w:left w:val="nil"/>
                <w:bottom w:val="nil"/>
                <w:right w:val="nil"/>
                <w:between w:val="nil"/>
              </w:pBdr>
              <w:spacing w:line="276" w:lineRule="auto"/>
            </w:pPr>
          </w:p>
        </w:tc>
      </w:tr>
      <w:tr w:rsidR="00DF0EA7" w14:paraId="039E8948" w14:textId="77777777">
        <w:tc>
          <w:tcPr>
            <w:tcW w:w="1782" w:type="dxa"/>
          </w:tcPr>
          <w:p w14:paraId="170BC461" w14:textId="5B5FB2D5" w:rsidR="00DF0EA7" w:rsidRDefault="00F20D11">
            <w:pPr>
              <w:spacing w:line="360" w:lineRule="auto"/>
              <w:jc w:val="center"/>
              <w:rPr>
                <w:b/>
                <w:vertAlign w:val="subscript"/>
              </w:rPr>
            </w:pPr>
            <w:r>
              <w:rPr>
                <w:b/>
              </w:rPr>
              <w:t>p</w:t>
            </w:r>
            <w:r w:rsidR="009060CD">
              <w:rPr>
                <w:b/>
                <w:vertAlign w:val="subscript"/>
              </w:rPr>
              <w:t>(D0 – D28</w:t>
            </w:r>
            <w:r>
              <w:rPr>
                <w:b/>
                <w:vertAlign w:val="subscript"/>
              </w:rPr>
              <w:t>)</w:t>
            </w:r>
          </w:p>
        </w:tc>
        <w:tc>
          <w:tcPr>
            <w:tcW w:w="2977" w:type="dxa"/>
            <w:gridSpan w:val="3"/>
          </w:tcPr>
          <w:p w14:paraId="39798924" w14:textId="77777777" w:rsidR="00DF0EA7" w:rsidRDefault="00F20D11">
            <w:pPr>
              <w:spacing w:line="360" w:lineRule="auto"/>
              <w:jc w:val="center"/>
              <w:rPr>
                <w:b/>
              </w:rPr>
            </w:pPr>
            <w:r>
              <w:rPr>
                <w:b/>
              </w:rPr>
              <w:t>&lt;0,05</w:t>
            </w:r>
          </w:p>
        </w:tc>
        <w:tc>
          <w:tcPr>
            <w:tcW w:w="2976" w:type="dxa"/>
            <w:gridSpan w:val="3"/>
          </w:tcPr>
          <w:p w14:paraId="068F03FF" w14:textId="77777777" w:rsidR="00DF0EA7" w:rsidRDefault="00F20D11">
            <w:pPr>
              <w:spacing w:line="360" w:lineRule="auto"/>
              <w:jc w:val="center"/>
              <w:rPr>
                <w:b/>
              </w:rPr>
            </w:pPr>
            <w:r>
              <w:rPr>
                <w:b/>
              </w:rPr>
              <w:t>&lt;0,05</w:t>
            </w:r>
          </w:p>
        </w:tc>
        <w:tc>
          <w:tcPr>
            <w:tcW w:w="995" w:type="dxa"/>
          </w:tcPr>
          <w:p w14:paraId="3798FFEA" w14:textId="77777777" w:rsidR="00DF0EA7" w:rsidRDefault="00DF0EA7">
            <w:pPr>
              <w:spacing w:line="360" w:lineRule="auto"/>
              <w:jc w:val="both"/>
            </w:pPr>
          </w:p>
        </w:tc>
      </w:tr>
    </w:tbl>
    <w:p w14:paraId="74053764" w14:textId="77777777" w:rsidR="00DF0EA7" w:rsidRDefault="00F20D11">
      <w:pPr>
        <w:spacing w:line="360" w:lineRule="auto"/>
      </w:pPr>
      <w:r>
        <w:t>Nhận xét:</w:t>
      </w:r>
    </w:p>
    <w:p w14:paraId="072AE5ED" w14:textId="77777777" w:rsidR="00DF0EA7" w:rsidRDefault="00F20D11">
      <w:pPr>
        <w:spacing w:line="360" w:lineRule="auto"/>
        <w:ind w:firstLine="720"/>
        <w:jc w:val="both"/>
      </w:pPr>
      <w:r>
        <w:t>Sau 28 ngày điều trị, mức độ liệt của đối tượng tham gia nghiên cứu đều có xu hướng giảm ở cả hai nhóm, tập chung chủ yếu ở mức độ I và II: ở nhóm nghiên cứu số bệnh nhân có mức độ I là 25,7%, mức độ II là 54,3%; ở nhóm đối chứng tỷ lệ đó lần lượt là 20,0% và 57,1%.</w:t>
      </w:r>
    </w:p>
    <w:p w14:paraId="13C36C79" w14:textId="77777777" w:rsidR="00DF0EA7" w:rsidRDefault="00F20D11">
      <w:pPr>
        <w:spacing w:line="360" w:lineRule="auto"/>
        <w:jc w:val="both"/>
      </w:pPr>
      <w:r>
        <w:t>Không có bệnh nhân có mức độ liệt là IV và V</w:t>
      </w:r>
    </w:p>
    <w:p w14:paraId="4B251A59" w14:textId="77777777" w:rsidR="00DF0EA7" w:rsidRDefault="00F20D11">
      <w:pPr>
        <w:spacing w:line="360" w:lineRule="auto"/>
        <w:ind w:firstLine="720"/>
        <w:jc w:val="both"/>
      </w:pPr>
      <w:r>
        <w:t xml:space="preserve"> Sự thay đổi mức độ liệt ở cả 2 nhóm trước và sau điều trị có ý ngĩa thống kê với p&lt;0,05</w:t>
      </w:r>
    </w:p>
    <w:p w14:paraId="6970B19B" w14:textId="77777777" w:rsidR="00DF0EA7" w:rsidRDefault="00F20D11">
      <w:pPr>
        <w:spacing w:line="360" w:lineRule="auto"/>
        <w:ind w:firstLine="720"/>
        <w:jc w:val="both"/>
        <w:rPr>
          <w:lang w:val="vi-VN"/>
        </w:rPr>
      </w:pPr>
      <w:r>
        <w:t>Không có sự khác biệt về mức độ liệt theo thang điểm Rankin ở 2 nhóm tại thời điểm sau điều trị 28 ngày, p&gt;0,05</w:t>
      </w:r>
    </w:p>
    <w:p w14:paraId="4CED463D" w14:textId="77777777" w:rsidR="0023661E" w:rsidRDefault="0023661E">
      <w:pPr>
        <w:spacing w:line="360" w:lineRule="auto"/>
        <w:ind w:firstLine="720"/>
        <w:jc w:val="both"/>
        <w:rPr>
          <w:lang w:val="vi-VN"/>
        </w:rPr>
      </w:pPr>
    </w:p>
    <w:p w14:paraId="1D717C62" w14:textId="77777777" w:rsidR="00C52676" w:rsidRDefault="00F20D11" w:rsidP="002A2C64">
      <w:pPr>
        <w:pStyle w:val="B00"/>
      </w:pPr>
      <w:bookmarkStart w:id="313" w:name="_Toc171954683"/>
      <w:r>
        <w:lastRenderedPageBreak/>
        <w:t>Bảng 3.10</w:t>
      </w:r>
      <w:r w:rsidR="00C52676">
        <w:t>.</w:t>
      </w:r>
      <w:r>
        <w:t xml:space="preserve"> Mức độ chuyển độ liệt theo thang điểm Rankin sau</w:t>
      </w:r>
      <w:bookmarkEnd w:id="313"/>
    </w:p>
    <w:p w14:paraId="5E7B92E5" w14:textId="25BD71C7" w:rsidR="00DF0EA7" w:rsidRDefault="00F20D11">
      <w:pPr>
        <w:pBdr>
          <w:top w:val="nil"/>
          <w:left w:val="nil"/>
          <w:bottom w:val="nil"/>
          <w:right w:val="nil"/>
          <w:between w:val="nil"/>
        </w:pBdr>
        <w:spacing w:line="360" w:lineRule="auto"/>
        <w:jc w:val="center"/>
        <w:rPr>
          <w:b/>
          <w:color w:val="000000"/>
          <w:szCs w:val="28"/>
        </w:rPr>
      </w:pPr>
      <w:r w:rsidRPr="00BD2274">
        <w:rPr>
          <w:b/>
          <w:color w:val="000000"/>
          <w:szCs w:val="28"/>
          <w:lang w:val="vi-VN"/>
        </w:rPr>
        <w:t xml:space="preserve"> </w:t>
      </w:r>
      <w:r>
        <w:rPr>
          <w:b/>
          <w:color w:val="000000"/>
          <w:szCs w:val="28"/>
        </w:rPr>
        <w:t>điều trị 28 ngày</w:t>
      </w:r>
    </w:p>
    <w:tbl>
      <w:tblPr>
        <w:tblStyle w:val="af0"/>
        <w:tblW w:w="8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2252"/>
        <w:gridCol w:w="2252"/>
        <w:gridCol w:w="1962"/>
      </w:tblGrid>
      <w:tr w:rsidR="00DF0EA7" w14:paraId="4A2A2E18" w14:textId="77777777" w:rsidTr="002A2C64">
        <w:trPr>
          <w:jc w:val="center"/>
        </w:trPr>
        <w:tc>
          <w:tcPr>
            <w:tcW w:w="2251" w:type="dxa"/>
          </w:tcPr>
          <w:p w14:paraId="45BF503B" w14:textId="77777777" w:rsidR="00DF0EA7" w:rsidRDefault="00F20D11" w:rsidP="00C52676">
            <w:pPr>
              <w:spacing w:before="120" w:line="360" w:lineRule="auto"/>
              <w:jc w:val="center"/>
              <w:rPr>
                <w:b/>
              </w:rPr>
            </w:pPr>
            <w:bookmarkStart w:id="314" w:name="_heading=h.1p04j8c" w:colFirst="0" w:colLast="0"/>
            <w:bookmarkEnd w:id="314"/>
            <w:r>
              <w:rPr>
                <w:b/>
              </w:rPr>
              <w:t>Mức giảm</w:t>
            </w:r>
          </w:p>
        </w:tc>
        <w:tc>
          <w:tcPr>
            <w:tcW w:w="2252" w:type="dxa"/>
          </w:tcPr>
          <w:p w14:paraId="5775B6A2" w14:textId="77777777" w:rsidR="00DF0EA7" w:rsidRDefault="00F20D11" w:rsidP="00C52676">
            <w:pPr>
              <w:spacing w:before="120" w:line="360" w:lineRule="auto"/>
              <w:jc w:val="center"/>
              <w:rPr>
                <w:b/>
              </w:rPr>
            </w:pPr>
            <w:r>
              <w:rPr>
                <w:b/>
              </w:rPr>
              <w:t>NNC (n=35)</w:t>
            </w:r>
          </w:p>
          <w:p w14:paraId="59EC3E77" w14:textId="77777777" w:rsidR="00DF0EA7" w:rsidRDefault="00F20D11" w:rsidP="00C52676">
            <w:pPr>
              <w:spacing w:before="120" w:line="360" w:lineRule="auto"/>
              <w:jc w:val="center"/>
              <w:rPr>
                <w:b/>
              </w:rPr>
            </w:pPr>
            <w:r>
              <w:rPr>
                <w:b/>
              </w:rPr>
              <w:t>Số lượng (%)</w:t>
            </w:r>
          </w:p>
        </w:tc>
        <w:tc>
          <w:tcPr>
            <w:tcW w:w="2252" w:type="dxa"/>
          </w:tcPr>
          <w:p w14:paraId="57253E5C" w14:textId="77777777" w:rsidR="00DF0EA7" w:rsidRDefault="00F20D11" w:rsidP="00C52676">
            <w:pPr>
              <w:spacing w:before="120" w:line="360" w:lineRule="auto"/>
              <w:jc w:val="center"/>
              <w:rPr>
                <w:b/>
              </w:rPr>
            </w:pPr>
            <w:r>
              <w:rPr>
                <w:b/>
              </w:rPr>
              <w:t>NĐC (n=35)</w:t>
            </w:r>
          </w:p>
          <w:p w14:paraId="4AD6352D" w14:textId="77777777" w:rsidR="00DF0EA7" w:rsidRDefault="00F20D11" w:rsidP="00C52676">
            <w:pPr>
              <w:spacing w:before="120" w:line="360" w:lineRule="auto"/>
              <w:jc w:val="center"/>
              <w:rPr>
                <w:b/>
              </w:rPr>
            </w:pPr>
            <w:r>
              <w:rPr>
                <w:b/>
              </w:rPr>
              <w:t>Số lượng (%)</w:t>
            </w:r>
          </w:p>
        </w:tc>
        <w:tc>
          <w:tcPr>
            <w:tcW w:w="1962" w:type="dxa"/>
          </w:tcPr>
          <w:p w14:paraId="16C2CC74" w14:textId="77777777" w:rsidR="00DF0EA7" w:rsidRDefault="00F20D11" w:rsidP="00C52676">
            <w:pPr>
              <w:spacing w:before="120" w:line="360" w:lineRule="auto"/>
              <w:jc w:val="center"/>
              <w:rPr>
                <w:b/>
              </w:rPr>
            </w:pPr>
            <w:r>
              <w:rPr>
                <w:b/>
              </w:rPr>
              <w:t>p</w:t>
            </w:r>
          </w:p>
        </w:tc>
      </w:tr>
      <w:tr w:rsidR="00DF0EA7" w14:paraId="0F79A3AE" w14:textId="77777777" w:rsidTr="002A2C64">
        <w:trPr>
          <w:jc w:val="center"/>
        </w:trPr>
        <w:tc>
          <w:tcPr>
            <w:tcW w:w="2251" w:type="dxa"/>
          </w:tcPr>
          <w:p w14:paraId="4F373226" w14:textId="77777777" w:rsidR="00DF0EA7" w:rsidRDefault="00F20D11" w:rsidP="00C52676">
            <w:pPr>
              <w:spacing w:before="120" w:line="360" w:lineRule="auto"/>
              <w:jc w:val="center"/>
              <w:rPr>
                <w:b/>
              </w:rPr>
            </w:pPr>
            <w:r>
              <w:rPr>
                <w:b/>
              </w:rPr>
              <w:t>Không giảm</w:t>
            </w:r>
          </w:p>
        </w:tc>
        <w:tc>
          <w:tcPr>
            <w:tcW w:w="2252" w:type="dxa"/>
          </w:tcPr>
          <w:p w14:paraId="138BB712" w14:textId="77777777" w:rsidR="00DF0EA7" w:rsidRDefault="00F20D11" w:rsidP="00C52676">
            <w:pPr>
              <w:spacing w:before="120" w:line="360" w:lineRule="auto"/>
              <w:jc w:val="center"/>
            </w:pPr>
            <w:r>
              <w:t>0</w:t>
            </w:r>
          </w:p>
        </w:tc>
        <w:tc>
          <w:tcPr>
            <w:tcW w:w="2252" w:type="dxa"/>
          </w:tcPr>
          <w:p w14:paraId="71FAEA27" w14:textId="77777777" w:rsidR="00DF0EA7" w:rsidRDefault="00F20D11" w:rsidP="00C52676">
            <w:pPr>
              <w:spacing w:before="120" w:line="360" w:lineRule="auto"/>
              <w:jc w:val="center"/>
            </w:pPr>
            <w:r>
              <w:t>0</w:t>
            </w:r>
          </w:p>
        </w:tc>
        <w:tc>
          <w:tcPr>
            <w:tcW w:w="1962" w:type="dxa"/>
            <w:vMerge w:val="restart"/>
            <w:vAlign w:val="center"/>
          </w:tcPr>
          <w:p w14:paraId="41F5D859" w14:textId="77777777" w:rsidR="00DF0EA7" w:rsidRDefault="00F20D11" w:rsidP="00C52676">
            <w:pPr>
              <w:spacing w:before="120" w:line="360" w:lineRule="auto"/>
              <w:jc w:val="center"/>
            </w:pPr>
            <w:r>
              <w:t>&gt;0,05</w:t>
            </w:r>
          </w:p>
        </w:tc>
      </w:tr>
      <w:tr w:rsidR="00DF0EA7" w14:paraId="0A6D475B" w14:textId="77777777" w:rsidTr="002A2C64">
        <w:trPr>
          <w:jc w:val="center"/>
        </w:trPr>
        <w:tc>
          <w:tcPr>
            <w:tcW w:w="2251" w:type="dxa"/>
          </w:tcPr>
          <w:p w14:paraId="4888F96A" w14:textId="77777777" w:rsidR="00DF0EA7" w:rsidRDefault="00F20D11" w:rsidP="00C52676">
            <w:pPr>
              <w:spacing w:before="120" w:line="360" w:lineRule="auto"/>
              <w:jc w:val="center"/>
              <w:rPr>
                <w:b/>
              </w:rPr>
            </w:pPr>
            <w:r>
              <w:rPr>
                <w:b/>
              </w:rPr>
              <w:t>1 độ</w:t>
            </w:r>
          </w:p>
        </w:tc>
        <w:tc>
          <w:tcPr>
            <w:tcW w:w="2252" w:type="dxa"/>
          </w:tcPr>
          <w:p w14:paraId="49D541FB" w14:textId="77777777" w:rsidR="00DF0EA7" w:rsidRDefault="00F20D11" w:rsidP="00C52676">
            <w:pPr>
              <w:spacing w:before="120" w:line="360" w:lineRule="auto"/>
              <w:jc w:val="center"/>
            </w:pPr>
            <w:r>
              <w:t>18 (51,4)</w:t>
            </w:r>
          </w:p>
        </w:tc>
        <w:tc>
          <w:tcPr>
            <w:tcW w:w="2252" w:type="dxa"/>
          </w:tcPr>
          <w:p w14:paraId="1551184C" w14:textId="77777777" w:rsidR="00DF0EA7" w:rsidRDefault="00F20D11" w:rsidP="00C52676">
            <w:pPr>
              <w:spacing w:before="120" w:line="360" w:lineRule="auto"/>
              <w:jc w:val="center"/>
            </w:pPr>
            <w:r>
              <w:t>22 (62,9)</w:t>
            </w:r>
          </w:p>
        </w:tc>
        <w:tc>
          <w:tcPr>
            <w:tcW w:w="1962" w:type="dxa"/>
            <w:vMerge/>
            <w:vAlign w:val="center"/>
          </w:tcPr>
          <w:p w14:paraId="631DD47A" w14:textId="77777777" w:rsidR="00DF0EA7" w:rsidRDefault="00DF0EA7" w:rsidP="00C52676">
            <w:pPr>
              <w:widowControl w:val="0"/>
              <w:pBdr>
                <w:top w:val="nil"/>
                <w:left w:val="nil"/>
                <w:bottom w:val="nil"/>
                <w:right w:val="nil"/>
                <w:between w:val="nil"/>
              </w:pBdr>
              <w:spacing w:before="120" w:line="360" w:lineRule="auto"/>
            </w:pPr>
          </w:p>
        </w:tc>
      </w:tr>
      <w:tr w:rsidR="00DF0EA7" w14:paraId="4E422C84" w14:textId="77777777" w:rsidTr="002A2C64">
        <w:trPr>
          <w:jc w:val="center"/>
        </w:trPr>
        <w:tc>
          <w:tcPr>
            <w:tcW w:w="2251" w:type="dxa"/>
          </w:tcPr>
          <w:p w14:paraId="1D572B47" w14:textId="77777777" w:rsidR="00DF0EA7" w:rsidRDefault="00F20D11" w:rsidP="00C52676">
            <w:pPr>
              <w:spacing w:before="120" w:line="360" w:lineRule="auto"/>
              <w:jc w:val="center"/>
              <w:rPr>
                <w:b/>
              </w:rPr>
            </w:pPr>
            <w:r>
              <w:rPr>
                <w:b/>
              </w:rPr>
              <w:t>2 độ</w:t>
            </w:r>
          </w:p>
        </w:tc>
        <w:tc>
          <w:tcPr>
            <w:tcW w:w="2252" w:type="dxa"/>
          </w:tcPr>
          <w:p w14:paraId="342405A1" w14:textId="77777777" w:rsidR="00DF0EA7" w:rsidRDefault="00F20D11" w:rsidP="00C52676">
            <w:pPr>
              <w:spacing w:before="120" w:line="360" w:lineRule="auto"/>
              <w:jc w:val="center"/>
            </w:pPr>
            <w:r>
              <w:t>17 (48,6)</w:t>
            </w:r>
          </w:p>
        </w:tc>
        <w:tc>
          <w:tcPr>
            <w:tcW w:w="2252" w:type="dxa"/>
          </w:tcPr>
          <w:p w14:paraId="64F8CC39" w14:textId="77777777" w:rsidR="00DF0EA7" w:rsidRDefault="00F20D11" w:rsidP="00C52676">
            <w:pPr>
              <w:spacing w:before="120" w:line="360" w:lineRule="auto"/>
              <w:jc w:val="center"/>
            </w:pPr>
            <w:r>
              <w:t>13 (37,1)</w:t>
            </w:r>
          </w:p>
        </w:tc>
        <w:tc>
          <w:tcPr>
            <w:tcW w:w="1962" w:type="dxa"/>
            <w:vMerge/>
            <w:vAlign w:val="center"/>
          </w:tcPr>
          <w:p w14:paraId="37BFA5A3" w14:textId="77777777" w:rsidR="00DF0EA7" w:rsidRDefault="00DF0EA7" w:rsidP="00C52676">
            <w:pPr>
              <w:widowControl w:val="0"/>
              <w:pBdr>
                <w:top w:val="nil"/>
                <w:left w:val="nil"/>
                <w:bottom w:val="nil"/>
                <w:right w:val="nil"/>
                <w:between w:val="nil"/>
              </w:pBdr>
              <w:spacing w:before="120" w:line="360" w:lineRule="auto"/>
            </w:pPr>
          </w:p>
        </w:tc>
      </w:tr>
    </w:tbl>
    <w:p w14:paraId="78E504A5" w14:textId="0888F919" w:rsidR="00DF0EA7" w:rsidRPr="00FF222B" w:rsidRDefault="00F20D11" w:rsidP="00C52676">
      <w:pPr>
        <w:spacing w:before="240" w:line="360" w:lineRule="auto"/>
        <w:jc w:val="both"/>
        <w:rPr>
          <w:lang w:val="vi-VN"/>
        </w:rPr>
      </w:pPr>
      <w:bookmarkStart w:id="315" w:name="_heading=h.48zs1w5" w:colFirst="0" w:colLast="0"/>
      <w:bookmarkEnd w:id="315"/>
      <w:r>
        <w:t>Nhận xét: Nhóm nghiên cứu có tỷ lệ bệnh nhân giảm 2 độ là 48,65% cao hơn so với nhóm đối chứng 37,1%; tỷ lệ bệnh nhân giảm 1 độ ở hai nhóm lần lượt là 51,4% ở nhóm nghiên cứu và 62,9% ở nhóm đối chứng, sự khác biệt không có ý ngĩa thống kê, p &gt;0,05. Không có bệnh nhân không giảm độ liệt theo thang điểm Rankin</w:t>
      </w:r>
    </w:p>
    <w:p w14:paraId="0BD9A232" w14:textId="1B8E4D0C" w:rsidR="00DF0EA7" w:rsidRDefault="00F20D11" w:rsidP="00C52676">
      <w:pPr>
        <w:pStyle w:val="B00"/>
      </w:pPr>
      <w:bookmarkStart w:id="316" w:name="_Toc171954684"/>
      <w:r>
        <w:t>Bảng 3.11</w:t>
      </w:r>
      <w:r w:rsidR="00C52676">
        <w:t>.</w:t>
      </w:r>
      <w:r>
        <w:t xml:space="preserve"> Mức độ chuyển độ liệt theo thang điểm Barthel</w:t>
      </w:r>
      <w:bookmarkEnd w:id="316"/>
    </w:p>
    <w:p w14:paraId="372FFD7B" w14:textId="77777777" w:rsidR="00DF0EA7" w:rsidRDefault="00F20D11" w:rsidP="00C52676">
      <w:pPr>
        <w:pStyle w:val="B00"/>
      </w:pPr>
      <w:r>
        <w:t xml:space="preserve"> </w:t>
      </w:r>
      <w:bookmarkStart w:id="317" w:name="_Toc171954685"/>
      <w:r>
        <w:t>sau điều trị 28 ngày</w:t>
      </w:r>
      <w:bookmarkEnd w:id="317"/>
    </w:p>
    <w:tbl>
      <w:tblPr>
        <w:tblStyle w:val="af1"/>
        <w:tblW w:w="8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2252"/>
        <w:gridCol w:w="2252"/>
        <w:gridCol w:w="2018"/>
      </w:tblGrid>
      <w:tr w:rsidR="00DF0EA7" w14:paraId="1882CEDA" w14:textId="77777777" w:rsidTr="00C52676">
        <w:trPr>
          <w:jc w:val="center"/>
        </w:trPr>
        <w:tc>
          <w:tcPr>
            <w:tcW w:w="2251" w:type="dxa"/>
            <w:vAlign w:val="center"/>
          </w:tcPr>
          <w:p w14:paraId="471C1CB1" w14:textId="77777777" w:rsidR="00DF0EA7" w:rsidRDefault="00DF0EA7">
            <w:pPr>
              <w:spacing w:line="360" w:lineRule="auto"/>
              <w:jc w:val="center"/>
              <w:rPr>
                <w:b/>
              </w:rPr>
            </w:pPr>
          </w:p>
          <w:p w14:paraId="1C85974E" w14:textId="77777777" w:rsidR="00DF0EA7" w:rsidRDefault="00F20D11">
            <w:pPr>
              <w:spacing w:line="360" w:lineRule="auto"/>
              <w:jc w:val="center"/>
              <w:rPr>
                <w:b/>
              </w:rPr>
            </w:pPr>
            <w:r>
              <w:rPr>
                <w:b/>
              </w:rPr>
              <w:t>Mức giảm</w:t>
            </w:r>
          </w:p>
        </w:tc>
        <w:tc>
          <w:tcPr>
            <w:tcW w:w="2252" w:type="dxa"/>
            <w:vAlign w:val="center"/>
          </w:tcPr>
          <w:p w14:paraId="4C0A5F7B" w14:textId="77777777" w:rsidR="00DF0EA7" w:rsidRDefault="00F20D11">
            <w:pPr>
              <w:spacing w:line="360" w:lineRule="auto"/>
              <w:jc w:val="center"/>
              <w:rPr>
                <w:b/>
              </w:rPr>
            </w:pPr>
            <w:r>
              <w:rPr>
                <w:b/>
              </w:rPr>
              <w:t>NNC (n=35)</w:t>
            </w:r>
          </w:p>
          <w:p w14:paraId="44FDCAD9" w14:textId="77777777" w:rsidR="00DF0EA7" w:rsidRDefault="00F20D11">
            <w:pPr>
              <w:spacing w:line="360" w:lineRule="auto"/>
              <w:jc w:val="center"/>
              <w:rPr>
                <w:b/>
              </w:rPr>
            </w:pPr>
            <w:r>
              <w:rPr>
                <w:b/>
              </w:rPr>
              <w:t>Số lượng (%)</w:t>
            </w:r>
          </w:p>
        </w:tc>
        <w:tc>
          <w:tcPr>
            <w:tcW w:w="2252" w:type="dxa"/>
            <w:vAlign w:val="center"/>
          </w:tcPr>
          <w:p w14:paraId="575BC684" w14:textId="77777777" w:rsidR="00DF0EA7" w:rsidRDefault="00F20D11">
            <w:pPr>
              <w:spacing w:line="360" w:lineRule="auto"/>
              <w:jc w:val="center"/>
              <w:rPr>
                <w:b/>
              </w:rPr>
            </w:pPr>
            <w:r>
              <w:rPr>
                <w:b/>
              </w:rPr>
              <w:t>NĐC (n=35)</w:t>
            </w:r>
          </w:p>
          <w:p w14:paraId="76DB8E11" w14:textId="77777777" w:rsidR="00DF0EA7" w:rsidRDefault="00F20D11">
            <w:pPr>
              <w:spacing w:line="360" w:lineRule="auto"/>
              <w:jc w:val="center"/>
              <w:rPr>
                <w:b/>
              </w:rPr>
            </w:pPr>
            <w:r>
              <w:rPr>
                <w:b/>
              </w:rPr>
              <w:t>Số lượng (%)</w:t>
            </w:r>
          </w:p>
        </w:tc>
        <w:tc>
          <w:tcPr>
            <w:tcW w:w="2018" w:type="dxa"/>
            <w:vAlign w:val="center"/>
          </w:tcPr>
          <w:p w14:paraId="5FE61364" w14:textId="77777777" w:rsidR="00DF0EA7" w:rsidRDefault="00F20D11">
            <w:pPr>
              <w:spacing w:line="360" w:lineRule="auto"/>
              <w:jc w:val="center"/>
              <w:rPr>
                <w:b/>
              </w:rPr>
            </w:pPr>
            <w:r>
              <w:rPr>
                <w:b/>
              </w:rPr>
              <w:t>p</w:t>
            </w:r>
          </w:p>
        </w:tc>
      </w:tr>
      <w:tr w:rsidR="00DF0EA7" w14:paraId="3C16C1A0" w14:textId="77777777" w:rsidTr="00C52676">
        <w:trPr>
          <w:jc w:val="center"/>
        </w:trPr>
        <w:tc>
          <w:tcPr>
            <w:tcW w:w="2251" w:type="dxa"/>
            <w:vAlign w:val="center"/>
          </w:tcPr>
          <w:p w14:paraId="6D464DC5" w14:textId="77777777" w:rsidR="00DF0EA7" w:rsidRDefault="00F20D11">
            <w:pPr>
              <w:spacing w:line="360" w:lineRule="auto"/>
              <w:jc w:val="center"/>
              <w:rPr>
                <w:b/>
              </w:rPr>
            </w:pPr>
            <w:r>
              <w:rPr>
                <w:b/>
              </w:rPr>
              <w:t>Không giảm</w:t>
            </w:r>
          </w:p>
        </w:tc>
        <w:tc>
          <w:tcPr>
            <w:tcW w:w="2252" w:type="dxa"/>
            <w:vAlign w:val="center"/>
          </w:tcPr>
          <w:p w14:paraId="3D2270D5" w14:textId="77777777" w:rsidR="00DF0EA7" w:rsidRDefault="00F20D11">
            <w:pPr>
              <w:spacing w:line="360" w:lineRule="auto"/>
              <w:jc w:val="center"/>
            </w:pPr>
            <w:r>
              <w:t>0</w:t>
            </w:r>
          </w:p>
        </w:tc>
        <w:tc>
          <w:tcPr>
            <w:tcW w:w="2252" w:type="dxa"/>
            <w:vAlign w:val="center"/>
          </w:tcPr>
          <w:p w14:paraId="6D4F755E" w14:textId="77777777" w:rsidR="00DF0EA7" w:rsidRDefault="00F20D11">
            <w:pPr>
              <w:spacing w:line="360" w:lineRule="auto"/>
              <w:jc w:val="center"/>
            </w:pPr>
            <w:r>
              <w:t>0</w:t>
            </w:r>
          </w:p>
        </w:tc>
        <w:tc>
          <w:tcPr>
            <w:tcW w:w="2018" w:type="dxa"/>
            <w:vMerge w:val="restart"/>
            <w:vAlign w:val="center"/>
          </w:tcPr>
          <w:p w14:paraId="1C5676C2" w14:textId="77777777" w:rsidR="00DF0EA7" w:rsidRDefault="00F20D11">
            <w:pPr>
              <w:spacing w:line="360" w:lineRule="auto"/>
              <w:jc w:val="center"/>
            </w:pPr>
            <w:r>
              <w:t>&gt;0,05</w:t>
            </w:r>
          </w:p>
        </w:tc>
      </w:tr>
      <w:tr w:rsidR="00DF0EA7" w14:paraId="00C06CDA" w14:textId="77777777" w:rsidTr="00C52676">
        <w:trPr>
          <w:jc w:val="center"/>
        </w:trPr>
        <w:tc>
          <w:tcPr>
            <w:tcW w:w="2251" w:type="dxa"/>
            <w:vAlign w:val="center"/>
          </w:tcPr>
          <w:p w14:paraId="500EE619" w14:textId="77777777" w:rsidR="00DF0EA7" w:rsidRDefault="00F20D11">
            <w:pPr>
              <w:spacing w:line="360" w:lineRule="auto"/>
              <w:jc w:val="center"/>
              <w:rPr>
                <w:b/>
              </w:rPr>
            </w:pPr>
            <w:r>
              <w:rPr>
                <w:b/>
              </w:rPr>
              <w:t>1 độ</w:t>
            </w:r>
          </w:p>
        </w:tc>
        <w:tc>
          <w:tcPr>
            <w:tcW w:w="2252" w:type="dxa"/>
            <w:vAlign w:val="center"/>
          </w:tcPr>
          <w:p w14:paraId="669E3827" w14:textId="77777777" w:rsidR="00DF0EA7" w:rsidRDefault="00F20D11">
            <w:pPr>
              <w:spacing w:line="360" w:lineRule="auto"/>
              <w:jc w:val="center"/>
            </w:pPr>
            <w:r>
              <w:t>26 (74,3)</w:t>
            </w:r>
          </w:p>
        </w:tc>
        <w:tc>
          <w:tcPr>
            <w:tcW w:w="2252" w:type="dxa"/>
            <w:vAlign w:val="center"/>
          </w:tcPr>
          <w:p w14:paraId="5EDD1FA9" w14:textId="77777777" w:rsidR="00DF0EA7" w:rsidRDefault="00F20D11">
            <w:pPr>
              <w:spacing w:line="360" w:lineRule="auto"/>
              <w:jc w:val="center"/>
            </w:pPr>
            <w:r>
              <w:t>29 (82,9)</w:t>
            </w:r>
          </w:p>
        </w:tc>
        <w:tc>
          <w:tcPr>
            <w:tcW w:w="2018" w:type="dxa"/>
            <w:vMerge/>
            <w:vAlign w:val="center"/>
          </w:tcPr>
          <w:p w14:paraId="64147B05" w14:textId="77777777" w:rsidR="00DF0EA7" w:rsidRDefault="00DF0EA7">
            <w:pPr>
              <w:widowControl w:val="0"/>
              <w:pBdr>
                <w:top w:val="nil"/>
                <w:left w:val="nil"/>
                <w:bottom w:val="nil"/>
                <w:right w:val="nil"/>
                <w:between w:val="nil"/>
              </w:pBdr>
              <w:spacing w:line="276" w:lineRule="auto"/>
            </w:pPr>
          </w:p>
        </w:tc>
      </w:tr>
      <w:tr w:rsidR="00DF0EA7" w14:paraId="3E396761" w14:textId="77777777" w:rsidTr="00C52676">
        <w:trPr>
          <w:jc w:val="center"/>
        </w:trPr>
        <w:tc>
          <w:tcPr>
            <w:tcW w:w="2251" w:type="dxa"/>
            <w:vAlign w:val="center"/>
          </w:tcPr>
          <w:p w14:paraId="711C883C" w14:textId="77777777" w:rsidR="00DF0EA7" w:rsidRDefault="00F20D11">
            <w:pPr>
              <w:spacing w:line="360" w:lineRule="auto"/>
              <w:jc w:val="center"/>
              <w:rPr>
                <w:b/>
              </w:rPr>
            </w:pPr>
            <w:r>
              <w:rPr>
                <w:b/>
              </w:rPr>
              <w:t>2 độ</w:t>
            </w:r>
          </w:p>
        </w:tc>
        <w:tc>
          <w:tcPr>
            <w:tcW w:w="2252" w:type="dxa"/>
            <w:vAlign w:val="center"/>
          </w:tcPr>
          <w:p w14:paraId="6EA369F8" w14:textId="77777777" w:rsidR="00DF0EA7" w:rsidRDefault="00F20D11">
            <w:pPr>
              <w:spacing w:line="360" w:lineRule="auto"/>
              <w:jc w:val="center"/>
            </w:pPr>
            <w:r>
              <w:t>9 (25,7)</w:t>
            </w:r>
          </w:p>
        </w:tc>
        <w:tc>
          <w:tcPr>
            <w:tcW w:w="2252" w:type="dxa"/>
            <w:vAlign w:val="center"/>
          </w:tcPr>
          <w:p w14:paraId="0E25445C" w14:textId="77777777" w:rsidR="00DF0EA7" w:rsidRDefault="00F20D11">
            <w:pPr>
              <w:spacing w:line="360" w:lineRule="auto"/>
              <w:jc w:val="center"/>
            </w:pPr>
            <w:r>
              <w:t>6 (17,1)</w:t>
            </w:r>
          </w:p>
        </w:tc>
        <w:tc>
          <w:tcPr>
            <w:tcW w:w="2018" w:type="dxa"/>
            <w:vMerge/>
            <w:vAlign w:val="center"/>
          </w:tcPr>
          <w:p w14:paraId="46BC3B3D" w14:textId="77777777" w:rsidR="00DF0EA7" w:rsidRDefault="00DF0EA7">
            <w:pPr>
              <w:widowControl w:val="0"/>
              <w:pBdr>
                <w:top w:val="nil"/>
                <w:left w:val="nil"/>
                <w:bottom w:val="nil"/>
                <w:right w:val="nil"/>
                <w:between w:val="nil"/>
              </w:pBdr>
              <w:spacing w:line="276" w:lineRule="auto"/>
            </w:pPr>
          </w:p>
        </w:tc>
      </w:tr>
    </w:tbl>
    <w:p w14:paraId="3B3FD45F" w14:textId="0D137F98" w:rsidR="00DF0EA7" w:rsidRDefault="00F20D11">
      <w:pPr>
        <w:spacing w:before="240" w:line="360" w:lineRule="auto"/>
        <w:jc w:val="both"/>
      </w:pPr>
      <w:r>
        <w:t>Nhận xét:</w:t>
      </w:r>
      <w:r w:rsidR="00FF222B">
        <w:rPr>
          <w:lang w:val="vi-VN"/>
        </w:rPr>
        <w:t xml:space="preserve"> </w:t>
      </w:r>
      <w:r>
        <w:t>Nhóm nghiên cứu có tỷ lệ bệnh nhân giảm 2 độ là 25,7% cao hơn so với nhóm đối chứng 17,1%; tỷ lệ bệnh nhân giảm 1 độ ở hai nhóm lần lượt là 74,3% ở nhóm nghiên cứu và 82,9% ở nhóm đối chứng, sự khác biệt không có ý ngĩa thống kê, p &gt;0,05. Không có bệnh nhân không giảm mức độ liệt theo thang điểm Barthel.</w:t>
      </w:r>
    </w:p>
    <w:p w14:paraId="1AC31C14" w14:textId="77777777" w:rsidR="00DF0EA7" w:rsidRDefault="00DF0EA7"/>
    <w:p w14:paraId="36F23306" w14:textId="77777777" w:rsidR="00DF0EA7" w:rsidRDefault="00F20D11" w:rsidP="002A2C64">
      <w:pPr>
        <w:jc w:val="center"/>
        <w:rPr>
          <w:b/>
        </w:rPr>
      </w:pPr>
      <w:r>
        <w:rPr>
          <w:b/>
          <w:noProof/>
        </w:rPr>
        <w:lastRenderedPageBreak/>
        <w:drawing>
          <wp:inline distT="0" distB="0" distL="0" distR="0" wp14:anchorId="512521E9" wp14:editId="1CC96D49">
            <wp:extent cx="5369859" cy="3056965"/>
            <wp:effectExtent l="0" t="0" r="21590" b="10160"/>
            <wp:docPr id="2010798444" name="Chart 20107984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9C4407" w14:textId="77777777" w:rsidR="00DF0EA7" w:rsidRDefault="00DF0EA7">
      <w:pPr>
        <w:jc w:val="center"/>
        <w:rPr>
          <w:b/>
          <w:sz w:val="24"/>
        </w:rPr>
      </w:pPr>
    </w:p>
    <w:p w14:paraId="79EA61A8" w14:textId="3D2E76F6" w:rsidR="00DF0EA7" w:rsidRDefault="00F20D11" w:rsidP="00C52676">
      <w:pPr>
        <w:pStyle w:val="D0"/>
        <w:spacing w:line="360" w:lineRule="auto"/>
      </w:pPr>
      <w:bookmarkStart w:id="318" w:name="_Toc166757090"/>
      <w:bookmarkStart w:id="319" w:name="_Toc166757200"/>
      <w:r>
        <w:t>Biểu đồ 3.4</w:t>
      </w:r>
      <w:r w:rsidR="00C52676">
        <w:rPr>
          <w:lang w:val="en-US"/>
        </w:rPr>
        <w:t>.</w:t>
      </w:r>
      <w:r>
        <w:t xml:space="preserve"> Sự thay đổi điểm Barthel trung bình giữa hai nhóm trước và sau điều trị</w:t>
      </w:r>
      <w:bookmarkEnd w:id="318"/>
      <w:bookmarkEnd w:id="319"/>
    </w:p>
    <w:p w14:paraId="298F7BD9" w14:textId="77777777" w:rsidR="00E32E56" w:rsidRDefault="00F20D11">
      <w:pPr>
        <w:spacing w:line="360" w:lineRule="auto"/>
        <w:jc w:val="both"/>
        <w:rPr>
          <w:lang w:val="vi-VN"/>
        </w:rPr>
      </w:pPr>
      <w:r w:rsidRPr="00BD2274">
        <w:rPr>
          <w:lang w:val="vi-VN"/>
        </w:rPr>
        <w:t>Nhận xét: Điểm TB của nhóm nghiên cứu trước điều trị là 38,17 và sau điều trị là 72,51. Còn nhóm chứng là 37,43 tăng lên 68,66, sự thay đổi của điểm trung bình của 2 nhóm đều có ý nghĩa thống kê với p&lt; 0,05.</w:t>
      </w:r>
    </w:p>
    <w:p w14:paraId="2FB1752D" w14:textId="00A3DD15" w:rsidR="00DF0EA7" w:rsidRPr="00BD2274" w:rsidRDefault="00F20D11" w:rsidP="00904A21">
      <w:pPr>
        <w:spacing w:line="360" w:lineRule="auto"/>
        <w:ind w:firstLine="720"/>
        <w:jc w:val="both"/>
        <w:rPr>
          <w:lang w:val="vi-VN"/>
        </w:rPr>
      </w:pPr>
      <w:r w:rsidRPr="00BD2274">
        <w:rPr>
          <w:lang w:val="vi-VN"/>
        </w:rPr>
        <w:t xml:space="preserve"> Mức chênh lệch điểm TB </w:t>
      </w:r>
      <w:r w:rsidR="00634367" w:rsidRPr="00BD2274">
        <w:rPr>
          <w:lang w:val="vi-VN"/>
        </w:rPr>
        <w:t>trước</w:t>
      </w:r>
      <w:r w:rsidR="00634367">
        <w:rPr>
          <w:lang w:val="vi-VN"/>
        </w:rPr>
        <w:t xml:space="preserve"> và sau điều trị </w:t>
      </w:r>
      <w:r w:rsidRPr="00BD2274">
        <w:rPr>
          <w:lang w:val="vi-VN"/>
        </w:rPr>
        <w:t xml:space="preserve">của nhóm nghiên cứu 33,94 </w:t>
      </w:r>
      <w:r w:rsidR="00BC5B9D" w:rsidRPr="00BD2274">
        <w:rPr>
          <w:lang w:val="vi-VN"/>
        </w:rPr>
        <w:t>cao</w:t>
      </w:r>
      <w:r w:rsidR="00BC5B9D">
        <w:rPr>
          <w:lang w:val="vi-VN"/>
        </w:rPr>
        <w:t xml:space="preserve"> hơn so với </w:t>
      </w:r>
      <w:r w:rsidRPr="00BD2274">
        <w:rPr>
          <w:lang w:val="vi-VN"/>
        </w:rPr>
        <w:t>nhóm chứng 31,23  không có sự khác biệt thống kê với p&gt;0,05, tuy nhiên đều có sự thay đổi tích cực về điểm trung bình của hai nhóm, cả 2 nhóm đều có hiệu quả trên điều trị lâm sàng.</w:t>
      </w:r>
    </w:p>
    <w:p w14:paraId="45E8FEA9" w14:textId="3A969EA6" w:rsidR="00DF0EA7" w:rsidRDefault="00F20D11" w:rsidP="00C52676">
      <w:pPr>
        <w:pStyle w:val="B00"/>
      </w:pPr>
      <w:bookmarkStart w:id="320" w:name="_Toc171954686"/>
      <w:r>
        <w:t>Bảng 3.12</w:t>
      </w:r>
      <w:r w:rsidR="00C52676">
        <w:t>.</w:t>
      </w:r>
      <w:r>
        <w:t xml:space="preserve"> Mức độ chuyển độ liệt theo thang điểm FIM</w:t>
      </w:r>
      <w:bookmarkEnd w:id="320"/>
    </w:p>
    <w:p w14:paraId="167E85E5" w14:textId="77777777" w:rsidR="00DF0EA7" w:rsidRDefault="00F20D11" w:rsidP="00C52676">
      <w:pPr>
        <w:pStyle w:val="B00"/>
      </w:pPr>
      <w:r>
        <w:t xml:space="preserve"> </w:t>
      </w:r>
      <w:bookmarkStart w:id="321" w:name="_Toc171954687"/>
      <w:r>
        <w:t>sau điều trị 28 ngày</w:t>
      </w:r>
      <w:bookmarkEnd w:id="321"/>
    </w:p>
    <w:tbl>
      <w:tblPr>
        <w:tblStyle w:val="af2"/>
        <w:tblW w:w="8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2252"/>
        <w:gridCol w:w="2252"/>
        <w:gridCol w:w="2046"/>
      </w:tblGrid>
      <w:tr w:rsidR="00DF0EA7" w14:paraId="3949CAB6" w14:textId="77777777" w:rsidTr="00C52676">
        <w:trPr>
          <w:jc w:val="center"/>
        </w:trPr>
        <w:tc>
          <w:tcPr>
            <w:tcW w:w="2251" w:type="dxa"/>
            <w:vAlign w:val="center"/>
          </w:tcPr>
          <w:p w14:paraId="0EE35645" w14:textId="77777777" w:rsidR="00DF0EA7" w:rsidRDefault="00DF0EA7">
            <w:pPr>
              <w:spacing w:after="160" w:line="259" w:lineRule="auto"/>
              <w:jc w:val="center"/>
              <w:rPr>
                <w:b/>
              </w:rPr>
            </w:pPr>
          </w:p>
          <w:p w14:paraId="427151C2" w14:textId="77777777" w:rsidR="00DF0EA7" w:rsidRDefault="00F20D11">
            <w:pPr>
              <w:spacing w:after="160" w:line="259" w:lineRule="auto"/>
              <w:jc w:val="center"/>
              <w:rPr>
                <w:b/>
              </w:rPr>
            </w:pPr>
            <w:r>
              <w:rPr>
                <w:b/>
              </w:rPr>
              <w:t>Mức giảm</w:t>
            </w:r>
          </w:p>
        </w:tc>
        <w:tc>
          <w:tcPr>
            <w:tcW w:w="2252" w:type="dxa"/>
            <w:vAlign w:val="center"/>
          </w:tcPr>
          <w:p w14:paraId="105A5E44" w14:textId="77777777" w:rsidR="00DF0EA7" w:rsidRDefault="00F20D11">
            <w:pPr>
              <w:spacing w:after="160" w:line="259" w:lineRule="auto"/>
              <w:jc w:val="center"/>
              <w:rPr>
                <w:b/>
              </w:rPr>
            </w:pPr>
            <w:r>
              <w:rPr>
                <w:b/>
              </w:rPr>
              <w:t>NNC (n=35)</w:t>
            </w:r>
          </w:p>
          <w:p w14:paraId="75DF018F" w14:textId="77777777" w:rsidR="00DF0EA7" w:rsidRDefault="00F20D11">
            <w:pPr>
              <w:spacing w:after="160" w:line="259" w:lineRule="auto"/>
              <w:jc w:val="center"/>
              <w:rPr>
                <w:b/>
              </w:rPr>
            </w:pPr>
            <w:r>
              <w:rPr>
                <w:b/>
              </w:rPr>
              <w:t>Số lượng (%)</w:t>
            </w:r>
          </w:p>
        </w:tc>
        <w:tc>
          <w:tcPr>
            <w:tcW w:w="2252" w:type="dxa"/>
            <w:vAlign w:val="center"/>
          </w:tcPr>
          <w:p w14:paraId="074BC742" w14:textId="77777777" w:rsidR="00DF0EA7" w:rsidRDefault="00F20D11">
            <w:pPr>
              <w:spacing w:after="160" w:line="259" w:lineRule="auto"/>
              <w:jc w:val="center"/>
              <w:rPr>
                <w:b/>
              </w:rPr>
            </w:pPr>
            <w:r>
              <w:rPr>
                <w:b/>
              </w:rPr>
              <w:t>NĐC (n=35)</w:t>
            </w:r>
          </w:p>
          <w:p w14:paraId="0127EFA5" w14:textId="77777777" w:rsidR="00DF0EA7" w:rsidRDefault="00F20D11">
            <w:pPr>
              <w:spacing w:after="160" w:line="259" w:lineRule="auto"/>
              <w:jc w:val="center"/>
              <w:rPr>
                <w:b/>
              </w:rPr>
            </w:pPr>
            <w:r>
              <w:rPr>
                <w:b/>
              </w:rPr>
              <w:t>Số lượng (%)</w:t>
            </w:r>
          </w:p>
        </w:tc>
        <w:tc>
          <w:tcPr>
            <w:tcW w:w="2046" w:type="dxa"/>
            <w:vAlign w:val="center"/>
          </w:tcPr>
          <w:p w14:paraId="7421370C" w14:textId="77777777" w:rsidR="00DF0EA7" w:rsidRDefault="00F20D11">
            <w:pPr>
              <w:spacing w:after="160" w:line="259" w:lineRule="auto"/>
              <w:jc w:val="center"/>
              <w:rPr>
                <w:b/>
              </w:rPr>
            </w:pPr>
            <w:r>
              <w:rPr>
                <w:b/>
              </w:rPr>
              <w:t>p</w:t>
            </w:r>
          </w:p>
        </w:tc>
      </w:tr>
      <w:tr w:rsidR="00DF0EA7" w14:paraId="2D40D595" w14:textId="77777777" w:rsidTr="00C52676">
        <w:trPr>
          <w:jc w:val="center"/>
        </w:trPr>
        <w:tc>
          <w:tcPr>
            <w:tcW w:w="2251" w:type="dxa"/>
            <w:vAlign w:val="center"/>
          </w:tcPr>
          <w:p w14:paraId="5EF2772A" w14:textId="77777777" w:rsidR="00DF0EA7" w:rsidRDefault="00F20D11">
            <w:pPr>
              <w:spacing w:after="160" w:line="259" w:lineRule="auto"/>
              <w:jc w:val="center"/>
              <w:rPr>
                <w:b/>
              </w:rPr>
            </w:pPr>
            <w:r>
              <w:rPr>
                <w:b/>
              </w:rPr>
              <w:t>Không giảm</w:t>
            </w:r>
          </w:p>
        </w:tc>
        <w:tc>
          <w:tcPr>
            <w:tcW w:w="2252" w:type="dxa"/>
            <w:vAlign w:val="center"/>
          </w:tcPr>
          <w:p w14:paraId="16D2784D" w14:textId="77777777" w:rsidR="00DF0EA7" w:rsidRDefault="00F20D11">
            <w:pPr>
              <w:spacing w:after="160" w:line="259" w:lineRule="auto"/>
              <w:jc w:val="center"/>
            </w:pPr>
            <w:r>
              <w:t>0</w:t>
            </w:r>
          </w:p>
        </w:tc>
        <w:tc>
          <w:tcPr>
            <w:tcW w:w="2252" w:type="dxa"/>
            <w:vAlign w:val="center"/>
          </w:tcPr>
          <w:p w14:paraId="235DE6FC" w14:textId="77777777" w:rsidR="00DF0EA7" w:rsidRDefault="00F20D11">
            <w:pPr>
              <w:spacing w:after="160" w:line="259" w:lineRule="auto"/>
              <w:jc w:val="center"/>
            </w:pPr>
            <w:r>
              <w:t>0</w:t>
            </w:r>
          </w:p>
        </w:tc>
        <w:tc>
          <w:tcPr>
            <w:tcW w:w="2046" w:type="dxa"/>
            <w:vMerge w:val="restart"/>
            <w:vAlign w:val="center"/>
          </w:tcPr>
          <w:p w14:paraId="6473102F" w14:textId="77777777" w:rsidR="00DF0EA7" w:rsidRDefault="00F20D11">
            <w:pPr>
              <w:spacing w:after="160" w:line="259" w:lineRule="auto"/>
              <w:jc w:val="center"/>
            </w:pPr>
            <w:r>
              <w:t>&gt;0,05</w:t>
            </w:r>
          </w:p>
        </w:tc>
      </w:tr>
      <w:tr w:rsidR="00DF0EA7" w14:paraId="76553CEB" w14:textId="77777777" w:rsidTr="00C52676">
        <w:trPr>
          <w:jc w:val="center"/>
        </w:trPr>
        <w:tc>
          <w:tcPr>
            <w:tcW w:w="2251" w:type="dxa"/>
            <w:vAlign w:val="center"/>
          </w:tcPr>
          <w:p w14:paraId="2B4E8E4C" w14:textId="77777777" w:rsidR="00DF0EA7" w:rsidRDefault="00F20D11">
            <w:pPr>
              <w:spacing w:after="160" w:line="259" w:lineRule="auto"/>
              <w:jc w:val="center"/>
              <w:rPr>
                <w:b/>
              </w:rPr>
            </w:pPr>
            <w:r>
              <w:rPr>
                <w:b/>
              </w:rPr>
              <w:t>1 độ</w:t>
            </w:r>
          </w:p>
        </w:tc>
        <w:tc>
          <w:tcPr>
            <w:tcW w:w="2252" w:type="dxa"/>
            <w:vAlign w:val="center"/>
          </w:tcPr>
          <w:p w14:paraId="7FB5B2ED" w14:textId="77777777" w:rsidR="00DF0EA7" w:rsidRDefault="00F20D11">
            <w:pPr>
              <w:spacing w:after="160" w:line="259" w:lineRule="auto"/>
              <w:jc w:val="center"/>
            </w:pPr>
            <w:r>
              <w:t>21 (60,0)</w:t>
            </w:r>
          </w:p>
        </w:tc>
        <w:tc>
          <w:tcPr>
            <w:tcW w:w="2252" w:type="dxa"/>
            <w:vAlign w:val="center"/>
          </w:tcPr>
          <w:p w14:paraId="789E2C93" w14:textId="77777777" w:rsidR="00DF0EA7" w:rsidRDefault="00F20D11">
            <w:pPr>
              <w:spacing w:after="160" w:line="259" w:lineRule="auto"/>
              <w:jc w:val="center"/>
            </w:pPr>
            <w:r>
              <w:t>23 (65,7)</w:t>
            </w:r>
          </w:p>
        </w:tc>
        <w:tc>
          <w:tcPr>
            <w:tcW w:w="2046" w:type="dxa"/>
            <w:vMerge/>
            <w:vAlign w:val="center"/>
          </w:tcPr>
          <w:p w14:paraId="6720F49E" w14:textId="77777777" w:rsidR="00DF0EA7" w:rsidRDefault="00DF0EA7">
            <w:pPr>
              <w:widowControl w:val="0"/>
              <w:pBdr>
                <w:top w:val="nil"/>
                <w:left w:val="nil"/>
                <w:bottom w:val="nil"/>
                <w:right w:val="nil"/>
                <w:between w:val="nil"/>
              </w:pBdr>
              <w:spacing w:line="276" w:lineRule="auto"/>
            </w:pPr>
          </w:p>
        </w:tc>
      </w:tr>
      <w:tr w:rsidR="00DF0EA7" w14:paraId="1B4A16CE" w14:textId="77777777" w:rsidTr="00C52676">
        <w:trPr>
          <w:jc w:val="center"/>
        </w:trPr>
        <w:tc>
          <w:tcPr>
            <w:tcW w:w="2251" w:type="dxa"/>
            <w:vAlign w:val="center"/>
          </w:tcPr>
          <w:p w14:paraId="3F0EF650" w14:textId="77777777" w:rsidR="00DF0EA7" w:rsidRDefault="00F20D11">
            <w:pPr>
              <w:spacing w:after="160" w:line="259" w:lineRule="auto"/>
              <w:jc w:val="center"/>
              <w:rPr>
                <w:b/>
              </w:rPr>
            </w:pPr>
            <w:r>
              <w:rPr>
                <w:b/>
              </w:rPr>
              <w:t>2 độ</w:t>
            </w:r>
          </w:p>
        </w:tc>
        <w:tc>
          <w:tcPr>
            <w:tcW w:w="2252" w:type="dxa"/>
            <w:vAlign w:val="center"/>
          </w:tcPr>
          <w:p w14:paraId="3C0C271E" w14:textId="77777777" w:rsidR="00DF0EA7" w:rsidRDefault="00F20D11">
            <w:pPr>
              <w:spacing w:after="160" w:line="259" w:lineRule="auto"/>
              <w:jc w:val="center"/>
            </w:pPr>
            <w:r>
              <w:t>14 (40,0)</w:t>
            </w:r>
          </w:p>
        </w:tc>
        <w:tc>
          <w:tcPr>
            <w:tcW w:w="2252" w:type="dxa"/>
            <w:vAlign w:val="center"/>
          </w:tcPr>
          <w:p w14:paraId="39456B63" w14:textId="77777777" w:rsidR="00DF0EA7" w:rsidRDefault="00F20D11">
            <w:pPr>
              <w:spacing w:after="160" w:line="259" w:lineRule="auto"/>
              <w:jc w:val="center"/>
            </w:pPr>
            <w:r>
              <w:t>12 (34,3)</w:t>
            </w:r>
          </w:p>
        </w:tc>
        <w:tc>
          <w:tcPr>
            <w:tcW w:w="2046" w:type="dxa"/>
            <w:vMerge/>
            <w:vAlign w:val="center"/>
          </w:tcPr>
          <w:p w14:paraId="3735855D" w14:textId="77777777" w:rsidR="00DF0EA7" w:rsidRDefault="00DF0EA7">
            <w:pPr>
              <w:widowControl w:val="0"/>
              <w:pBdr>
                <w:top w:val="nil"/>
                <w:left w:val="nil"/>
                <w:bottom w:val="nil"/>
                <w:right w:val="nil"/>
                <w:between w:val="nil"/>
              </w:pBdr>
              <w:spacing w:line="276" w:lineRule="auto"/>
            </w:pPr>
          </w:p>
        </w:tc>
      </w:tr>
    </w:tbl>
    <w:p w14:paraId="0459A465" w14:textId="76724B74" w:rsidR="00DF0EA7" w:rsidRDefault="00F20D11">
      <w:pPr>
        <w:spacing w:line="360" w:lineRule="auto"/>
        <w:jc w:val="both"/>
      </w:pPr>
      <w:r>
        <w:lastRenderedPageBreak/>
        <w:t xml:space="preserve">Nhận xét: Nhóm nghiên cứu có tỷ lệ bệnh nhân giảm 2 độ là 25,7% cao hơn so với nhóm đối chứng 17,1%; tỷ lệ bệnh nhân giảm 1 độ ở hai nhóm lần lượt là 74,3% ở nhóm nghiên cứu và 82,9% ở nhóm đối chứng, sự khác biệt không có ý ngĩa thống kê, p &gt;0,05. </w:t>
      </w:r>
    </w:p>
    <w:p w14:paraId="7E047C12" w14:textId="354ECA9A" w:rsidR="00DF0EA7" w:rsidRDefault="00F20D11">
      <w:pPr>
        <w:spacing w:line="360" w:lineRule="auto"/>
        <w:jc w:val="both"/>
      </w:pPr>
      <w:r>
        <w:t xml:space="preserve">Không có bệnh nhân không giảm mức độ liệt theo thang điểm </w:t>
      </w:r>
      <w:r w:rsidR="003F0EBA">
        <w:t>FIM</w:t>
      </w:r>
      <w:r>
        <w:t>.</w:t>
      </w:r>
    </w:p>
    <w:p w14:paraId="0D18C663" w14:textId="77777777" w:rsidR="00DF0EA7" w:rsidRDefault="00F20D11">
      <w:pPr>
        <w:jc w:val="center"/>
        <w:rPr>
          <w:b/>
        </w:rPr>
      </w:pPr>
      <w:r>
        <w:rPr>
          <w:b/>
          <w:noProof/>
        </w:rPr>
        <w:drawing>
          <wp:inline distT="0" distB="0" distL="0" distR="0" wp14:anchorId="5304047A" wp14:editId="5C2CA0B9">
            <wp:extent cx="5166360" cy="3063240"/>
            <wp:effectExtent l="0" t="0" r="0" b="0"/>
            <wp:docPr id="2010798439" name="Chart 20107984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7F8395" w14:textId="77777777" w:rsidR="00DF0EA7" w:rsidRDefault="00DF0EA7">
      <w:pPr>
        <w:jc w:val="center"/>
        <w:rPr>
          <w:b/>
        </w:rPr>
      </w:pPr>
    </w:p>
    <w:p w14:paraId="58E7A6C5" w14:textId="19C59B5A" w:rsidR="00DF0EA7" w:rsidRDefault="00F20D11" w:rsidP="00C52676">
      <w:pPr>
        <w:pStyle w:val="D0"/>
      </w:pPr>
      <w:bookmarkStart w:id="322" w:name="_Toc166757091"/>
      <w:bookmarkStart w:id="323" w:name="_Toc166757201"/>
      <w:r>
        <w:t>Biểu đồ 3.5</w:t>
      </w:r>
      <w:r w:rsidR="00C52676">
        <w:t>.</w:t>
      </w:r>
      <w:r>
        <w:t xml:space="preserve"> Sự thay đổi điểm FIM trung bình giữa hai nhóm trước và sau điều trị</w:t>
      </w:r>
      <w:bookmarkEnd w:id="322"/>
      <w:bookmarkEnd w:id="323"/>
    </w:p>
    <w:p w14:paraId="49F5C3E2" w14:textId="77777777" w:rsidR="00DF0EA7" w:rsidRPr="00BD2274" w:rsidRDefault="00F20D11">
      <w:pPr>
        <w:spacing w:line="360" w:lineRule="auto"/>
        <w:jc w:val="both"/>
        <w:rPr>
          <w:lang w:val="vi-VN"/>
        </w:rPr>
      </w:pPr>
      <w:r w:rsidRPr="00BD2274">
        <w:rPr>
          <w:lang w:val="vi-VN"/>
        </w:rPr>
        <w:t xml:space="preserve">Nhận xét: </w:t>
      </w:r>
      <w:bookmarkStart w:id="324" w:name="_Hlk167064076"/>
      <w:r w:rsidRPr="00BD2274">
        <w:rPr>
          <w:lang w:val="vi-VN"/>
        </w:rPr>
        <w:t xml:space="preserve">Điểm FIM trung bình của nhóm nghiên cứu trước điều trị là 46,97 và sau điều trị là 85,56. Còn nhóm chứng là 46,34 tăng lên 79,67, sự thay đổi của điểm trung bình của 2 nhóm trước và sau điều trị đều có ý nghĩa thống kê với p&lt; 0,05. </w:t>
      </w:r>
    </w:p>
    <w:p w14:paraId="746899A7" w14:textId="77777777" w:rsidR="00DF0EA7" w:rsidRDefault="00F20D11">
      <w:pPr>
        <w:spacing w:line="360" w:lineRule="auto"/>
        <w:ind w:firstLine="720"/>
        <w:jc w:val="both"/>
        <w:rPr>
          <w:lang w:val="vi-VN"/>
        </w:rPr>
      </w:pPr>
      <w:r w:rsidRPr="00BD2274">
        <w:rPr>
          <w:lang w:val="vi-VN"/>
        </w:rPr>
        <w:t>Mức chênh lệch điểm TB của nhóm nghiên cứu 39,22 và nhóm chứng 33,33 thì mức chênh của 2 nhóm không có sự khác biệt thống kê với p&gt;0,05, tuy nhiên đều có sự thay đổi tích cực về điểm trung bình của hai nhóm, cả 2 nhóm đều có hiệu quả trên điều trị lâm sàng</w:t>
      </w:r>
      <w:bookmarkEnd w:id="324"/>
      <w:r w:rsidRPr="00BD2274">
        <w:rPr>
          <w:lang w:val="vi-VN"/>
        </w:rPr>
        <w:t>.</w:t>
      </w:r>
    </w:p>
    <w:p w14:paraId="3BAF9FE6" w14:textId="77777777" w:rsidR="000A3530" w:rsidRPr="000A3530" w:rsidRDefault="000A3530">
      <w:pPr>
        <w:spacing w:line="360" w:lineRule="auto"/>
        <w:ind w:firstLine="720"/>
        <w:jc w:val="both"/>
        <w:rPr>
          <w:lang w:val="vi-VN"/>
        </w:rPr>
      </w:pPr>
    </w:p>
    <w:p w14:paraId="07DF5C6A" w14:textId="77777777" w:rsidR="00C52676" w:rsidRPr="00BD2274" w:rsidRDefault="00C52676" w:rsidP="00C52676">
      <w:pPr>
        <w:pStyle w:val="2220"/>
        <w:numPr>
          <w:ilvl w:val="0"/>
          <w:numId w:val="0"/>
        </w:numPr>
        <w:rPr>
          <w:lang w:val="vi-VN"/>
        </w:rPr>
      </w:pPr>
    </w:p>
    <w:p w14:paraId="6BDB92BA" w14:textId="1EE8FBEB" w:rsidR="00DF0EA7" w:rsidRPr="00BD2274" w:rsidRDefault="00F20D11" w:rsidP="00C52676">
      <w:pPr>
        <w:pStyle w:val="2220"/>
        <w:numPr>
          <w:ilvl w:val="0"/>
          <w:numId w:val="0"/>
        </w:numPr>
        <w:rPr>
          <w:lang w:val="vi-VN"/>
        </w:rPr>
      </w:pPr>
      <w:bookmarkStart w:id="325" w:name="_Toc171954379"/>
      <w:r w:rsidRPr="00BD2274">
        <w:rPr>
          <w:lang w:val="vi-VN"/>
        </w:rPr>
        <w:lastRenderedPageBreak/>
        <w:t>3.3</w:t>
      </w:r>
      <w:r w:rsidR="00C52676" w:rsidRPr="00BD2274">
        <w:rPr>
          <w:lang w:val="vi-VN"/>
        </w:rPr>
        <w:t>.</w:t>
      </w:r>
      <w:r w:rsidRPr="00BD2274">
        <w:rPr>
          <w:lang w:val="vi-VN"/>
        </w:rPr>
        <w:t xml:space="preserve"> Kết quả điều trị chung và các yếu tố ảnh hưởng đến kết quả điều trị</w:t>
      </w:r>
      <w:bookmarkEnd w:id="325"/>
    </w:p>
    <w:p w14:paraId="6198DB89" w14:textId="6B151CB1" w:rsidR="00DF0EA7" w:rsidRDefault="00F20D11" w:rsidP="00C52676">
      <w:pPr>
        <w:pStyle w:val="B00"/>
      </w:pPr>
      <w:bookmarkStart w:id="326" w:name="_Toc171954688"/>
      <w:r>
        <w:t>Bảng 3.13</w:t>
      </w:r>
      <w:r w:rsidR="00C52676">
        <w:t>.</w:t>
      </w:r>
      <w:r>
        <w:t xml:space="preserve"> Kết quả điều trị chung</w:t>
      </w:r>
      <w:bookmarkEnd w:id="326"/>
    </w:p>
    <w:tbl>
      <w:tblPr>
        <w:tblStyle w:val="af3"/>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4"/>
        <w:gridCol w:w="2251"/>
        <w:gridCol w:w="2251"/>
        <w:gridCol w:w="2143"/>
      </w:tblGrid>
      <w:tr w:rsidR="00DF0EA7" w14:paraId="4A67F948" w14:textId="77777777">
        <w:tc>
          <w:tcPr>
            <w:tcW w:w="2144" w:type="dxa"/>
            <w:vAlign w:val="center"/>
          </w:tcPr>
          <w:p w14:paraId="402AFB40" w14:textId="77777777" w:rsidR="00DF0EA7" w:rsidRDefault="00F20D11">
            <w:pPr>
              <w:spacing w:line="360" w:lineRule="auto"/>
              <w:jc w:val="center"/>
              <w:rPr>
                <w:b/>
              </w:rPr>
            </w:pPr>
            <w:r>
              <w:rPr>
                <w:b/>
              </w:rPr>
              <w:t>Mức độ</w:t>
            </w:r>
          </w:p>
        </w:tc>
        <w:tc>
          <w:tcPr>
            <w:tcW w:w="2251" w:type="dxa"/>
            <w:vAlign w:val="center"/>
          </w:tcPr>
          <w:p w14:paraId="4BF58FFB" w14:textId="77777777" w:rsidR="00DF0EA7" w:rsidRDefault="00F20D11">
            <w:pPr>
              <w:spacing w:line="360" w:lineRule="auto"/>
              <w:jc w:val="center"/>
              <w:rPr>
                <w:b/>
              </w:rPr>
            </w:pPr>
            <w:r>
              <w:rPr>
                <w:b/>
              </w:rPr>
              <w:t>NNC</w:t>
            </w:r>
          </w:p>
          <w:p w14:paraId="26A15FD6" w14:textId="77777777" w:rsidR="00DF0EA7" w:rsidRDefault="00F20D11">
            <w:pPr>
              <w:spacing w:line="360" w:lineRule="auto"/>
              <w:jc w:val="center"/>
              <w:rPr>
                <w:b/>
              </w:rPr>
            </w:pPr>
            <w:r>
              <w:rPr>
                <w:b/>
              </w:rPr>
              <w:t>Số lượng (%)</w:t>
            </w:r>
          </w:p>
        </w:tc>
        <w:tc>
          <w:tcPr>
            <w:tcW w:w="2251" w:type="dxa"/>
            <w:vAlign w:val="center"/>
          </w:tcPr>
          <w:p w14:paraId="17E64B71" w14:textId="77777777" w:rsidR="00DF0EA7" w:rsidRDefault="00F20D11">
            <w:pPr>
              <w:spacing w:line="360" w:lineRule="auto"/>
              <w:jc w:val="center"/>
              <w:rPr>
                <w:b/>
              </w:rPr>
            </w:pPr>
            <w:r>
              <w:rPr>
                <w:b/>
              </w:rPr>
              <w:t>NĐC</w:t>
            </w:r>
          </w:p>
          <w:p w14:paraId="78E8F874" w14:textId="77777777" w:rsidR="00DF0EA7" w:rsidRDefault="00F20D11">
            <w:pPr>
              <w:spacing w:line="360" w:lineRule="auto"/>
              <w:jc w:val="center"/>
              <w:rPr>
                <w:b/>
              </w:rPr>
            </w:pPr>
            <w:r>
              <w:rPr>
                <w:b/>
              </w:rPr>
              <w:t>Số lượng (%)</w:t>
            </w:r>
          </w:p>
        </w:tc>
        <w:tc>
          <w:tcPr>
            <w:tcW w:w="2143" w:type="dxa"/>
            <w:vAlign w:val="center"/>
          </w:tcPr>
          <w:p w14:paraId="1C906225" w14:textId="77777777" w:rsidR="00DF0EA7" w:rsidRDefault="00F20D11">
            <w:pPr>
              <w:spacing w:line="360" w:lineRule="auto"/>
              <w:jc w:val="center"/>
              <w:rPr>
                <w:b/>
                <w:vertAlign w:val="subscript"/>
              </w:rPr>
            </w:pPr>
            <w:r>
              <w:rPr>
                <w:b/>
              </w:rPr>
              <w:t>p</w:t>
            </w:r>
            <w:r>
              <w:rPr>
                <w:b/>
                <w:vertAlign w:val="subscript"/>
              </w:rPr>
              <w:t>(NC-ĐC)</w:t>
            </w:r>
          </w:p>
          <w:p w14:paraId="6A11DD69" w14:textId="77777777" w:rsidR="00DF0EA7" w:rsidRDefault="00DF0EA7">
            <w:pPr>
              <w:spacing w:line="360" w:lineRule="auto"/>
              <w:jc w:val="center"/>
              <w:rPr>
                <w:b/>
              </w:rPr>
            </w:pPr>
          </w:p>
        </w:tc>
      </w:tr>
      <w:tr w:rsidR="00DF0EA7" w14:paraId="56C71055" w14:textId="77777777">
        <w:tc>
          <w:tcPr>
            <w:tcW w:w="2144" w:type="dxa"/>
          </w:tcPr>
          <w:p w14:paraId="11D32DD4" w14:textId="77777777" w:rsidR="00DF0EA7" w:rsidRDefault="00F20D11">
            <w:pPr>
              <w:spacing w:line="360" w:lineRule="auto"/>
              <w:jc w:val="center"/>
              <w:rPr>
                <w:b/>
              </w:rPr>
            </w:pPr>
            <w:r>
              <w:rPr>
                <w:b/>
              </w:rPr>
              <w:t>Tốt</w:t>
            </w:r>
          </w:p>
        </w:tc>
        <w:tc>
          <w:tcPr>
            <w:tcW w:w="2251" w:type="dxa"/>
          </w:tcPr>
          <w:p w14:paraId="6D91DC5A" w14:textId="77777777" w:rsidR="00DF0EA7" w:rsidRDefault="00F20D11">
            <w:pPr>
              <w:spacing w:line="360" w:lineRule="auto"/>
              <w:jc w:val="center"/>
            </w:pPr>
            <w:r>
              <w:t>13 (37,1)</w:t>
            </w:r>
          </w:p>
        </w:tc>
        <w:tc>
          <w:tcPr>
            <w:tcW w:w="2251" w:type="dxa"/>
          </w:tcPr>
          <w:p w14:paraId="0FBF6DB2" w14:textId="77777777" w:rsidR="00DF0EA7" w:rsidRDefault="00F20D11">
            <w:pPr>
              <w:spacing w:line="360" w:lineRule="auto"/>
              <w:jc w:val="center"/>
            </w:pPr>
            <w:r>
              <w:t>9 (25,7)</w:t>
            </w:r>
          </w:p>
        </w:tc>
        <w:tc>
          <w:tcPr>
            <w:tcW w:w="2143" w:type="dxa"/>
            <w:vMerge w:val="restart"/>
            <w:vAlign w:val="center"/>
          </w:tcPr>
          <w:p w14:paraId="3DE00906" w14:textId="77777777" w:rsidR="00DF0EA7" w:rsidRDefault="00F20D11">
            <w:pPr>
              <w:spacing w:line="360" w:lineRule="auto"/>
              <w:jc w:val="center"/>
              <w:rPr>
                <w:b/>
              </w:rPr>
            </w:pPr>
            <w:r>
              <w:rPr>
                <w:b/>
              </w:rPr>
              <w:t>&gt;0,05</w:t>
            </w:r>
          </w:p>
        </w:tc>
      </w:tr>
      <w:tr w:rsidR="00DF0EA7" w14:paraId="3E02BD82" w14:textId="77777777">
        <w:tc>
          <w:tcPr>
            <w:tcW w:w="2144" w:type="dxa"/>
          </w:tcPr>
          <w:p w14:paraId="2DCA6EF6" w14:textId="77777777" w:rsidR="00DF0EA7" w:rsidRDefault="00F20D11">
            <w:pPr>
              <w:spacing w:line="360" w:lineRule="auto"/>
              <w:jc w:val="center"/>
              <w:rPr>
                <w:b/>
              </w:rPr>
            </w:pPr>
            <w:r>
              <w:rPr>
                <w:b/>
              </w:rPr>
              <w:t>Khá</w:t>
            </w:r>
          </w:p>
        </w:tc>
        <w:tc>
          <w:tcPr>
            <w:tcW w:w="2251" w:type="dxa"/>
          </w:tcPr>
          <w:p w14:paraId="4A0FA44A" w14:textId="77777777" w:rsidR="00DF0EA7" w:rsidRDefault="00F20D11">
            <w:pPr>
              <w:spacing w:line="360" w:lineRule="auto"/>
              <w:jc w:val="center"/>
            </w:pPr>
            <w:r>
              <w:t>14 (40,0)</w:t>
            </w:r>
          </w:p>
        </w:tc>
        <w:tc>
          <w:tcPr>
            <w:tcW w:w="2251" w:type="dxa"/>
          </w:tcPr>
          <w:p w14:paraId="551E8B51" w14:textId="77777777" w:rsidR="00DF0EA7" w:rsidRDefault="00F20D11">
            <w:pPr>
              <w:spacing w:line="360" w:lineRule="auto"/>
              <w:jc w:val="center"/>
            </w:pPr>
            <w:r>
              <w:t>15 (42,9)</w:t>
            </w:r>
          </w:p>
        </w:tc>
        <w:tc>
          <w:tcPr>
            <w:tcW w:w="2143" w:type="dxa"/>
            <w:vMerge/>
            <w:vAlign w:val="center"/>
          </w:tcPr>
          <w:p w14:paraId="0FD37380" w14:textId="77777777" w:rsidR="00DF0EA7" w:rsidRDefault="00DF0EA7">
            <w:pPr>
              <w:widowControl w:val="0"/>
              <w:pBdr>
                <w:top w:val="nil"/>
                <w:left w:val="nil"/>
                <w:bottom w:val="nil"/>
                <w:right w:val="nil"/>
                <w:between w:val="nil"/>
              </w:pBdr>
              <w:spacing w:line="276" w:lineRule="auto"/>
            </w:pPr>
          </w:p>
        </w:tc>
      </w:tr>
      <w:tr w:rsidR="00DF0EA7" w14:paraId="0B4F588F" w14:textId="77777777">
        <w:tc>
          <w:tcPr>
            <w:tcW w:w="2144" w:type="dxa"/>
          </w:tcPr>
          <w:p w14:paraId="0A2CED0F" w14:textId="77777777" w:rsidR="00DF0EA7" w:rsidRDefault="00F20D11">
            <w:pPr>
              <w:spacing w:line="360" w:lineRule="auto"/>
              <w:jc w:val="center"/>
              <w:rPr>
                <w:b/>
              </w:rPr>
            </w:pPr>
            <w:r>
              <w:rPr>
                <w:b/>
              </w:rPr>
              <w:t>Trung bình</w:t>
            </w:r>
          </w:p>
        </w:tc>
        <w:tc>
          <w:tcPr>
            <w:tcW w:w="2251" w:type="dxa"/>
          </w:tcPr>
          <w:p w14:paraId="788F2134" w14:textId="77777777" w:rsidR="00DF0EA7" w:rsidRDefault="00F20D11">
            <w:pPr>
              <w:spacing w:line="360" w:lineRule="auto"/>
              <w:jc w:val="center"/>
            </w:pPr>
            <w:r>
              <w:t>8 (22,9)</w:t>
            </w:r>
          </w:p>
        </w:tc>
        <w:tc>
          <w:tcPr>
            <w:tcW w:w="2251" w:type="dxa"/>
          </w:tcPr>
          <w:p w14:paraId="25F9B00B" w14:textId="77777777" w:rsidR="00DF0EA7" w:rsidRDefault="00F20D11">
            <w:pPr>
              <w:spacing w:line="360" w:lineRule="auto"/>
              <w:jc w:val="center"/>
            </w:pPr>
            <w:r>
              <w:t>11 (31,4)</w:t>
            </w:r>
          </w:p>
        </w:tc>
        <w:tc>
          <w:tcPr>
            <w:tcW w:w="2143" w:type="dxa"/>
            <w:vMerge/>
            <w:vAlign w:val="center"/>
          </w:tcPr>
          <w:p w14:paraId="76E35C0D" w14:textId="77777777" w:rsidR="00DF0EA7" w:rsidRDefault="00DF0EA7">
            <w:pPr>
              <w:widowControl w:val="0"/>
              <w:pBdr>
                <w:top w:val="nil"/>
                <w:left w:val="nil"/>
                <w:bottom w:val="nil"/>
                <w:right w:val="nil"/>
                <w:between w:val="nil"/>
              </w:pBdr>
              <w:spacing w:line="276" w:lineRule="auto"/>
            </w:pPr>
          </w:p>
        </w:tc>
      </w:tr>
    </w:tbl>
    <w:p w14:paraId="7E0526E9" w14:textId="77777777" w:rsidR="00DF0EA7" w:rsidRDefault="00DF0EA7">
      <w:pPr>
        <w:rPr>
          <w:b/>
        </w:rPr>
      </w:pPr>
    </w:p>
    <w:p w14:paraId="26B2A4FE" w14:textId="77777777" w:rsidR="00DF0EA7" w:rsidRDefault="00F20D11">
      <w:pPr>
        <w:rPr>
          <w:b/>
        </w:rPr>
      </w:pPr>
      <w:r>
        <w:rPr>
          <w:b/>
          <w:noProof/>
        </w:rPr>
        <w:drawing>
          <wp:inline distT="0" distB="0" distL="0" distR="0" wp14:anchorId="371EC255" wp14:editId="32120AA6">
            <wp:extent cx="5469147" cy="3140015"/>
            <wp:effectExtent l="0" t="0" r="0" b="0"/>
            <wp:docPr id="2010798440" name="Chart 20107984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E7070ED" w14:textId="688C2D57" w:rsidR="00DF0EA7" w:rsidRDefault="00F20D11" w:rsidP="00C52676">
      <w:pPr>
        <w:pStyle w:val="D0"/>
        <w:spacing w:before="240" w:line="360" w:lineRule="auto"/>
      </w:pPr>
      <w:bookmarkStart w:id="327" w:name="_Toc166757092"/>
      <w:bookmarkStart w:id="328" w:name="_Toc166757202"/>
      <w:r>
        <w:t>Biểu đồ 3.6</w:t>
      </w:r>
      <w:r w:rsidR="00C52676">
        <w:t>.</w:t>
      </w:r>
      <w:r>
        <w:t xml:space="preserve"> So sánh kết quả điều trị chung</w:t>
      </w:r>
      <w:bookmarkEnd w:id="327"/>
      <w:bookmarkEnd w:id="328"/>
    </w:p>
    <w:p w14:paraId="2AA906F8" w14:textId="431CB737" w:rsidR="00DF0EA7" w:rsidRDefault="00F20D11" w:rsidP="00C52676">
      <w:pPr>
        <w:spacing w:line="360" w:lineRule="auto"/>
        <w:jc w:val="both"/>
        <w:rPr>
          <w:lang w:val="vi-VN"/>
        </w:rPr>
      </w:pPr>
      <w:r w:rsidRPr="00BD2274">
        <w:rPr>
          <w:lang w:val="vi-VN"/>
        </w:rPr>
        <w:t xml:space="preserve">Nhận xét: sau 28 ngày điều trị, số lượng bệnh nhân đạt mức điều trị tốt và khá chiếm tỷ lệ 77,1% ở nhóm nghiên cứu và 68,6% ở nhóm </w:t>
      </w:r>
      <w:r w:rsidR="004F302D" w:rsidRPr="00BD2274">
        <w:rPr>
          <w:lang w:val="vi-VN"/>
        </w:rPr>
        <w:t>đối</w:t>
      </w:r>
      <w:r w:rsidR="004F302D">
        <w:rPr>
          <w:lang w:val="vi-VN"/>
        </w:rPr>
        <w:t xml:space="preserve"> chứng</w:t>
      </w:r>
      <w:r w:rsidRPr="00BD2274">
        <w:rPr>
          <w:lang w:val="vi-VN"/>
        </w:rPr>
        <w:t xml:space="preserve">. Không có bệnh nhân có kết quả điều trị kém. Kết quả điều trị mức </w:t>
      </w:r>
      <w:r w:rsidR="00F65B99" w:rsidRPr="00BD2274">
        <w:rPr>
          <w:lang w:val="vi-VN"/>
        </w:rPr>
        <w:t>tốt</w:t>
      </w:r>
      <w:r w:rsidR="00F65B99">
        <w:rPr>
          <w:lang w:val="vi-VN"/>
        </w:rPr>
        <w:t xml:space="preserve"> và</w:t>
      </w:r>
      <w:r w:rsidRPr="00BD2274">
        <w:rPr>
          <w:lang w:val="vi-VN"/>
        </w:rPr>
        <w:t xml:space="preserve"> khá của nhóm NC cao hơn nhóm chứng, </w:t>
      </w:r>
      <w:r w:rsidR="004C5E68" w:rsidRPr="00BD2274">
        <w:rPr>
          <w:lang w:val="vi-VN"/>
        </w:rPr>
        <w:t>tuy</w:t>
      </w:r>
      <w:r w:rsidR="004C5E68">
        <w:rPr>
          <w:lang w:val="vi-VN"/>
        </w:rPr>
        <w:t xml:space="preserve"> nhiên </w:t>
      </w:r>
      <w:r w:rsidRPr="00BD2274">
        <w:rPr>
          <w:lang w:val="vi-VN"/>
        </w:rPr>
        <w:t xml:space="preserve">sự khác biệt </w:t>
      </w:r>
      <w:r w:rsidR="004C5E68" w:rsidRPr="00BD2274">
        <w:rPr>
          <w:lang w:val="vi-VN"/>
        </w:rPr>
        <w:t>không</w:t>
      </w:r>
      <w:r w:rsidR="004C5E68">
        <w:rPr>
          <w:lang w:val="vi-VN"/>
        </w:rPr>
        <w:t xml:space="preserve"> </w:t>
      </w:r>
      <w:r w:rsidRPr="00BD2274">
        <w:rPr>
          <w:lang w:val="vi-VN"/>
        </w:rPr>
        <w:t xml:space="preserve">có ý nghĩa thống kê với </w:t>
      </w:r>
      <w:r w:rsidR="00F6167C" w:rsidRPr="00BD2274">
        <w:rPr>
          <w:lang w:val="vi-VN"/>
        </w:rPr>
        <w:t>p</w:t>
      </w:r>
      <w:r w:rsidR="00F6167C">
        <w:rPr>
          <w:lang w:val="vi-VN"/>
        </w:rPr>
        <w:t>&gt;</w:t>
      </w:r>
      <w:r w:rsidRPr="00BD2274">
        <w:rPr>
          <w:lang w:val="vi-VN"/>
        </w:rPr>
        <w:t xml:space="preserve"> 0,05</w:t>
      </w:r>
    </w:p>
    <w:p w14:paraId="755A3A36" w14:textId="77777777" w:rsidR="00C52676" w:rsidRDefault="00C52676">
      <w:pPr>
        <w:rPr>
          <w:b/>
          <w:bCs/>
          <w:lang w:val="vi-VN"/>
        </w:rPr>
      </w:pPr>
      <w:r>
        <w:rPr>
          <w:b/>
          <w:bCs/>
          <w:lang w:val="vi-VN"/>
        </w:rPr>
        <w:br w:type="page"/>
      </w:r>
    </w:p>
    <w:p w14:paraId="217825C7" w14:textId="77777777" w:rsidR="00C52676" w:rsidRDefault="00423682" w:rsidP="002A2C64">
      <w:pPr>
        <w:pStyle w:val="B00"/>
      </w:pPr>
      <w:bookmarkStart w:id="329" w:name="_Toc171954689"/>
      <w:r w:rsidRPr="00134710">
        <w:lastRenderedPageBreak/>
        <w:t xml:space="preserve">Bảng </w:t>
      </w:r>
      <w:r w:rsidR="00134710" w:rsidRPr="00134710">
        <w:t>3.14</w:t>
      </w:r>
      <w:r w:rsidR="00C52676">
        <w:t>.</w:t>
      </w:r>
      <w:r w:rsidR="00134710" w:rsidRPr="00134710">
        <w:t xml:space="preserve"> Sự thay đổi của một số triệu chứng theo YHCT trước</w:t>
      </w:r>
      <w:bookmarkEnd w:id="329"/>
      <w:r w:rsidR="00134710" w:rsidRPr="00134710">
        <w:t xml:space="preserve"> </w:t>
      </w:r>
    </w:p>
    <w:p w14:paraId="1BD7B409" w14:textId="302F8216" w:rsidR="00423682" w:rsidRPr="00134710" w:rsidRDefault="002A2C64" w:rsidP="002A2C64">
      <w:pPr>
        <w:pStyle w:val="B00"/>
      </w:pPr>
      <w:bookmarkStart w:id="330" w:name="_Toc171954690"/>
      <w:r>
        <w:t xml:space="preserve">và </w:t>
      </w:r>
      <w:r w:rsidR="00134710" w:rsidRPr="00134710">
        <w:t>sau điều trị</w:t>
      </w:r>
      <w:bookmarkEnd w:id="330"/>
    </w:p>
    <w:tbl>
      <w:tblPr>
        <w:tblStyle w:val="TableGrid10"/>
        <w:tblW w:w="9040" w:type="dxa"/>
        <w:tblLayout w:type="fixed"/>
        <w:tblLook w:val="0600" w:firstRow="0" w:lastRow="0" w:firstColumn="0" w:lastColumn="0" w:noHBand="1" w:noVBand="1"/>
      </w:tblPr>
      <w:tblGrid>
        <w:gridCol w:w="1299"/>
        <w:gridCol w:w="1291"/>
        <w:gridCol w:w="1290"/>
        <w:gridCol w:w="1290"/>
        <w:gridCol w:w="1290"/>
        <w:gridCol w:w="1290"/>
        <w:gridCol w:w="1290"/>
      </w:tblGrid>
      <w:tr w:rsidR="00423682" w:rsidRPr="00423682" w14:paraId="49D15C17" w14:textId="77777777" w:rsidTr="00C52676">
        <w:tc>
          <w:tcPr>
            <w:tcW w:w="1299" w:type="dxa"/>
            <w:vMerge w:val="restart"/>
          </w:tcPr>
          <w:p w14:paraId="3843B953" w14:textId="77777777" w:rsidR="00423682" w:rsidRPr="00423682" w:rsidRDefault="00423682" w:rsidP="00423682">
            <w:pPr>
              <w:widowControl w:val="0"/>
              <w:jc w:val="center"/>
              <w:rPr>
                <w:b/>
                <w:bCs/>
                <w:szCs w:val="28"/>
                <w:lang w:val="vi"/>
              </w:rPr>
            </w:pPr>
          </w:p>
          <w:p w14:paraId="192987E9" w14:textId="77777777" w:rsidR="00423682" w:rsidRPr="00423682" w:rsidRDefault="00423682" w:rsidP="00423682">
            <w:pPr>
              <w:widowControl w:val="0"/>
              <w:jc w:val="center"/>
              <w:rPr>
                <w:b/>
                <w:bCs/>
                <w:szCs w:val="28"/>
                <w:lang w:val="vi"/>
              </w:rPr>
            </w:pPr>
            <w:r w:rsidRPr="00423682">
              <w:rPr>
                <w:b/>
                <w:bCs/>
                <w:szCs w:val="28"/>
                <w:lang w:val="vi"/>
              </w:rPr>
              <w:t>Triệu chứng</w:t>
            </w:r>
          </w:p>
        </w:tc>
        <w:tc>
          <w:tcPr>
            <w:tcW w:w="2581" w:type="dxa"/>
            <w:gridSpan w:val="2"/>
          </w:tcPr>
          <w:p w14:paraId="694FB88E" w14:textId="77777777" w:rsidR="00423682" w:rsidRPr="00423682" w:rsidRDefault="00423682" w:rsidP="00423682">
            <w:pPr>
              <w:widowControl w:val="0"/>
              <w:jc w:val="center"/>
              <w:rPr>
                <w:b/>
                <w:bCs/>
                <w:szCs w:val="28"/>
                <w:lang w:val="vi"/>
              </w:rPr>
            </w:pPr>
          </w:p>
          <w:p w14:paraId="3268014B" w14:textId="77777777" w:rsidR="00423682" w:rsidRPr="00423682" w:rsidRDefault="00423682" w:rsidP="00423682">
            <w:pPr>
              <w:widowControl w:val="0"/>
              <w:jc w:val="center"/>
              <w:rPr>
                <w:b/>
                <w:bCs/>
                <w:szCs w:val="28"/>
                <w:lang w:val="vi"/>
              </w:rPr>
            </w:pPr>
            <w:r w:rsidRPr="00423682">
              <w:rPr>
                <w:b/>
                <w:bCs/>
                <w:szCs w:val="28"/>
                <w:lang w:val="vi"/>
              </w:rPr>
              <w:t>D0</w:t>
            </w:r>
          </w:p>
        </w:tc>
        <w:tc>
          <w:tcPr>
            <w:tcW w:w="2580" w:type="dxa"/>
            <w:gridSpan w:val="2"/>
          </w:tcPr>
          <w:p w14:paraId="5B066EB0" w14:textId="77777777" w:rsidR="00423682" w:rsidRPr="00423682" w:rsidRDefault="00423682" w:rsidP="00423682">
            <w:pPr>
              <w:widowControl w:val="0"/>
              <w:jc w:val="center"/>
              <w:rPr>
                <w:b/>
                <w:bCs/>
                <w:szCs w:val="28"/>
                <w:lang w:val="vi"/>
              </w:rPr>
            </w:pPr>
          </w:p>
          <w:p w14:paraId="20D14AFA" w14:textId="688D710D" w:rsidR="00423682" w:rsidRPr="00C2423E" w:rsidRDefault="00C2423E" w:rsidP="00423682">
            <w:pPr>
              <w:widowControl w:val="0"/>
              <w:jc w:val="center"/>
              <w:rPr>
                <w:b/>
                <w:bCs/>
                <w:szCs w:val="28"/>
              </w:rPr>
            </w:pPr>
            <w:r>
              <w:rPr>
                <w:b/>
                <w:bCs/>
                <w:szCs w:val="28"/>
                <w:lang w:val="vi"/>
              </w:rPr>
              <w:t>D1</w:t>
            </w:r>
            <w:r>
              <w:rPr>
                <w:b/>
                <w:bCs/>
                <w:szCs w:val="28"/>
              </w:rPr>
              <w:t>4</w:t>
            </w:r>
          </w:p>
        </w:tc>
        <w:tc>
          <w:tcPr>
            <w:tcW w:w="2580" w:type="dxa"/>
            <w:gridSpan w:val="2"/>
          </w:tcPr>
          <w:p w14:paraId="18362806" w14:textId="77777777" w:rsidR="00423682" w:rsidRPr="00423682" w:rsidRDefault="00423682" w:rsidP="00423682">
            <w:pPr>
              <w:widowControl w:val="0"/>
              <w:jc w:val="center"/>
              <w:rPr>
                <w:b/>
                <w:bCs/>
                <w:szCs w:val="28"/>
                <w:lang w:val="vi"/>
              </w:rPr>
            </w:pPr>
          </w:p>
          <w:p w14:paraId="70AA216E" w14:textId="134A90FA" w:rsidR="00423682" w:rsidRPr="00C2423E" w:rsidRDefault="00C2423E" w:rsidP="00423682">
            <w:pPr>
              <w:widowControl w:val="0"/>
              <w:jc w:val="center"/>
              <w:rPr>
                <w:b/>
                <w:bCs/>
                <w:szCs w:val="28"/>
              </w:rPr>
            </w:pPr>
            <w:r>
              <w:rPr>
                <w:b/>
                <w:bCs/>
                <w:szCs w:val="28"/>
                <w:lang w:val="vi"/>
              </w:rPr>
              <w:t>D</w:t>
            </w:r>
            <w:r>
              <w:rPr>
                <w:b/>
                <w:bCs/>
                <w:szCs w:val="28"/>
              </w:rPr>
              <w:t>28</w:t>
            </w:r>
          </w:p>
        </w:tc>
      </w:tr>
      <w:tr w:rsidR="00423682" w:rsidRPr="00423682" w14:paraId="224427C1" w14:textId="77777777" w:rsidTr="00C52676">
        <w:tc>
          <w:tcPr>
            <w:tcW w:w="1299" w:type="dxa"/>
            <w:vMerge/>
          </w:tcPr>
          <w:p w14:paraId="7FC6C42E" w14:textId="77777777" w:rsidR="00423682" w:rsidRPr="00423682" w:rsidRDefault="00423682" w:rsidP="00423682">
            <w:pPr>
              <w:widowControl w:val="0"/>
              <w:pBdr>
                <w:top w:val="nil"/>
                <w:left w:val="nil"/>
                <w:bottom w:val="nil"/>
                <w:right w:val="nil"/>
                <w:between w:val="nil"/>
              </w:pBdr>
              <w:spacing w:line="276" w:lineRule="auto"/>
              <w:rPr>
                <w:b/>
                <w:bCs/>
                <w:szCs w:val="28"/>
                <w:lang w:val="vi"/>
              </w:rPr>
            </w:pPr>
          </w:p>
        </w:tc>
        <w:tc>
          <w:tcPr>
            <w:tcW w:w="1291" w:type="dxa"/>
          </w:tcPr>
          <w:p w14:paraId="07611326" w14:textId="77777777" w:rsidR="00423682" w:rsidRPr="00423682" w:rsidRDefault="00423682" w:rsidP="00423682">
            <w:pPr>
              <w:widowControl w:val="0"/>
              <w:pBdr>
                <w:top w:val="nil"/>
                <w:left w:val="nil"/>
                <w:bottom w:val="nil"/>
                <w:right w:val="nil"/>
                <w:between w:val="nil"/>
              </w:pBdr>
              <w:jc w:val="center"/>
              <w:rPr>
                <w:b/>
                <w:bCs/>
                <w:szCs w:val="28"/>
                <w:lang w:val="vi"/>
              </w:rPr>
            </w:pPr>
            <w:r w:rsidRPr="00423682">
              <w:rPr>
                <w:b/>
                <w:bCs/>
                <w:szCs w:val="28"/>
                <w:lang w:val="vi"/>
              </w:rPr>
              <w:t>NNC</w:t>
            </w:r>
          </w:p>
          <w:p w14:paraId="322844CA" w14:textId="77777777" w:rsidR="00423682" w:rsidRPr="00423682" w:rsidRDefault="00423682" w:rsidP="00423682">
            <w:pPr>
              <w:widowControl w:val="0"/>
              <w:pBdr>
                <w:top w:val="nil"/>
                <w:left w:val="nil"/>
                <w:bottom w:val="nil"/>
                <w:right w:val="nil"/>
                <w:between w:val="nil"/>
              </w:pBdr>
              <w:jc w:val="center"/>
              <w:rPr>
                <w:b/>
                <w:bCs/>
                <w:szCs w:val="28"/>
                <w:lang w:val="vi-VN"/>
              </w:rPr>
            </w:pPr>
          </w:p>
        </w:tc>
        <w:tc>
          <w:tcPr>
            <w:tcW w:w="1290" w:type="dxa"/>
          </w:tcPr>
          <w:p w14:paraId="4DE3C4C3" w14:textId="77777777" w:rsidR="00423682" w:rsidRPr="00423682" w:rsidRDefault="00423682" w:rsidP="00423682">
            <w:pPr>
              <w:widowControl w:val="0"/>
              <w:pBdr>
                <w:top w:val="nil"/>
                <w:left w:val="nil"/>
                <w:bottom w:val="nil"/>
                <w:right w:val="nil"/>
                <w:between w:val="nil"/>
              </w:pBdr>
              <w:jc w:val="center"/>
              <w:rPr>
                <w:b/>
                <w:bCs/>
                <w:szCs w:val="28"/>
                <w:lang w:val="vi-VN"/>
              </w:rPr>
            </w:pPr>
            <w:r w:rsidRPr="00423682">
              <w:rPr>
                <w:b/>
                <w:bCs/>
                <w:szCs w:val="28"/>
                <w:lang w:val="vi"/>
              </w:rPr>
              <w:t>NĐC</w:t>
            </w:r>
          </w:p>
        </w:tc>
        <w:tc>
          <w:tcPr>
            <w:tcW w:w="1290" w:type="dxa"/>
          </w:tcPr>
          <w:p w14:paraId="36003C57" w14:textId="77777777" w:rsidR="00423682" w:rsidRPr="00423682" w:rsidRDefault="00423682" w:rsidP="00423682">
            <w:pPr>
              <w:widowControl w:val="0"/>
              <w:pBdr>
                <w:top w:val="nil"/>
                <w:left w:val="nil"/>
                <w:bottom w:val="nil"/>
                <w:right w:val="nil"/>
                <w:between w:val="nil"/>
              </w:pBdr>
              <w:jc w:val="center"/>
              <w:rPr>
                <w:b/>
                <w:bCs/>
                <w:szCs w:val="28"/>
                <w:lang w:val="vi"/>
              </w:rPr>
            </w:pPr>
            <w:r w:rsidRPr="00423682">
              <w:rPr>
                <w:b/>
                <w:bCs/>
                <w:szCs w:val="28"/>
                <w:lang w:val="vi"/>
              </w:rPr>
              <w:t>NNC</w:t>
            </w:r>
          </w:p>
          <w:p w14:paraId="4217A4BB" w14:textId="77777777" w:rsidR="00423682" w:rsidRPr="00423682" w:rsidRDefault="00423682" w:rsidP="00423682">
            <w:pPr>
              <w:widowControl w:val="0"/>
              <w:jc w:val="center"/>
              <w:rPr>
                <w:b/>
                <w:bCs/>
                <w:szCs w:val="28"/>
                <w:lang w:val="vi-VN"/>
              </w:rPr>
            </w:pPr>
          </w:p>
        </w:tc>
        <w:tc>
          <w:tcPr>
            <w:tcW w:w="1290" w:type="dxa"/>
          </w:tcPr>
          <w:p w14:paraId="20176C95" w14:textId="77777777" w:rsidR="00423682" w:rsidRPr="00423682" w:rsidRDefault="00423682" w:rsidP="00423682">
            <w:pPr>
              <w:widowControl w:val="0"/>
              <w:jc w:val="center"/>
              <w:rPr>
                <w:b/>
                <w:bCs/>
                <w:szCs w:val="28"/>
                <w:lang w:val="vi"/>
              </w:rPr>
            </w:pPr>
            <w:r w:rsidRPr="00423682">
              <w:rPr>
                <w:b/>
                <w:bCs/>
                <w:szCs w:val="28"/>
                <w:lang w:val="vi"/>
              </w:rPr>
              <w:t>NĐC</w:t>
            </w:r>
          </w:p>
          <w:p w14:paraId="3DAD5104" w14:textId="77777777" w:rsidR="00423682" w:rsidRPr="00423682" w:rsidRDefault="00423682" w:rsidP="00423682">
            <w:pPr>
              <w:widowControl w:val="0"/>
              <w:jc w:val="center"/>
              <w:rPr>
                <w:b/>
                <w:bCs/>
                <w:szCs w:val="28"/>
                <w:lang w:val="vi-VN"/>
              </w:rPr>
            </w:pPr>
          </w:p>
        </w:tc>
        <w:tc>
          <w:tcPr>
            <w:tcW w:w="1290" w:type="dxa"/>
          </w:tcPr>
          <w:p w14:paraId="3D09EBD5" w14:textId="77777777" w:rsidR="00423682" w:rsidRPr="00423682" w:rsidRDefault="00423682" w:rsidP="00423682">
            <w:pPr>
              <w:widowControl w:val="0"/>
              <w:pBdr>
                <w:top w:val="nil"/>
                <w:left w:val="nil"/>
                <w:bottom w:val="nil"/>
                <w:right w:val="nil"/>
                <w:between w:val="nil"/>
              </w:pBdr>
              <w:jc w:val="center"/>
              <w:rPr>
                <w:b/>
                <w:bCs/>
                <w:szCs w:val="28"/>
                <w:lang w:val="vi"/>
              </w:rPr>
            </w:pPr>
            <w:r w:rsidRPr="00423682">
              <w:rPr>
                <w:b/>
                <w:bCs/>
                <w:szCs w:val="28"/>
                <w:lang w:val="vi"/>
              </w:rPr>
              <w:t>NNC</w:t>
            </w:r>
          </w:p>
          <w:p w14:paraId="40A91B01" w14:textId="77777777" w:rsidR="00423682" w:rsidRPr="00423682" w:rsidRDefault="00423682" w:rsidP="00423682">
            <w:pPr>
              <w:widowControl w:val="0"/>
              <w:jc w:val="center"/>
              <w:rPr>
                <w:b/>
                <w:bCs/>
                <w:szCs w:val="28"/>
                <w:lang w:val="vi-VN"/>
              </w:rPr>
            </w:pPr>
          </w:p>
        </w:tc>
        <w:tc>
          <w:tcPr>
            <w:tcW w:w="1290" w:type="dxa"/>
          </w:tcPr>
          <w:p w14:paraId="327DB9EC" w14:textId="77777777" w:rsidR="00423682" w:rsidRPr="00423682" w:rsidRDefault="00423682" w:rsidP="00423682">
            <w:pPr>
              <w:widowControl w:val="0"/>
              <w:jc w:val="center"/>
              <w:rPr>
                <w:b/>
                <w:bCs/>
                <w:szCs w:val="28"/>
                <w:lang w:val="vi"/>
              </w:rPr>
            </w:pPr>
            <w:r w:rsidRPr="00423682">
              <w:rPr>
                <w:b/>
                <w:bCs/>
                <w:szCs w:val="28"/>
                <w:lang w:val="vi"/>
              </w:rPr>
              <w:t>NĐC</w:t>
            </w:r>
          </w:p>
          <w:p w14:paraId="1C52744B" w14:textId="77777777" w:rsidR="00423682" w:rsidRPr="00423682" w:rsidRDefault="00423682" w:rsidP="00423682">
            <w:pPr>
              <w:widowControl w:val="0"/>
              <w:jc w:val="center"/>
              <w:rPr>
                <w:b/>
                <w:bCs/>
                <w:szCs w:val="28"/>
                <w:lang w:val="vi"/>
              </w:rPr>
            </w:pPr>
          </w:p>
        </w:tc>
      </w:tr>
      <w:tr w:rsidR="00423682" w:rsidRPr="00423682" w14:paraId="41197408" w14:textId="77777777" w:rsidTr="00C52676">
        <w:tc>
          <w:tcPr>
            <w:tcW w:w="1299" w:type="dxa"/>
          </w:tcPr>
          <w:p w14:paraId="2BB5EE08" w14:textId="77777777" w:rsidR="00423682" w:rsidRPr="00423682" w:rsidRDefault="00423682" w:rsidP="00423682">
            <w:pPr>
              <w:widowControl w:val="0"/>
              <w:jc w:val="center"/>
              <w:rPr>
                <w:szCs w:val="28"/>
                <w:lang w:val="vi-VN"/>
              </w:rPr>
            </w:pPr>
            <w:r w:rsidRPr="00423682">
              <w:rPr>
                <w:szCs w:val="28"/>
                <w:lang w:val="vi"/>
              </w:rPr>
              <w:t>Mạch</w:t>
            </w:r>
            <w:r w:rsidRPr="00423682">
              <w:rPr>
                <w:szCs w:val="28"/>
                <w:lang w:val="vi-VN"/>
              </w:rPr>
              <w:t xml:space="preserve"> hư nhược</w:t>
            </w:r>
          </w:p>
        </w:tc>
        <w:tc>
          <w:tcPr>
            <w:tcW w:w="1291" w:type="dxa"/>
          </w:tcPr>
          <w:p w14:paraId="7D79775A"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16</w:t>
            </w:r>
            <w:r w:rsidRPr="00423682">
              <w:rPr>
                <w:szCs w:val="28"/>
                <w:lang w:val="vi-VN"/>
              </w:rPr>
              <w:t xml:space="preserve"> (45,7)</w:t>
            </w:r>
          </w:p>
        </w:tc>
        <w:tc>
          <w:tcPr>
            <w:tcW w:w="1290" w:type="dxa"/>
          </w:tcPr>
          <w:p w14:paraId="37E4BEB8"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13</w:t>
            </w:r>
            <w:r w:rsidRPr="00423682">
              <w:rPr>
                <w:szCs w:val="28"/>
                <w:lang w:val="vi-VN"/>
              </w:rPr>
              <w:t xml:space="preserve"> (38,9)</w:t>
            </w:r>
          </w:p>
        </w:tc>
        <w:tc>
          <w:tcPr>
            <w:tcW w:w="1290" w:type="dxa"/>
          </w:tcPr>
          <w:p w14:paraId="5D75589B"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11</w:t>
            </w:r>
            <w:r w:rsidRPr="00423682">
              <w:rPr>
                <w:szCs w:val="28"/>
                <w:lang w:val="vi-VN"/>
              </w:rPr>
              <w:t xml:space="preserve"> (31,4)</w:t>
            </w:r>
          </w:p>
        </w:tc>
        <w:tc>
          <w:tcPr>
            <w:tcW w:w="1290" w:type="dxa"/>
          </w:tcPr>
          <w:p w14:paraId="79D52240"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10</w:t>
            </w:r>
            <w:r w:rsidRPr="00423682">
              <w:rPr>
                <w:szCs w:val="28"/>
                <w:lang w:val="vi-VN"/>
              </w:rPr>
              <w:t xml:space="preserve"> (28,8)</w:t>
            </w:r>
          </w:p>
        </w:tc>
        <w:tc>
          <w:tcPr>
            <w:tcW w:w="1290" w:type="dxa"/>
          </w:tcPr>
          <w:p w14:paraId="008FD954"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3</w:t>
            </w:r>
            <w:r w:rsidRPr="00423682">
              <w:rPr>
                <w:szCs w:val="28"/>
                <w:lang w:val="vi-VN"/>
              </w:rPr>
              <w:t xml:space="preserve"> (8,6)</w:t>
            </w:r>
          </w:p>
        </w:tc>
        <w:tc>
          <w:tcPr>
            <w:tcW w:w="1290" w:type="dxa"/>
          </w:tcPr>
          <w:p w14:paraId="29912A88"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4</w:t>
            </w:r>
            <w:r w:rsidRPr="00423682">
              <w:rPr>
                <w:szCs w:val="28"/>
                <w:lang w:val="vi-VN"/>
              </w:rPr>
              <w:t xml:space="preserve"> (11,4)</w:t>
            </w:r>
          </w:p>
        </w:tc>
      </w:tr>
      <w:tr w:rsidR="00423682" w:rsidRPr="00423682" w14:paraId="5E188EED" w14:textId="77777777" w:rsidTr="00C52676">
        <w:tc>
          <w:tcPr>
            <w:tcW w:w="1299" w:type="dxa"/>
          </w:tcPr>
          <w:p w14:paraId="088526F9" w14:textId="77777777" w:rsidR="00423682" w:rsidRPr="00423682" w:rsidRDefault="00423682" w:rsidP="00423682">
            <w:pPr>
              <w:widowControl w:val="0"/>
              <w:jc w:val="center"/>
              <w:rPr>
                <w:szCs w:val="28"/>
                <w:lang w:val="vi"/>
              </w:rPr>
            </w:pPr>
            <w:r w:rsidRPr="00423682">
              <w:rPr>
                <w:szCs w:val="28"/>
                <w:lang w:val="vi"/>
              </w:rPr>
              <w:t>Mạch tế sáp</w:t>
            </w:r>
          </w:p>
        </w:tc>
        <w:tc>
          <w:tcPr>
            <w:tcW w:w="1291" w:type="dxa"/>
          </w:tcPr>
          <w:p w14:paraId="7734C1F8" w14:textId="77777777" w:rsidR="00423682" w:rsidRPr="00423682" w:rsidRDefault="00423682" w:rsidP="00423682">
            <w:pPr>
              <w:spacing w:before="60" w:line="360" w:lineRule="auto"/>
              <w:jc w:val="center"/>
              <w:rPr>
                <w:szCs w:val="28"/>
                <w:lang w:val="vi-VN"/>
              </w:rPr>
            </w:pPr>
            <w:bookmarkStart w:id="331" w:name="_30j0zll" w:colFirst="0" w:colLast="0"/>
            <w:bookmarkEnd w:id="331"/>
            <w:r w:rsidRPr="00423682">
              <w:rPr>
                <w:szCs w:val="28"/>
                <w:lang w:val="vi"/>
              </w:rPr>
              <w:t>19</w:t>
            </w:r>
            <w:r w:rsidRPr="00423682">
              <w:rPr>
                <w:szCs w:val="28"/>
                <w:lang w:val="vi-VN"/>
              </w:rPr>
              <w:t xml:space="preserve"> (55,6)</w:t>
            </w:r>
          </w:p>
        </w:tc>
        <w:tc>
          <w:tcPr>
            <w:tcW w:w="1290" w:type="dxa"/>
          </w:tcPr>
          <w:p w14:paraId="3E024B0B" w14:textId="77777777" w:rsidR="00423682" w:rsidRPr="00423682" w:rsidRDefault="00423682" w:rsidP="00423682">
            <w:pPr>
              <w:spacing w:before="60" w:line="360" w:lineRule="auto"/>
              <w:jc w:val="center"/>
              <w:rPr>
                <w:szCs w:val="28"/>
                <w:lang w:val="vi-VN"/>
              </w:rPr>
            </w:pPr>
            <w:r w:rsidRPr="00423682">
              <w:rPr>
                <w:szCs w:val="28"/>
                <w:lang w:val="vi"/>
              </w:rPr>
              <w:t>22</w:t>
            </w:r>
            <w:r w:rsidRPr="00423682">
              <w:rPr>
                <w:szCs w:val="28"/>
                <w:lang w:val="vi-VN"/>
              </w:rPr>
              <w:t xml:space="preserve"> (62,9)</w:t>
            </w:r>
          </w:p>
        </w:tc>
        <w:tc>
          <w:tcPr>
            <w:tcW w:w="1290" w:type="dxa"/>
          </w:tcPr>
          <w:p w14:paraId="7905B9E3"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13</w:t>
            </w:r>
            <w:r w:rsidRPr="00423682">
              <w:rPr>
                <w:szCs w:val="28"/>
                <w:lang w:val="vi-VN"/>
              </w:rPr>
              <w:t xml:space="preserve"> (37,1)</w:t>
            </w:r>
          </w:p>
        </w:tc>
        <w:tc>
          <w:tcPr>
            <w:tcW w:w="1290" w:type="dxa"/>
          </w:tcPr>
          <w:p w14:paraId="6BB931F2"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15</w:t>
            </w:r>
            <w:r w:rsidRPr="00423682">
              <w:rPr>
                <w:szCs w:val="28"/>
                <w:lang w:val="vi-VN"/>
              </w:rPr>
              <w:t xml:space="preserve"> (42,6)</w:t>
            </w:r>
          </w:p>
        </w:tc>
        <w:tc>
          <w:tcPr>
            <w:tcW w:w="1290" w:type="dxa"/>
          </w:tcPr>
          <w:p w14:paraId="3ABE141D"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4</w:t>
            </w:r>
            <w:r w:rsidRPr="00423682">
              <w:rPr>
                <w:szCs w:val="28"/>
                <w:lang w:val="vi-VN"/>
              </w:rPr>
              <w:t xml:space="preserve"> (11,4)</w:t>
            </w:r>
          </w:p>
        </w:tc>
        <w:tc>
          <w:tcPr>
            <w:tcW w:w="1290" w:type="dxa"/>
          </w:tcPr>
          <w:p w14:paraId="29167879"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5</w:t>
            </w:r>
            <w:r w:rsidRPr="00423682">
              <w:rPr>
                <w:szCs w:val="28"/>
                <w:lang w:val="vi-VN"/>
              </w:rPr>
              <w:t xml:space="preserve"> (14,3)</w:t>
            </w:r>
          </w:p>
        </w:tc>
      </w:tr>
      <w:tr w:rsidR="00423682" w:rsidRPr="00423682" w14:paraId="45221F58" w14:textId="77777777" w:rsidTr="00C52676">
        <w:tc>
          <w:tcPr>
            <w:tcW w:w="1299" w:type="dxa"/>
          </w:tcPr>
          <w:p w14:paraId="6F2FF32F" w14:textId="77777777" w:rsidR="00423682" w:rsidRPr="00423682" w:rsidRDefault="00423682" w:rsidP="00423682">
            <w:pPr>
              <w:widowControl w:val="0"/>
              <w:jc w:val="center"/>
              <w:rPr>
                <w:szCs w:val="28"/>
                <w:lang w:val="vi-VN"/>
              </w:rPr>
            </w:pPr>
            <w:r w:rsidRPr="00423682">
              <w:rPr>
                <w:szCs w:val="28"/>
                <w:lang w:val="vi"/>
              </w:rPr>
              <w:t>Rêu trắng</w:t>
            </w:r>
            <w:r w:rsidRPr="00423682">
              <w:rPr>
                <w:szCs w:val="28"/>
                <w:lang w:val="vi-VN"/>
              </w:rPr>
              <w:t xml:space="preserve"> dày</w:t>
            </w:r>
          </w:p>
        </w:tc>
        <w:tc>
          <w:tcPr>
            <w:tcW w:w="1291" w:type="dxa"/>
          </w:tcPr>
          <w:p w14:paraId="1D915128"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VN"/>
              </w:rPr>
              <w:t>34 (97,1)</w:t>
            </w:r>
          </w:p>
        </w:tc>
        <w:tc>
          <w:tcPr>
            <w:tcW w:w="1290" w:type="dxa"/>
          </w:tcPr>
          <w:p w14:paraId="6AE32167"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35</w:t>
            </w:r>
            <w:r w:rsidRPr="00423682">
              <w:rPr>
                <w:szCs w:val="28"/>
                <w:lang w:val="vi-VN"/>
              </w:rPr>
              <w:t xml:space="preserve"> (100)</w:t>
            </w:r>
          </w:p>
        </w:tc>
        <w:tc>
          <w:tcPr>
            <w:tcW w:w="1290" w:type="dxa"/>
          </w:tcPr>
          <w:p w14:paraId="26855D43"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17</w:t>
            </w:r>
            <w:r w:rsidRPr="00423682">
              <w:rPr>
                <w:szCs w:val="28"/>
                <w:lang w:val="vi-VN"/>
              </w:rPr>
              <w:t xml:space="preserve"> (48,6)</w:t>
            </w:r>
          </w:p>
        </w:tc>
        <w:tc>
          <w:tcPr>
            <w:tcW w:w="1290" w:type="dxa"/>
          </w:tcPr>
          <w:p w14:paraId="65579C18"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20</w:t>
            </w:r>
            <w:r w:rsidRPr="00423682">
              <w:rPr>
                <w:szCs w:val="28"/>
                <w:lang w:val="vi-VN"/>
              </w:rPr>
              <w:t xml:space="preserve"> (57,1)</w:t>
            </w:r>
          </w:p>
        </w:tc>
        <w:tc>
          <w:tcPr>
            <w:tcW w:w="1290" w:type="dxa"/>
          </w:tcPr>
          <w:p w14:paraId="6D0C2CDE"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9</w:t>
            </w:r>
            <w:r w:rsidRPr="00423682">
              <w:rPr>
                <w:szCs w:val="28"/>
                <w:lang w:val="vi-VN"/>
              </w:rPr>
              <w:t xml:space="preserve"> (25,7)</w:t>
            </w:r>
          </w:p>
        </w:tc>
        <w:tc>
          <w:tcPr>
            <w:tcW w:w="1290" w:type="dxa"/>
          </w:tcPr>
          <w:p w14:paraId="07222CEC"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11</w:t>
            </w:r>
            <w:r w:rsidRPr="00423682">
              <w:rPr>
                <w:szCs w:val="28"/>
                <w:lang w:val="vi-VN"/>
              </w:rPr>
              <w:t xml:space="preserve"> (31,4)</w:t>
            </w:r>
          </w:p>
        </w:tc>
      </w:tr>
      <w:tr w:rsidR="00423682" w:rsidRPr="00423682" w14:paraId="4D31E9EC" w14:textId="77777777" w:rsidTr="00C52676">
        <w:tc>
          <w:tcPr>
            <w:tcW w:w="1299" w:type="dxa"/>
          </w:tcPr>
          <w:p w14:paraId="491942FE" w14:textId="77777777" w:rsidR="00423682" w:rsidRPr="00423682" w:rsidRDefault="00423682" w:rsidP="00423682">
            <w:pPr>
              <w:widowControl w:val="0"/>
              <w:jc w:val="center"/>
              <w:rPr>
                <w:szCs w:val="28"/>
                <w:lang w:val="vi-VN"/>
              </w:rPr>
            </w:pPr>
            <w:r w:rsidRPr="00423682">
              <w:rPr>
                <w:szCs w:val="28"/>
                <w:lang w:val="vi"/>
              </w:rPr>
              <w:t>Điểm</w:t>
            </w:r>
            <w:r w:rsidRPr="00423682">
              <w:rPr>
                <w:szCs w:val="28"/>
                <w:lang w:val="vi-VN"/>
              </w:rPr>
              <w:t xml:space="preserve"> ứ huyết</w:t>
            </w:r>
          </w:p>
        </w:tc>
        <w:tc>
          <w:tcPr>
            <w:tcW w:w="1291" w:type="dxa"/>
          </w:tcPr>
          <w:p w14:paraId="692BE3D0"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32</w:t>
            </w:r>
            <w:r w:rsidRPr="00423682">
              <w:rPr>
                <w:szCs w:val="28"/>
                <w:lang w:val="vi-VN"/>
              </w:rPr>
              <w:t xml:space="preserve"> (91,4)</w:t>
            </w:r>
          </w:p>
        </w:tc>
        <w:tc>
          <w:tcPr>
            <w:tcW w:w="1290" w:type="dxa"/>
          </w:tcPr>
          <w:p w14:paraId="53CF7EB9"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30</w:t>
            </w:r>
            <w:r w:rsidRPr="00423682">
              <w:rPr>
                <w:szCs w:val="28"/>
                <w:lang w:val="vi-VN"/>
              </w:rPr>
              <w:t xml:space="preserve"> (85,7)</w:t>
            </w:r>
          </w:p>
        </w:tc>
        <w:tc>
          <w:tcPr>
            <w:tcW w:w="1290" w:type="dxa"/>
          </w:tcPr>
          <w:p w14:paraId="5A3D6914"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18</w:t>
            </w:r>
            <w:r w:rsidRPr="00423682">
              <w:rPr>
                <w:szCs w:val="28"/>
                <w:lang w:val="vi-VN"/>
              </w:rPr>
              <w:t xml:space="preserve"> (52,9)</w:t>
            </w:r>
          </w:p>
        </w:tc>
        <w:tc>
          <w:tcPr>
            <w:tcW w:w="1290" w:type="dxa"/>
          </w:tcPr>
          <w:p w14:paraId="00F5175C"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21</w:t>
            </w:r>
            <w:r w:rsidRPr="00423682">
              <w:rPr>
                <w:szCs w:val="28"/>
                <w:lang w:val="vi-VN"/>
              </w:rPr>
              <w:t xml:space="preserve"> (60,0)</w:t>
            </w:r>
          </w:p>
        </w:tc>
        <w:tc>
          <w:tcPr>
            <w:tcW w:w="1290" w:type="dxa"/>
          </w:tcPr>
          <w:p w14:paraId="558DD7E6"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4</w:t>
            </w:r>
            <w:r w:rsidRPr="00423682">
              <w:rPr>
                <w:szCs w:val="28"/>
                <w:lang w:val="vi-VN"/>
              </w:rPr>
              <w:t xml:space="preserve"> (11,4)</w:t>
            </w:r>
          </w:p>
        </w:tc>
        <w:tc>
          <w:tcPr>
            <w:tcW w:w="1290" w:type="dxa"/>
          </w:tcPr>
          <w:p w14:paraId="3DA0643A"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7</w:t>
            </w:r>
            <w:r w:rsidRPr="00423682">
              <w:rPr>
                <w:szCs w:val="28"/>
                <w:lang w:val="vi-VN"/>
              </w:rPr>
              <w:t xml:space="preserve"> (20,0)</w:t>
            </w:r>
          </w:p>
        </w:tc>
      </w:tr>
      <w:tr w:rsidR="00423682" w:rsidRPr="00423682" w14:paraId="4876589C" w14:textId="77777777" w:rsidTr="00C52676">
        <w:tc>
          <w:tcPr>
            <w:tcW w:w="1299" w:type="dxa"/>
          </w:tcPr>
          <w:p w14:paraId="0EE7EF4F" w14:textId="77777777" w:rsidR="00423682" w:rsidRPr="00423682" w:rsidRDefault="00423682" w:rsidP="00423682">
            <w:pPr>
              <w:widowControl w:val="0"/>
              <w:jc w:val="center"/>
              <w:rPr>
                <w:szCs w:val="28"/>
                <w:lang w:val="vi-VN"/>
              </w:rPr>
            </w:pPr>
            <w:r w:rsidRPr="00423682">
              <w:rPr>
                <w:szCs w:val="28"/>
                <w:lang w:val="vi"/>
              </w:rPr>
              <w:t>Chân</w:t>
            </w:r>
            <w:r w:rsidRPr="00423682">
              <w:rPr>
                <w:szCs w:val="28"/>
                <w:lang w:val="vi-VN"/>
              </w:rPr>
              <w:t xml:space="preserve"> tay tê bì, vô lực</w:t>
            </w:r>
          </w:p>
        </w:tc>
        <w:tc>
          <w:tcPr>
            <w:tcW w:w="1291" w:type="dxa"/>
          </w:tcPr>
          <w:p w14:paraId="72D464BD"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34</w:t>
            </w:r>
            <w:r w:rsidRPr="00423682">
              <w:rPr>
                <w:szCs w:val="28"/>
                <w:lang w:val="vi-VN"/>
              </w:rPr>
              <w:t xml:space="preserve"> (97,1)</w:t>
            </w:r>
          </w:p>
        </w:tc>
        <w:tc>
          <w:tcPr>
            <w:tcW w:w="1290" w:type="dxa"/>
          </w:tcPr>
          <w:p w14:paraId="5929ABF5"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34</w:t>
            </w:r>
            <w:r w:rsidRPr="00423682">
              <w:rPr>
                <w:szCs w:val="28"/>
                <w:lang w:val="vi-VN"/>
              </w:rPr>
              <w:t xml:space="preserve"> (97,1)</w:t>
            </w:r>
          </w:p>
        </w:tc>
        <w:tc>
          <w:tcPr>
            <w:tcW w:w="1290" w:type="dxa"/>
          </w:tcPr>
          <w:p w14:paraId="2EB6B53D"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22</w:t>
            </w:r>
            <w:r w:rsidRPr="00423682">
              <w:rPr>
                <w:szCs w:val="28"/>
                <w:lang w:val="vi-VN"/>
              </w:rPr>
              <w:t xml:space="preserve"> (62,9)</w:t>
            </w:r>
          </w:p>
        </w:tc>
        <w:tc>
          <w:tcPr>
            <w:tcW w:w="1290" w:type="dxa"/>
          </w:tcPr>
          <w:p w14:paraId="3253B9D5"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VN"/>
              </w:rPr>
              <w:t>24 (68,60</w:t>
            </w:r>
          </w:p>
        </w:tc>
        <w:tc>
          <w:tcPr>
            <w:tcW w:w="1290" w:type="dxa"/>
          </w:tcPr>
          <w:p w14:paraId="510CDD98"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7</w:t>
            </w:r>
            <w:r w:rsidRPr="00423682">
              <w:rPr>
                <w:szCs w:val="28"/>
                <w:lang w:val="vi-VN"/>
              </w:rPr>
              <w:t xml:space="preserve"> (20,0)</w:t>
            </w:r>
          </w:p>
        </w:tc>
        <w:tc>
          <w:tcPr>
            <w:tcW w:w="1290" w:type="dxa"/>
          </w:tcPr>
          <w:p w14:paraId="759DF96A" w14:textId="77777777" w:rsidR="00423682" w:rsidRPr="00423682" w:rsidRDefault="00423682" w:rsidP="00423682">
            <w:pPr>
              <w:widowControl w:val="0"/>
              <w:pBdr>
                <w:top w:val="nil"/>
                <w:left w:val="nil"/>
                <w:bottom w:val="nil"/>
                <w:right w:val="nil"/>
                <w:between w:val="nil"/>
              </w:pBdr>
              <w:jc w:val="center"/>
              <w:rPr>
                <w:szCs w:val="28"/>
                <w:lang w:val="vi-VN"/>
              </w:rPr>
            </w:pPr>
            <w:r w:rsidRPr="00423682">
              <w:rPr>
                <w:szCs w:val="28"/>
                <w:lang w:val="vi"/>
              </w:rPr>
              <w:t>8</w:t>
            </w:r>
            <w:r w:rsidRPr="00423682">
              <w:rPr>
                <w:szCs w:val="28"/>
                <w:lang w:val="vi-VN"/>
              </w:rPr>
              <w:t xml:space="preserve"> (22,8)</w:t>
            </w:r>
          </w:p>
        </w:tc>
      </w:tr>
      <w:tr w:rsidR="00B12C25" w:rsidRPr="00423682" w14:paraId="59B28D66" w14:textId="77777777" w:rsidTr="00C52676">
        <w:tc>
          <w:tcPr>
            <w:tcW w:w="1299" w:type="dxa"/>
          </w:tcPr>
          <w:p w14:paraId="65932E73" w14:textId="1B08C3B6" w:rsidR="00B12C25" w:rsidRPr="00423682" w:rsidRDefault="00B12C25" w:rsidP="00423682">
            <w:pPr>
              <w:widowControl w:val="0"/>
              <w:jc w:val="center"/>
              <w:rPr>
                <w:szCs w:val="28"/>
                <w:lang w:val="vi"/>
              </w:rPr>
            </w:pPr>
            <w:r w:rsidRPr="00342855">
              <w:rPr>
                <w:b/>
                <w:szCs w:val="28"/>
              </w:rPr>
              <w:t>p</w:t>
            </w:r>
            <w:r w:rsidR="00C2423E">
              <w:rPr>
                <w:b/>
                <w:szCs w:val="28"/>
                <w:vertAlign w:val="subscript"/>
              </w:rPr>
              <w:t>(D0 – D28</w:t>
            </w:r>
            <w:r w:rsidRPr="00342855">
              <w:rPr>
                <w:b/>
                <w:szCs w:val="28"/>
                <w:vertAlign w:val="subscript"/>
              </w:rPr>
              <w:t>)</w:t>
            </w:r>
          </w:p>
        </w:tc>
        <w:tc>
          <w:tcPr>
            <w:tcW w:w="7741" w:type="dxa"/>
            <w:gridSpan w:val="6"/>
          </w:tcPr>
          <w:p w14:paraId="72CA65DC" w14:textId="175A2A13" w:rsidR="00B12C25" w:rsidRPr="00B12C25" w:rsidRDefault="00B12C25" w:rsidP="00423682">
            <w:pPr>
              <w:widowControl w:val="0"/>
              <w:pBdr>
                <w:top w:val="nil"/>
                <w:left w:val="nil"/>
                <w:bottom w:val="nil"/>
                <w:right w:val="nil"/>
                <w:between w:val="nil"/>
              </w:pBdr>
              <w:jc w:val="center"/>
              <w:rPr>
                <w:b/>
                <w:bCs/>
                <w:szCs w:val="28"/>
                <w:lang w:val="vi"/>
              </w:rPr>
            </w:pPr>
            <w:r w:rsidRPr="00B12C25">
              <w:rPr>
                <w:b/>
                <w:bCs/>
                <w:szCs w:val="28"/>
                <w:lang w:val="vi"/>
              </w:rPr>
              <w:t>&lt;0,05</w:t>
            </w:r>
          </w:p>
        </w:tc>
      </w:tr>
      <w:tr w:rsidR="00B12C25" w:rsidRPr="00423682" w14:paraId="0EF463C0" w14:textId="77777777" w:rsidTr="00C52676">
        <w:tc>
          <w:tcPr>
            <w:tcW w:w="1299" w:type="dxa"/>
          </w:tcPr>
          <w:p w14:paraId="6B575AA9" w14:textId="7C9632ED" w:rsidR="00B12C25" w:rsidRPr="00B12C25" w:rsidRDefault="00B12C25" w:rsidP="00B12C25">
            <w:pPr>
              <w:widowControl w:val="0"/>
              <w:jc w:val="center"/>
              <w:rPr>
                <w:b/>
                <w:szCs w:val="28"/>
                <w:vertAlign w:val="subscript"/>
                <w:lang w:val="vi-VN"/>
              </w:rPr>
            </w:pPr>
            <w:r w:rsidRPr="00B12C25">
              <w:rPr>
                <w:b/>
                <w:szCs w:val="28"/>
              </w:rPr>
              <w:t>p</w:t>
            </w:r>
            <w:r w:rsidRPr="00B12C25">
              <w:rPr>
                <w:b/>
                <w:szCs w:val="28"/>
                <w:vertAlign w:val="subscript"/>
              </w:rPr>
              <w:t>(NC-ĐC)</w:t>
            </w:r>
          </w:p>
        </w:tc>
        <w:tc>
          <w:tcPr>
            <w:tcW w:w="7741" w:type="dxa"/>
            <w:gridSpan w:val="6"/>
          </w:tcPr>
          <w:p w14:paraId="113DE7DA" w14:textId="26BF38C1" w:rsidR="00B12C25" w:rsidRPr="00B12C25" w:rsidRDefault="00B12C25" w:rsidP="00423682">
            <w:pPr>
              <w:widowControl w:val="0"/>
              <w:pBdr>
                <w:top w:val="nil"/>
                <w:left w:val="nil"/>
                <w:bottom w:val="nil"/>
                <w:right w:val="nil"/>
                <w:between w:val="nil"/>
              </w:pBdr>
              <w:jc w:val="center"/>
              <w:rPr>
                <w:szCs w:val="28"/>
                <w:lang w:val="vi"/>
              </w:rPr>
            </w:pPr>
            <w:r w:rsidRPr="00B12C25">
              <w:rPr>
                <w:szCs w:val="28"/>
                <w:lang w:val="vi"/>
              </w:rPr>
              <w:t>&gt;0,05</w:t>
            </w:r>
          </w:p>
        </w:tc>
      </w:tr>
    </w:tbl>
    <w:p w14:paraId="7F32314F" w14:textId="77777777" w:rsidR="00423682" w:rsidRDefault="00423682" w:rsidP="00423682">
      <w:pPr>
        <w:spacing w:before="60" w:line="360" w:lineRule="auto"/>
        <w:jc w:val="both"/>
        <w:rPr>
          <w:iCs/>
          <w:szCs w:val="28"/>
          <w:lang w:val="vi-VN"/>
        </w:rPr>
      </w:pPr>
      <w:bookmarkStart w:id="332" w:name="_3znysh7" w:colFirst="0" w:colLast="0"/>
      <w:bookmarkEnd w:id="332"/>
      <w:r w:rsidRPr="00423682">
        <w:rPr>
          <w:iCs/>
          <w:szCs w:val="28"/>
          <w:lang w:val="vi"/>
        </w:rPr>
        <w:t>Nhận xét: Tại</w:t>
      </w:r>
      <w:r w:rsidRPr="00423682">
        <w:rPr>
          <w:iCs/>
          <w:szCs w:val="28"/>
          <w:lang w:val="vi-VN"/>
        </w:rPr>
        <w:t xml:space="preserve"> thời điểm trước nghiên cứu hầu hết các bệnh nhân ở 2 nhóm đều có các triệu chứng rêu lười dày, có điểm ứ huyết, chân tay tê bì vô lực. Sau điều trị các triệu chứng này đều có sự cải thiện tốt.</w:t>
      </w:r>
    </w:p>
    <w:p w14:paraId="78EE5598" w14:textId="3895C37D" w:rsidR="00134710" w:rsidRDefault="00AD3F3B" w:rsidP="00C52676">
      <w:pPr>
        <w:spacing w:before="60" w:line="360" w:lineRule="auto"/>
        <w:ind w:firstLine="567"/>
        <w:jc w:val="both"/>
        <w:rPr>
          <w:iCs/>
          <w:szCs w:val="28"/>
          <w:lang w:val="vi-VN"/>
        </w:rPr>
      </w:pPr>
      <w:r>
        <w:rPr>
          <w:iCs/>
          <w:szCs w:val="28"/>
          <w:lang w:val="vi-VN"/>
        </w:rPr>
        <w:t>-</w:t>
      </w:r>
      <w:r w:rsidR="000678BA">
        <w:rPr>
          <w:iCs/>
          <w:szCs w:val="28"/>
          <w:lang w:val="vi-VN"/>
        </w:rPr>
        <w:t xml:space="preserve">Tỷ lệ bệnh nhân có mạch hư nhược trước điều trị ở nhóm </w:t>
      </w:r>
      <w:r w:rsidR="000836D2">
        <w:rPr>
          <w:iCs/>
          <w:szCs w:val="28"/>
          <w:lang w:val="vi-VN"/>
        </w:rPr>
        <w:t>nghiên cứu là 45,7% và nhóm đối chứng là 38,9%</w:t>
      </w:r>
      <w:r w:rsidR="00A21E66">
        <w:rPr>
          <w:iCs/>
          <w:szCs w:val="28"/>
          <w:lang w:val="vi-VN"/>
        </w:rPr>
        <w:t xml:space="preserve">. Sau điều trị tỷ lệ này giảm xuống còn 8,6% ở nhóm nghiên cứu và </w:t>
      </w:r>
      <w:r w:rsidR="00CF5F41">
        <w:rPr>
          <w:iCs/>
          <w:szCs w:val="28"/>
          <w:lang w:val="vi-VN"/>
        </w:rPr>
        <w:t xml:space="preserve">11,4 % ở nhóm đối </w:t>
      </w:r>
      <w:r w:rsidR="00B12C25">
        <w:rPr>
          <w:iCs/>
          <w:szCs w:val="28"/>
          <w:lang w:val="vi-VN"/>
        </w:rPr>
        <w:t>chứng.</w:t>
      </w:r>
    </w:p>
    <w:p w14:paraId="7D47F264" w14:textId="4D847E2A" w:rsidR="00CF5F41" w:rsidRDefault="00AD3F3B" w:rsidP="00C52676">
      <w:pPr>
        <w:spacing w:before="60" w:line="360" w:lineRule="auto"/>
        <w:ind w:firstLine="567"/>
        <w:jc w:val="both"/>
        <w:rPr>
          <w:iCs/>
          <w:szCs w:val="28"/>
          <w:lang w:val="vi-VN"/>
        </w:rPr>
      </w:pPr>
      <w:r>
        <w:rPr>
          <w:iCs/>
          <w:szCs w:val="28"/>
          <w:lang w:val="vi-VN"/>
        </w:rPr>
        <w:t>-</w:t>
      </w:r>
      <w:r w:rsidR="00CF5F41" w:rsidRPr="00CF5F41">
        <w:rPr>
          <w:iCs/>
          <w:szCs w:val="28"/>
          <w:lang w:val="vi-VN"/>
        </w:rPr>
        <w:t xml:space="preserve">Tỷ lệ bệnh nhân có mạch </w:t>
      </w:r>
      <w:r w:rsidR="00CF5F41">
        <w:rPr>
          <w:iCs/>
          <w:szCs w:val="28"/>
          <w:lang w:val="vi-VN"/>
        </w:rPr>
        <w:t>tế sáp</w:t>
      </w:r>
      <w:r w:rsidR="00CF5F41" w:rsidRPr="00CF5F41">
        <w:rPr>
          <w:iCs/>
          <w:szCs w:val="28"/>
          <w:lang w:val="vi-VN"/>
        </w:rPr>
        <w:t xml:space="preserve"> trước điều trị ở nhóm nghiên cứu là </w:t>
      </w:r>
      <w:r w:rsidR="009E49B0">
        <w:rPr>
          <w:iCs/>
          <w:szCs w:val="28"/>
          <w:lang w:val="vi-VN"/>
        </w:rPr>
        <w:t>55,6</w:t>
      </w:r>
      <w:r w:rsidR="00CF5F41" w:rsidRPr="00CF5F41">
        <w:rPr>
          <w:iCs/>
          <w:szCs w:val="28"/>
          <w:lang w:val="vi-VN"/>
        </w:rPr>
        <w:t xml:space="preserve">% và nhóm đối chứng là </w:t>
      </w:r>
      <w:r w:rsidR="009E49B0">
        <w:rPr>
          <w:iCs/>
          <w:szCs w:val="28"/>
          <w:lang w:val="vi-VN"/>
        </w:rPr>
        <w:t>62,9</w:t>
      </w:r>
      <w:r w:rsidR="00CF5F41" w:rsidRPr="00CF5F41">
        <w:rPr>
          <w:iCs/>
          <w:szCs w:val="28"/>
          <w:lang w:val="vi-VN"/>
        </w:rPr>
        <w:t xml:space="preserve">%. Sau điều trị tỷ lệ này giảm xuống còn </w:t>
      </w:r>
      <w:r>
        <w:rPr>
          <w:iCs/>
          <w:szCs w:val="28"/>
          <w:lang w:val="vi-VN"/>
        </w:rPr>
        <w:t>11,4</w:t>
      </w:r>
      <w:r w:rsidR="00CF5F41" w:rsidRPr="00CF5F41">
        <w:rPr>
          <w:iCs/>
          <w:szCs w:val="28"/>
          <w:lang w:val="vi-VN"/>
        </w:rPr>
        <w:t xml:space="preserve">% ở nhóm nghiên cứu và </w:t>
      </w:r>
      <w:r>
        <w:rPr>
          <w:iCs/>
          <w:szCs w:val="28"/>
          <w:lang w:val="vi-VN"/>
        </w:rPr>
        <w:t>14,3</w:t>
      </w:r>
      <w:r w:rsidR="00CF5F41" w:rsidRPr="00CF5F41">
        <w:rPr>
          <w:iCs/>
          <w:szCs w:val="28"/>
          <w:lang w:val="vi-VN"/>
        </w:rPr>
        <w:t xml:space="preserve"> % ở nhóm đối </w:t>
      </w:r>
      <w:r w:rsidR="00B12C25">
        <w:rPr>
          <w:iCs/>
          <w:szCs w:val="28"/>
          <w:lang w:val="vi-VN"/>
        </w:rPr>
        <w:t>chứng.</w:t>
      </w:r>
    </w:p>
    <w:p w14:paraId="08A0763B" w14:textId="6FB4A026" w:rsidR="002B0A35" w:rsidRPr="00F67606" w:rsidRDefault="00E5534F" w:rsidP="00C52676">
      <w:pPr>
        <w:spacing w:before="60" w:line="360" w:lineRule="auto"/>
        <w:ind w:firstLine="567"/>
        <w:jc w:val="both"/>
        <w:rPr>
          <w:iCs/>
          <w:szCs w:val="28"/>
          <w:lang w:val="vi-VN"/>
        </w:rPr>
      </w:pPr>
      <w:r>
        <w:rPr>
          <w:iCs/>
          <w:szCs w:val="28"/>
          <w:lang w:val="vi-VN"/>
        </w:rPr>
        <w:t>- Sự thay đổi của một số triệu chứng lâm sàng</w:t>
      </w:r>
      <w:r w:rsidR="004C7253">
        <w:rPr>
          <w:iCs/>
          <w:szCs w:val="28"/>
          <w:lang w:val="vi-VN"/>
        </w:rPr>
        <w:t xml:space="preserve"> thể </w:t>
      </w:r>
      <w:r w:rsidR="00F67606">
        <w:rPr>
          <w:iCs/>
          <w:szCs w:val="28"/>
          <w:lang w:val="vi-VN"/>
        </w:rPr>
        <w:t>“khí hư huyết trệ”</w:t>
      </w:r>
      <w:r>
        <w:rPr>
          <w:iCs/>
          <w:szCs w:val="28"/>
          <w:lang w:val="vi-VN"/>
        </w:rPr>
        <w:t xml:space="preserve"> theo YHCT trước và sau điều trị </w:t>
      </w:r>
      <w:r w:rsidR="00611B3B">
        <w:rPr>
          <w:iCs/>
          <w:szCs w:val="28"/>
          <w:lang w:val="vi-VN"/>
        </w:rPr>
        <w:t>giảm</w:t>
      </w:r>
      <w:r w:rsidR="001F7F62">
        <w:rPr>
          <w:iCs/>
          <w:szCs w:val="28"/>
          <w:lang w:val="vi-VN"/>
        </w:rPr>
        <w:t xml:space="preserve"> có ý nghĩa thống kê</w:t>
      </w:r>
      <w:r w:rsidR="00DF0DFD">
        <w:rPr>
          <w:iCs/>
          <w:szCs w:val="28"/>
          <w:lang w:val="vi-VN"/>
        </w:rPr>
        <w:t xml:space="preserve"> ở cả </w:t>
      </w:r>
      <w:r w:rsidR="00611B3B">
        <w:rPr>
          <w:iCs/>
          <w:szCs w:val="28"/>
          <w:lang w:val="vi-VN"/>
        </w:rPr>
        <w:t>hai nhóm</w:t>
      </w:r>
      <w:r w:rsidR="001F7F62">
        <w:rPr>
          <w:iCs/>
          <w:szCs w:val="28"/>
          <w:lang w:val="vi-VN"/>
        </w:rPr>
        <w:t>, p&lt;0,05.</w:t>
      </w:r>
      <w:r w:rsidR="005342F3">
        <w:rPr>
          <w:iCs/>
          <w:szCs w:val="28"/>
          <w:lang w:val="vi-VN"/>
        </w:rPr>
        <w:t xml:space="preserve"> </w:t>
      </w:r>
      <w:r w:rsidR="000C3252">
        <w:rPr>
          <w:iCs/>
          <w:szCs w:val="28"/>
          <w:lang w:val="vi-VN"/>
        </w:rPr>
        <w:t>Không có sự khác biệt giữa hai nhóm</w:t>
      </w:r>
      <w:r w:rsidR="005342F3">
        <w:rPr>
          <w:iCs/>
          <w:szCs w:val="28"/>
          <w:lang w:val="vi-VN"/>
        </w:rPr>
        <w:t xml:space="preserve"> </w:t>
      </w:r>
      <w:r w:rsidR="00DF0DFD">
        <w:rPr>
          <w:iCs/>
          <w:szCs w:val="28"/>
          <w:lang w:val="vi-VN"/>
        </w:rPr>
        <w:t xml:space="preserve">sau </w:t>
      </w:r>
      <w:r w:rsidR="005342F3">
        <w:rPr>
          <w:iCs/>
          <w:szCs w:val="28"/>
          <w:lang w:val="vi-VN"/>
        </w:rPr>
        <w:t xml:space="preserve">điều </w:t>
      </w:r>
      <w:r w:rsidR="00DF0DFD">
        <w:rPr>
          <w:iCs/>
          <w:szCs w:val="28"/>
          <w:lang w:val="vi-VN"/>
        </w:rPr>
        <w:t>trị, p&lt;0,05.</w:t>
      </w:r>
    </w:p>
    <w:p w14:paraId="52281436" w14:textId="77777777" w:rsidR="00C52676" w:rsidRPr="00BD2274" w:rsidRDefault="00C52676" w:rsidP="00C52676">
      <w:pPr>
        <w:pStyle w:val="2220"/>
        <w:numPr>
          <w:ilvl w:val="0"/>
          <w:numId w:val="0"/>
        </w:numPr>
        <w:ind w:left="448" w:hanging="448"/>
        <w:rPr>
          <w:highlight w:val="lightGray"/>
          <w:lang w:val="vi-VN"/>
        </w:rPr>
      </w:pPr>
    </w:p>
    <w:p w14:paraId="2A56367B" w14:textId="1203E5AF" w:rsidR="00DF0EA7" w:rsidRPr="00BD2274" w:rsidRDefault="00C52676" w:rsidP="00C52676">
      <w:pPr>
        <w:pStyle w:val="2220"/>
        <w:numPr>
          <w:ilvl w:val="0"/>
          <w:numId w:val="0"/>
        </w:numPr>
        <w:ind w:left="448" w:hanging="448"/>
        <w:rPr>
          <w:lang w:val="vi-VN"/>
        </w:rPr>
      </w:pPr>
      <w:bookmarkStart w:id="333" w:name="_Toc171954380"/>
      <w:r w:rsidRPr="00BD2274">
        <w:rPr>
          <w:lang w:val="vi-VN"/>
        </w:rPr>
        <w:lastRenderedPageBreak/>
        <w:t>3.</w:t>
      </w:r>
      <w:r w:rsidR="002A2C64" w:rsidRPr="00BD2274">
        <w:rPr>
          <w:lang w:val="vi-VN"/>
        </w:rPr>
        <w:t>4</w:t>
      </w:r>
      <w:r w:rsidRPr="00BD2274">
        <w:rPr>
          <w:lang w:val="vi-VN"/>
        </w:rPr>
        <w:t>.</w:t>
      </w:r>
      <w:r w:rsidR="00F20D11" w:rsidRPr="00BD2274">
        <w:rPr>
          <w:lang w:val="vi-VN"/>
        </w:rPr>
        <w:t xml:space="preserve"> Một số yếu tố ảnh hưởng tới kết quả điều trị</w:t>
      </w:r>
      <w:bookmarkEnd w:id="333"/>
    </w:p>
    <w:p w14:paraId="4874DE6E" w14:textId="400EC785" w:rsidR="00DF0EA7" w:rsidRPr="00BD2274" w:rsidRDefault="00F20D11" w:rsidP="0047309C">
      <w:pPr>
        <w:pStyle w:val="B00"/>
      </w:pPr>
      <w:bookmarkStart w:id="334" w:name="_Toc171954691"/>
      <w:r w:rsidRPr="00BD2274">
        <w:t>Bảng 3.</w:t>
      </w:r>
      <w:r w:rsidR="00342855" w:rsidRPr="00BD2274">
        <w:t>15</w:t>
      </w:r>
      <w:r w:rsidR="002A2C64" w:rsidRPr="00BD2274">
        <w:t>.</w:t>
      </w:r>
      <w:r w:rsidRPr="00BD2274">
        <w:t xml:space="preserve"> Kết quả điều trị theo giới</w:t>
      </w:r>
      <w:r w:rsidR="0022042A">
        <w:t xml:space="preserve"> tính</w:t>
      </w:r>
      <w:bookmarkEnd w:id="334"/>
    </w:p>
    <w:tbl>
      <w:tblPr>
        <w:tblStyle w:val="af4"/>
        <w:tblW w:w="90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1"/>
        <w:gridCol w:w="1403"/>
        <w:gridCol w:w="1261"/>
        <w:gridCol w:w="1404"/>
        <w:gridCol w:w="1343"/>
        <w:gridCol w:w="1502"/>
      </w:tblGrid>
      <w:tr w:rsidR="00DF0EA7" w14:paraId="74CF8D3C" w14:textId="77777777">
        <w:tc>
          <w:tcPr>
            <w:tcW w:w="2091" w:type="dxa"/>
            <w:vMerge w:val="restart"/>
            <w:vAlign w:val="center"/>
          </w:tcPr>
          <w:p w14:paraId="68D4B964" w14:textId="77777777" w:rsidR="00C52676" w:rsidRDefault="00F20D11">
            <w:pPr>
              <w:spacing w:line="360" w:lineRule="auto"/>
              <w:jc w:val="center"/>
              <w:rPr>
                <w:b/>
              </w:rPr>
            </w:pPr>
            <w:r>
              <w:rPr>
                <w:b/>
              </w:rPr>
              <w:t xml:space="preserve">Kết quả </w:t>
            </w:r>
          </w:p>
          <w:p w14:paraId="46860252" w14:textId="43D91881" w:rsidR="00DF0EA7" w:rsidRDefault="00F20D11">
            <w:pPr>
              <w:spacing w:line="360" w:lineRule="auto"/>
              <w:jc w:val="center"/>
              <w:rPr>
                <w:b/>
              </w:rPr>
            </w:pPr>
            <w:r>
              <w:rPr>
                <w:b/>
              </w:rPr>
              <w:t>điều trị</w:t>
            </w:r>
          </w:p>
        </w:tc>
        <w:tc>
          <w:tcPr>
            <w:tcW w:w="2664" w:type="dxa"/>
            <w:gridSpan w:val="2"/>
          </w:tcPr>
          <w:p w14:paraId="1E13CDE5" w14:textId="77777777" w:rsidR="00DF0EA7" w:rsidRDefault="00F20D11">
            <w:pPr>
              <w:spacing w:line="360" w:lineRule="auto"/>
              <w:jc w:val="center"/>
              <w:rPr>
                <w:b/>
              </w:rPr>
            </w:pPr>
            <w:r>
              <w:rPr>
                <w:b/>
              </w:rPr>
              <w:t>Nam</w:t>
            </w:r>
          </w:p>
        </w:tc>
        <w:tc>
          <w:tcPr>
            <w:tcW w:w="2747" w:type="dxa"/>
            <w:gridSpan w:val="2"/>
          </w:tcPr>
          <w:p w14:paraId="78CE9651" w14:textId="77777777" w:rsidR="00DF0EA7" w:rsidRDefault="00F20D11">
            <w:pPr>
              <w:spacing w:line="360" w:lineRule="auto"/>
              <w:jc w:val="center"/>
              <w:rPr>
                <w:b/>
              </w:rPr>
            </w:pPr>
            <w:r>
              <w:rPr>
                <w:b/>
              </w:rPr>
              <w:t>Nữ</w:t>
            </w:r>
          </w:p>
        </w:tc>
        <w:tc>
          <w:tcPr>
            <w:tcW w:w="1502" w:type="dxa"/>
            <w:vMerge w:val="restart"/>
            <w:vAlign w:val="center"/>
          </w:tcPr>
          <w:p w14:paraId="2869903F" w14:textId="77777777" w:rsidR="00DF0EA7" w:rsidRDefault="00F20D11">
            <w:pPr>
              <w:jc w:val="center"/>
              <w:rPr>
                <w:b/>
              </w:rPr>
            </w:pPr>
            <w:r>
              <w:rPr>
                <w:b/>
              </w:rPr>
              <w:t>p</w:t>
            </w:r>
          </w:p>
        </w:tc>
      </w:tr>
      <w:tr w:rsidR="00DF0EA7" w14:paraId="707E3464" w14:textId="77777777">
        <w:tc>
          <w:tcPr>
            <w:tcW w:w="2091" w:type="dxa"/>
            <w:vMerge/>
            <w:vAlign w:val="center"/>
          </w:tcPr>
          <w:p w14:paraId="596A3A85" w14:textId="77777777" w:rsidR="00DF0EA7" w:rsidRDefault="00DF0EA7">
            <w:pPr>
              <w:widowControl w:val="0"/>
              <w:pBdr>
                <w:top w:val="nil"/>
                <w:left w:val="nil"/>
                <w:bottom w:val="nil"/>
                <w:right w:val="nil"/>
                <w:between w:val="nil"/>
              </w:pBdr>
              <w:spacing w:line="276" w:lineRule="auto"/>
              <w:rPr>
                <w:b/>
              </w:rPr>
            </w:pPr>
          </w:p>
        </w:tc>
        <w:tc>
          <w:tcPr>
            <w:tcW w:w="1403" w:type="dxa"/>
          </w:tcPr>
          <w:p w14:paraId="5B53E6BE" w14:textId="77777777" w:rsidR="00DF0EA7" w:rsidRDefault="00F20D11">
            <w:pPr>
              <w:spacing w:line="360" w:lineRule="auto"/>
              <w:jc w:val="center"/>
              <w:rPr>
                <w:b/>
              </w:rPr>
            </w:pPr>
            <w:r>
              <w:rPr>
                <w:b/>
              </w:rPr>
              <w:t>Số lượng</w:t>
            </w:r>
          </w:p>
        </w:tc>
        <w:tc>
          <w:tcPr>
            <w:tcW w:w="1261" w:type="dxa"/>
          </w:tcPr>
          <w:p w14:paraId="3CC7EC7A" w14:textId="77777777" w:rsidR="00DF0EA7" w:rsidRDefault="00F20D11">
            <w:pPr>
              <w:spacing w:line="360" w:lineRule="auto"/>
              <w:jc w:val="center"/>
              <w:rPr>
                <w:b/>
              </w:rPr>
            </w:pPr>
            <w:r>
              <w:rPr>
                <w:b/>
              </w:rPr>
              <w:t>Tỷ lệ</w:t>
            </w:r>
          </w:p>
        </w:tc>
        <w:tc>
          <w:tcPr>
            <w:tcW w:w="1404" w:type="dxa"/>
          </w:tcPr>
          <w:p w14:paraId="5CC7DBE9" w14:textId="77777777" w:rsidR="00DF0EA7" w:rsidRDefault="00F20D11">
            <w:pPr>
              <w:spacing w:line="360" w:lineRule="auto"/>
              <w:jc w:val="center"/>
              <w:rPr>
                <w:b/>
              </w:rPr>
            </w:pPr>
            <w:r>
              <w:rPr>
                <w:b/>
              </w:rPr>
              <w:t>Số lượng</w:t>
            </w:r>
          </w:p>
        </w:tc>
        <w:tc>
          <w:tcPr>
            <w:tcW w:w="1343" w:type="dxa"/>
          </w:tcPr>
          <w:p w14:paraId="7A4C6071" w14:textId="77777777" w:rsidR="00DF0EA7" w:rsidRDefault="00F20D11">
            <w:pPr>
              <w:spacing w:line="360" w:lineRule="auto"/>
              <w:jc w:val="center"/>
              <w:rPr>
                <w:b/>
              </w:rPr>
            </w:pPr>
            <w:r>
              <w:rPr>
                <w:b/>
              </w:rPr>
              <w:t>Tỷ lệ</w:t>
            </w:r>
          </w:p>
        </w:tc>
        <w:tc>
          <w:tcPr>
            <w:tcW w:w="1502" w:type="dxa"/>
            <w:vMerge/>
            <w:vAlign w:val="center"/>
          </w:tcPr>
          <w:p w14:paraId="5F1CD758" w14:textId="77777777" w:rsidR="00DF0EA7" w:rsidRDefault="00DF0EA7">
            <w:pPr>
              <w:widowControl w:val="0"/>
              <w:pBdr>
                <w:top w:val="nil"/>
                <w:left w:val="nil"/>
                <w:bottom w:val="nil"/>
                <w:right w:val="nil"/>
                <w:between w:val="nil"/>
              </w:pBdr>
              <w:spacing w:line="276" w:lineRule="auto"/>
              <w:rPr>
                <w:b/>
              </w:rPr>
            </w:pPr>
          </w:p>
        </w:tc>
      </w:tr>
      <w:tr w:rsidR="0030458B" w14:paraId="1DAE1935" w14:textId="77777777">
        <w:tc>
          <w:tcPr>
            <w:tcW w:w="2091" w:type="dxa"/>
          </w:tcPr>
          <w:p w14:paraId="34ACCFF9" w14:textId="77777777" w:rsidR="0030458B" w:rsidRDefault="0030458B">
            <w:pPr>
              <w:spacing w:line="360" w:lineRule="auto"/>
              <w:jc w:val="center"/>
              <w:rPr>
                <w:b/>
              </w:rPr>
            </w:pPr>
            <w:r>
              <w:rPr>
                <w:b/>
              </w:rPr>
              <w:t>Tốt</w:t>
            </w:r>
          </w:p>
        </w:tc>
        <w:tc>
          <w:tcPr>
            <w:tcW w:w="1403" w:type="dxa"/>
            <w:vAlign w:val="center"/>
          </w:tcPr>
          <w:p w14:paraId="64B34FCF" w14:textId="343A478D" w:rsidR="0030458B" w:rsidRDefault="0030458B">
            <w:pPr>
              <w:spacing w:line="360" w:lineRule="auto"/>
              <w:jc w:val="center"/>
              <w:rPr>
                <w:b/>
              </w:rPr>
            </w:pPr>
            <w:r>
              <w:t xml:space="preserve">12 </w:t>
            </w:r>
          </w:p>
        </w:tc>
        <w:tc>
          <w:tcPr>
            <w:tcW w:w="1261" w:type="dxa"/>
            <w:vAlign w:val="center"/>
          </w:tcPr>
          <w:p w14:paraId="4E09958F" w14:textId="0DDE59C9" w:rsidR="0030458B" w:rsidRPr="009C1483" w:rsidRDefault="0030458B">
            <w:pPr>
              <w:spacing w:line="360" w:lineRule="auto"/>
              <w:jc w:val="center"/>
              <w:rPr>
                <w:b/>
                <w:lang w:val="vi-VN"/>
              </w:rPr>
            </w:pPr>
            <w:r>
              <w:t>33</w:t>
            </w:r>
            <w:r>
              <w:rPr>
                <w:lang w:val="vi-VN"/>
              </w:rPr>
              <w:t>,3</w:t>
            </w:r>
          </w:p>
        </w:tc>
        <w:tc>
          <w:tcPr>
            <w:tcW w:w="1404" w:type="dxa"/>
            <w:vAlign w:val="center"/>
          </w:tcPr>
          <w:p w14:paraId="60BB753A" w14:textId="6F9F487C" w:rsidR="0030458B" w:rsidRDefault="0030458B">
            <w:pPr>
              <w:spacing w:line="360" w:lineRule="auto"/>
              <w:jc w:val="center"/>
              <w:rPr>
                <w:b/>
              </w:rPr>
            </w:pPr>
            <w:r>
              <w:t xml:space="preserve">10 </w:t>
            </w:r>
          </w:p>
        </w:tc>
        <w:tc>
          <w:tcPr>
            <w:tcW w:w="1343" w:type="dxa"/>
            <w:vAlign w:val="center"/>
          </w:tcPr>
          <w:p w14:paraId="128D0997" w14:textId="138297BE" w:rsidR="0030458B" w:rsidRPr="0030458B" w:rsidRDefault="0030458B">
            <w:pPr>
              <w:spacing w:line="360" w:lineRule="auto"/>
              <w:jc w:val="center"/>
              <w:rPr>
                <w:b/>
                <w:lang w:val="vi-VN"/>
              </w:rPr>
            </w:pPr>
            <w:r>
              <w:t>29</w:t>
            </w:r>
            <w:r>
              <w:rPr>
                <w:lang w:val="vi-VN"/>
              </w:rPr>
              <w:t>,4</w:t>
            </w:r>
          </w:p>
        </w:tc>
        <w:tc>
          <w:tcPr>
            <w:tcW w:w="1502" w:type="dxa"/>
            <w:vMerge w:val="restart"/>
            <w:vAlign w:val="center"/>
          </w:tcPr>
          <w:p w14:paraId="47B59F53" w14:textId="77777777" w:rsidR="0030458B" w:rsidRDefault="0030458B">
            <w:pPr>
              <w:jc w:val="center"/>
            </w:pPr>
            <w:r>
              <w:t>&gt;0,05</w:t>
            </w:r>
          </w:p>
        </w:tc>
      </w:tr>
      <w:tr w:rsidR="0030458B" w14:paraId="166D38ED" w14:textId="77777777">
        <w:tc>
          <w:tcPr>
            <w:tcW w:w="2091" w:type="dxa"/>
          </w:tcPr>
          <w:p w14:paraId="3B09C8DE" w14:textId="77777777" w:rsidR="0030458B" w:rsidRDefault="0030458B">
            <w:pPr>
              <w:spacing w:line="360" w:lineRule="auto"/>
              <w:jc w:val="center"/>
              <w:rPr>
                <w:b/>
              </w:rPr>
            </w:pPr>
            <w:r>
              <w:rPr>
                <w:b/>
              </w:rPr>
              <w:t>Khá</w:t>
            </w:r>
          </w:p>
        </w:tc>
        <w:tc>
          <w:tcPr>
            <w:tcW w:w="1403" w:type="dxa"/>
            <w:vAlign w:val="center"/>
          </w:tcPr>
          <w:p w14:paraId="016BB27C" w14:textId="27D64845" w:rsidR="0030458B" w:rsidRDefault="0030458B">
            <w:pPr>
              <w:spacing w:line="360" w:lineRule="auto"/>
              <w:jc w:val="center"/>
              <w:rPr>
                <w:b/>
              </w:rPr>
            </w:pPr>
            <w:r>
              <w:t xml:space="preserve">14 </w:t>
            </w:r>
          </w:p>
        </w:tc>
        <w:tc>
          <w:tcPr>
            <w:tcW w:w="1261" w:type="dxa"/>
            <w:vAlign w:val="center"/>
          </w:tcPr>
          <w:p w14:paraId="1BAAFD9D" w14:textId="0E15A79A" w:rsidR="0030458B" w:rsidRPr="009C1483" w:rsidRDefault="0030458B">
            <w:pPr>
              <w:spacing w:line="360" w:lineRule="auto"/>
              <w:jc w:val="center"/>
              <w:rPr>
                <w:b/>
                <w:lang w:val="vi-VN"/>
              </w:rPr>
            </w:pPr>
            <w:r>
              <w:t>38</w:t>
            </w:r>
            <w:r>
              <w:rPr>
                <w:lang w:val="vi-VN"/>
              </w:rPr>
              <w:t>,9</w:t>
            </w:r>
          </w:p>
        </w:tc>
        <w:tc>
          <w:tcPr>
            <w:tcW w:w="1404" w:type="dxa"/>
            <w:vAlign w:val="center"/>
          </w:tcPr>
          <w:p w14:paraId="09D03D37" w14:textId="61BF02C7" w:rsidR="0030458B" w:rsidRPr="009C1483" w:rsidRDefault="0030458B">
            <w:pPr>
              <w:spacing w:line="360" w:lineRule="auto"/>
              <w:jc w:val="center"/>
              <w:rPr>
                <w:b/>
                <w:lang w:val="vi-VN"/>
              </w:rPr>
            </w:pPr>
            <w:r>
              <w:t>15</w:t>
            </w:r>
          </w:p>
        </w:tc>
        <w:tc>
          <w:tcPr>
            <w:tcW w:w="1343" w:type="dxa"/>
            <w:vAlign w:val="center"/>
          </w:tcPr>
          <w:p w14:paraId="14C92968" w14:textId="613C2077" w:rsidR="0030458B" w:rsidRPr="00F52C70" w:rsidRDefault="0030458B">
            <w:pPr>
              <w:spacing w:line="360" w:lineRule="auto"/>
              <w:jc w:val="center"/>
              <w:rPr>
                <w:b/>
                <w:lang w:val="vi-VN"/>
              </w:rPr>
            </w:pPr>
            <w:r>
              <w:t>44</w:t>
            </w:r>
            <w:r>
              <w:rPr>
                <w:lang w:val="vi-VN"/>
              </w:rPr>
              <w:t>,1</w:t>
            </w:r>
          </w:p>
        </w:tc>
        <w:tc>
          <w:tcPr>
            <w:tcW w:w="1502" w:type="dxa"/>
            <w:vMerge/>
            <w:vAlign w:val="center"/>
          </w:tcPr>
          <w:p w14:paraId="04464261" w14:textId="77777777" w:rsidR="0030458B" w:rsidRDefault="0030458B">
            <w:pPr>
              <w:widowControl w:val="0"/>
              <w:pBdr>
                <w:top w:val="nil"/>
                <w:left w:val="nil"/>
                <w:bottom w:val="nil"/>
                <w:right w:val="nil"/>
                <w:between w:val="nil"/>
              </w:pBdr>
              <w:spacing w:line="276" w:lineRule="auto"/>
              <w:rPr>
                <w:b/>
              </w:rPr>
            </w:pPr>
          </w:p>
        </w:tc>
      </w:tr>
      <w:tr w:rsidR="0030458B" w14:paraId="7F8AB3A5" w14:textId="77777777">
        <w:tc>
          <w:tcPr>
            <w:tcW w:w="2091" w:type="dxa"/>
          </w:tcPr>
          <w:p w14:paraId="772DA856" w14:textId="77777777" w:rsidR="0030458B" w:rsidRDefault="0030458B">
            <w:pPr>
              <w:spacing w:line="360" w:lineRule="auto"/>
              <w:jc w:val="center"/>
              <w:rPr>
                <w:b/>
              </w:rPr>
            </w:pPr>
            <w:r>
              <w:rPr>
                <w:b/>
              </w:rPr>
              <w:t>Trung bình</w:t>
            </w:r>
          </w:p>
        </w:tc>
        <w:tc>
          <w:tcPr>
            <w:tcW w:w="1403" w:type="dxa"/>
            <w:vAlign w:val="center"/>
          </w:tcPr>
          <w:p w14:paraId="2D9FD155" w14:textId="7E7B5DBB" w:rsidR="0030458B" w:rsidRDefault="0030458B">
            <w:pPr>
              <w:spacing w:line="360" w:lineRule="auto"/>
              <w:jc w:val="center"/>
              <w:rPr>
                <w:b/>
              </w:rPr>
            </w:pPr>
            <w:r>
              <w:t xml:space="preserve">10 </w:t>
            </w:r>
          </w:p>
        </w:tc>
        <w:tc>
          <w:tcPr>
            <w:tcW w:w="1261" w:type="dxa"/>
            <w:vAlign w:val="center"/>
          </w:tcPr>
          <w:p w14:paraId="672E8344" w14:textId="1A5EF06A" w:rsidR="0030458B" w:rsidRPr="009C1483" w:rsidRDefault="0030458B">
            <w:pPr>
              <w:spacing w:line="360" w:lineRule="auto"/>
              <w:jc w:val="center"/>
              <w:rPr>
                <w:b/>
                <w:lang w:val="vi-VN"/>
              </w:rPr>
            </w:pPr>
            <w:r>
              <w:t>27</w:t>
            </w:r>
            <w:r>
              <w:rPr>
                <w:lang w:val="vi-VN"/>
              </w:rPr>
              <w:t>,8</w:t>
            </w:r>
          </w:p>
        </w:tc>
        <w:tc>
          <w:tcPr>
            <w:tcW w:w="1404" w:type="dxa"/>
            <w:vAlign w:val="center"/>
          </w:tcPr>
          <w:p w14:paraId="7E6EBC4A" w14:textId="577EDC91" w:rsidR="0030458B" w:rsidRPr="00F52C70" w:rsidRDefault="0030458B">
            <w:pPr>
              <w:spacing w:line="360" w:lineRule="auto"/>
              <w:jc w:val="center"/>
              <w:rPr>
                <w:b/>
                <w:lang w:val="vi-VN"/>
              </w:rPr>
            </w:pPr>
            <w:r>
              <w:t>9</w:t>
            </w:r>
          </w:p>
        </w:tc>
        <w:tc>
          <w:tcPr>
            <w:tcW w:w="1343" w:type="dxa"/>
            <w:vAlign w:val="center"/>
          </w:tcPr>
          <w:p w14:paraId="793A54FF" w14:textId="185FA93A" w:rsidR="0030458B" w:rsidRPr="00F52C70" w:rsidRDefault="0030458B">
            <w:pPr>
              <w:spacing w:line="360" w:lineRule="auto"/>
              <w:jc w:val="center"/>
              <w:rPr>
                <w:b/>
                <w:lang w:val="vi-VN"/>
              </w:rPr>
            </w:pPr>
            <w:r>
              <w:t>27</w:t>
            </w:r>
            <w:r>
              <w:rPr>
                <w:lang w:val="vi-VN"/>
              </w:rPr>
              <w:t>,1</w:t>
            </w:r>
          </w:p>
        </w:tc>
        <w:tc>
          <w:tcPr>
            <w:tcW w:w="1502" w:type="dxa"/>
            <w:vMerge/>
            <w:vAlign w:val="center"/>
          </w:tcPr>
          <w:p w14:paraId="4DDBAD0D" w14:textId="77777777" w:rsidR="0030458B" w:rsidRDefault="0030458B">
            <w:pPr>
              <w:widowControl w:val="0"/>
              <w:pBdr>
                <w:top w:val="nil"/>
                <w:left w:val="nil"/>
                <w:bottom w:val="nil"/>
                <w:right w:val="nil"/>
                <w:between w:val="nil"/>
              </w:pBdr>
              <w:spacing w:line="276" w:lineRule="auto"/>
              <w:rPr>
                <w:b/>
              </w:rPr>
            </w:pPr>
          </w:p>
        </w:tc>
      </w:tr>
      <w:tr w:rsidR="0030458B" w14:paraId="111B57EF" w14:textId="77777777">
        <w:tc>
          <w:tcPr>
            <w:tcW w:w="2091" w:type="dxa"/>
          </w:tcPr>
          <w:p w14:paraId="30C00116" w14:textId="78D6C1A0" w:rsidR="0030458B" w:rsidRDefault="00E4723A">
            <w:pPr>
              <w:spacing w:line="360" w:lineRule="auto"/>
              <w:jc w:val="center"/>
              <w:rPr>
                <w:b/>
              </w:rPr>
            </w:pPr>
            <w:r>
              <w:rPr>
                <w:b/>
              </w:rPr>
              <w:t>Tổ</w:t>
            </w:r>
            <w:r w:rsidR="0030458B">
              <w:rPr>
                <w:b/>
              </w:rPr>
              <w:t>ng</w:t>
            </w:r>
          </w:p>
        </w:tc>
        <w:tc>
          <w:tcPr>
            <w:tcW w:w="1403" w:type="dxa"/>
            <w:vAlign w:val="center"/>
          </w:tcPr>
          <w:p w14:paraId="50F677E4" w14:textId="415E9BB7" w:rsidR="0030458B" w:rsidRDefault="0030458B">
            <w:pPr>
              <w:spacing w:line="360" w:lineRule="auto"/>
              <w:jc w:val="center"/>
            </w:pPr>
            <w:r>
              <w:t>36</w:t>
            </w:r>
          </w:p>
        </w:tc>
        <w:tc>
          <w:tcPr>
            <w:tcW w:w="1261" w:type="dxa"/>
            <w:vAlign w:val="center"/>
          </w:tcPr>
          <w:p w14:paraId="1A6249EF" w14:textId="0F9F5CC4" w:rsidR="0030458B" w:rsidRDefault="0030458B">
            <w:pPr>
              <w:spacing w:line="360" w:lineRule="auto"/>
              <w:jc w:val="center"/>
            </w:pPr>
            <w:r>
              <w:t>100</w:t>
            </w:r>
          </w:p>
        </w:tc>
        <w:tc>
          <w:tcPr>
            <w:tcW w:w="1404" w:type="dxa"/>
            <w:vAlign w:val="center"/>
          </w:tcPr>
          <w:p w14:paraId="47BB2313" w14:textId="33D294D1" w:rsidR="0030458B" w:rsidRDefault="0030458B">
            <w:pPr>
              <w:spacing w:line="360" w:lineRule="auto"/>
              <w:jc w:val="center"/>
            </w:pPr>
            <w:r>
              <w:t>34</w:t>
            </w:r>
          </w:p>
        </w:tc>
        <w:tc>
          <w:tcPr>
            <w:tcW w:w="1343" w:type="dxa"/>
            <w:vAlign w:val="center"/>
          </w:tcPr>
          <w:p w14:paraId="713D7427" w14:textId="4672632B" w:rsidR="0030458B" w:rsidRDefault="0030458B">
            <w:pPr>
              <w:spacing w:line="360" w:lineRule="auto"/>
              <w:jc w:val="center"/>
            </w:pPr>
            <w:r>
              <w:t>100</w:t>
            </w:r>
          </w:p>
        </w:tc>
        <w:tc>
          <w:tcPr>
            <w:tcW w:w="1502" w:type="dxa"/>
            <w:vMerge/>
            <w:vAlign w:val="center"/>
          </w:tcPr>
          <w:p w14:paraId="5D9DFDB8" w14:textId="77777777" w:rsidR="0030458B" w:rsidRDefault="0030458B">
            <w:pPr>
              <w:widowControl w:val="0"/>
              <w:pBdr>
                <w:top w:val="nil"/>
                <w:left w:val="nil"/>
                <w:bottom w:val="nil"/>
                <w:right w:val="nil"/>
                <w:between w:val="nil"/>
              </w:pBdr>
              <w:spacing w:line="276" w:lineRule="auto"/>
              <w:rPr>
                <w:b/>
              </w:rPr>
            </w:pPr>
          </w:p>
        </w:tc>
      </w:tr>
    </w:tbl>
    <w:p w14:paraId="071ABEAD" w14:textId="77777777" w:rsidR="00DF0EA7" w:rsidRDefault="00F20D11" w:rsidP="00C52676">
      <w:pPr>
        <w:spacing w:before="240" w:line="360" w:lineRule="auto"/>
        <w:jc w:val="both"/>
      </w:pPr>
      <w:r>
        <w:t>Nhận xét:</w:t>
      </w:r>
      <w:r>
        <w:rPr>
          <w:b/>
        </w:rPr>
        <w:t xml:space="preserve"> </w:t>
      </w:r>
      <w:r>
        <w:t>Kết quả điều trị của nam giới so với nữ giới khác biệt không có ý nghĩa thống kê với p&gt; 0,05</w:t>
      </w:r>
    </w:p>
    <w:p w14:paraId="46FB9D46" w14:textId="01DAA0C4" w:rsidR="00DF0EA7" w:rsidRDefault="00F20D11" w:rsidP="00C52676">
      <w:pPr>
        <w:pStyle w:val="B00"/>
      </w:pPr>
      <w:bookmarkStart w:id="335" w:name="_Toc171954692"/>
      <w:r>
        <w:t>Bảng 3.</w:t>
      </w:r>
      <w:r w:rsidR="00342855">
        <w:t>16</w:t>
      </w:r>
      <w:r w:rsidR="00C52676">
        <w:t>.</w:t>
      </w:r>
      <w:r>
        <w:t xml:space="preserve"> Kết quả điều trị theo tuổi</w:t>
      </w:r>
      <w:bookmarkEnd w:id="335"/>
    </w:p>
    <w:tbl>
      <w:tblPr>
        <w:tblStyle w:val="af5"/>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515"/>
        <w:gridCol w:w="921"/>
        <w:gridCol w:w="536"/>
        <w:gridCol w:w="905"/>
        <w:gridCol w:w="579"/>
        <w:gridCol w:w="907"/>
        <w:gridCol w:w="567"/>
        <w:gridCol w:w="881"/>
        <w:gridCol w:w="993"/>
      </w:tblGrid>
      <w:tr w:rsidR="00DF0EA7" w14:paraId="1FFBA5C3" w14:textId="77777777" w:rsidTr="00C52676">
        <w:trPr>
          <w:jc w:val="center"/>
        </w:trPr>
        <w:tc>
          <w:tcPr>
            <w:tcW w:w="2122" w:type="dxa"/>
            <w:vMerge w:val="restart"/>
            <w:tcBorders>
              <w:tl2br w:val="single" w:sz="4" w:space="0" w:color="auto"/>
            </w:tcBorders>
            <w:shd w:val="clear" w:color="auto" w:fill="auto"/>
          </w:tcPr>
          <w:p w14:paraId="3DCD666A" w14:textId="77777777" w:rsidR="00DF0EA7" w:rsidRDefault="00F20D11" w:rsidP="00C52676">
            <w:pPr>
              <w:spacing w:line="360" w:lineRule="auto"/>
              <w:ind w:left="-57" w:right="-57"/>
              <w:jc w:val="right"/>
              <w:rPr>
                <w:b/>
              </w:rPr>
            </w:pPr>
            <w:r>
              <w:rPr>
                <w:b/>
              </w:rPr>
              <w:t>Tuổi</w:t>
            </w:r>
          </w:p>
          <w:p w14:paraId="0BDEBE23" w14:textId="77777777" w:rsidR="00DF0EA7" w:rsidRDefault="00DF0EA7" w:rsidP="00C52676">
            <w:pPr>
              <w:spacing w:line="360" w:lineRule="auto"/>
              <w:ind w:left="-57" w:right="-57"/>
              <w:jc w:val="both"/>
              <w:rPr>
                <w:b/>
              </w:rPr>
            </w:pPr>
          </w:p>
          <w:p w14:paraId="7B30FF15" w14:textId="77777777" w:rsidR="00DF0EA7" w:rsidRDefault="00F20D11" w:rsidP="00C52676">
            <w:pPr>
              <w:spacing w:line="360" w:lineRule="auto"/>
              <w:ind w:left="-57" w:right="-57"/>
              <w:jc w:val="both"/>
            </w:pPr>
            <w:r>
              <w:rPr>
                <w:b/>
              </w:rPr>
              <w:t>Kết quả</w:t>
            </w:r>
          </w:p>
        </w:tc>
        <w:tc>
          <w:tcPr>
            <w:tcW w:w="1436" w:type="dxa"/>
            <w:gridSpan w:val="2"/>
            <w:shd w:val="clear" w:color="auto" w:fill="auto"/>
          </w:tcPr>
          <w:p w14:paraId="21B6B594" w14:textId="77777777" w:rsidR="00DF0EA7" w:rsidRDefault="00F20D11" w:rsidP="00C52676">
            <w:pPr>
              <w:spacing w:line="360" w:lineRule="auto"/>
              <w:ind w:left="-57" w:right="-57"/>
              <w:jc w:val="center"/>
              <w:rPr>
                <w:b/>
              </w:rPr>
            </w:pPr>
            <w:r>
              <w:rPr>
                <w:b/>
              </w:rPr>
              <w:t>&lt; 20</w:t>
            </w:r>
          </w:p>
        </w:tc>
        <w:tc>
          <w:tcPr>
            <w:tcW w:w="1441" w:type="dxa"/>
            <w:gridSpan w:val="2"/>
            <w:shd w:val="clear" w:color="auto" w:fill="auto"/>
          </w:tcPr>
          <w:p w14:paraId="7960A66F" w14:textId="77777777" w:rsidR="00DF0EA7" w:rsidRDefault="00F20D11" w:rsidP="00C52676">
            <w:pPr>
              <w:spacing w:line="360" w:lineRule="auto"/>
              <w:ind w:left="-57" w:right="-57"/>
              <w:jc w:val="center"/>
              <w:rPr>
                <w:b/>
              </w:rPr>
            </w:pPr>
            <w:r>
              <w:rPr>
                <w:b/>
              </w:rPr>
              <w:t>20 – 39</w:t>
            </w:r>
          </w:p>
        </w:tc>
        <w:tc>
          <w:tcPr>
            <w:tcW w:w="1486" w:type="dxa"/>
            <w:gridSpan w:val="2"/>
            <w:shd w:val="clear" w:color="auto" w:fill="auto"/>
          </w:tcPr>
          <w:p w14:paraId="0BDDEEF5" w14:textId="77777777" w:rsidR="00DF0EA7" w:rsidRDefault="00F20D11" w:rsidP="00C52676">
            <w:pPr>
              <w:spacing w:line="360" w:lineRule="auto"/>
              <w:ind w:left="-57" w:right="-57"/>
              <w:jc w:val="center"/>
              <w:rPr>
                <w:b/>
              </w:rPr>
            </w:pPr>
            <w:r>
              <w:rPr>
                <w:b/>
              </w:rPr>
              <w:t>40 – 59</w:t>
            </w:r>
          </w:p>
        </w:tc>
        <w:tc>
          <w:tcPr>
            <w:tcW w:w="1448" w:type="dxa"/>
            <w:gridSpan w:val="2"/>
            <w:shd w:val="clear" w:color="auto" w:fill="auto"/>
          </w:tcPr>
          <w:p w14:paraId="5C24DF94" w14:textId="77777777" w:rsidR="00DF0EA7" w:rsidRDefault="00F20D11" w:rsidP="00C52676">
            <w:pPr>
              <w:spacing w:line="360" w:lineRule="auto"/>
              <w:ind w:left="-57" w:right="-57"/>
              <w:jc w:val="center"/>
              <w:rPr>
                <w:b/>
              </w:rPr>
            </w:pPr>
            <w:r>
              <w:rPr>
                <w:rFonts w:ascii="Cambria Math" w:eastAsia="Cambria Math" w:hAnsi="Cambria Math" w:cs="Cambria Math"/>
                <w:b/>
              </w:rPr>
              <w:t>≥</w:t>
            </w:r>
            <w:r>
              <w:rPr>
                <w:b/>
              </w:rPr>
              <w:t xml:space="preserve"> 60</w:t>
            </w:r>
          </w:p>
        </w:tc>
        <w:tc>
          <w:tcPr>
            <w:tcW w:w="993" w:type="dxa"/>
            <w:vMerge w:val="restart"/>
            <w:shd w:val="clear" w:color="auto" w:fill="auto"/>
            <w:vAlign w:val="center"/>
          </w:tcPr>
          <w:p w14:paraId="0DA221E9" w14:textId="77777777" w:rsidR="00DF0EA7" w:rsidRDefault="00F20D11" w:rsidP="00C52676">
            <w:pPr>
              <w:spacing w:line="360" w:lineRule="auto"/>
              <w:ind w:left="-57" w:right="-57"/>
              <w:jc w:val="center"/>
              <w:rPr>
                <w:b/>
              </w:rPr>
            </w:pPr>
            <w:r>
              <w:rPr>
                <w:b/>
              </w:rPr>
              <w:t>p</w:t>
            </w:r>
          </w:p>
        </w:tc>
      </w:tr>
      <w:tr w:rsidR="00DF0EA7" w14:paraId="403EEE57" w14:textId="77777777" w:rsidTr="00C52676">
        <w:trPr>
          <w:jc w:val="center"/>
        </w:trPr>
        <w:tc>
          <w:tcPr>
            <w:tcW w:w="2122" w:type="dxa"/>
            <w:vMerge/>
            <w:tcBorders>
              <w:tl2br w:val="single" w:sz="4" w:space="0" w:color="auto"/>
            </w:tcBorders>
            <w:shd w:val="clear" w:color="auto" w:fill="auto"/>
          </w:tcPr>
          <w:p w14:paraId="1412F393" w14:textId="77777777" w:rsidR="00DF0EA7" w:rsidRDefault="00DF0EA7" w:rsidP="00C52676">
            <w:pPr>
              <w:widowControl w:val="0"/>
              <w:pBdr>
                <w:top w:val="nil"/>
                <w:left w:val="nil"/>
                <w:bottom w:val="nil"/>
                <w:right w:val="nil"/>
                <w:between w:val="nil"/>
              </w:pBdr>
              <w:spacing w:line="360" w:lineRule="auto"/>
              <w:rPr>
                <w:b/>
              </w:rPr>
            </w:pPr>
          </w:p>
        </w:tc>
        <w:tc>
          <w:tcPr>
            <w:tcW w:w="515" w:type="dxa"/>
            <w:shd w:val="clear" w:color="auto" w:fill="auto"/>
          </w:tcPr>
          <w:p w14:paraId="3616F7B0" w14:textId="77777777" w:rsidR="00DF0EA7" w:rsidRDefault="00F20D11" w:rsidP="00C52676">
            <w:pPr>
              <w:spacing w:line="360" w:lineRule="auto"/>
              <w:ind w:left="-57" w:right="-57"/>
              <w:jc w:val="center"/>
              <w:rPr>
                <w:b/>
              </w:rPr>
            </w:pPr>
            <w:r>
              <w:rPr>
                <w:b/>
              </w:rPr>
              <w:t>Sl</w:t>
            </w:r>
          </w:p>
        </w:tc>
        <w:tc>
          <w:tcPr>
            <w:tcW w:w="921" w:type="dxa"/>
            <w:shd w:val="clear" w:color="auto" w:fill="auto"/>
          </w:tcPr>
          <w:p w14:paraId="2A28F800" w14:textId="77777777" w:rsidR="00DF0EA7" w:rsidRDefault="00F20D11" w:rsidP="00C52676">
            <w:pPr>
              <w:spacing w:line="360" w:lineRule="auto"/>
              <w:ind w:left="-57" w:right="-57"/>
              <w:jc w:val="center"/>
              <w:rPr>
                <w:rFonts w:ascii="Times" w:eastAsia="Times" w:hAnsi="Times" w:cs="Times"/>
                <w:b/>
              </w:rPr>
            </w:pPr>
            <w:r>
              <w:rPr>
                <w:rFonts w:ascii="Times" w:eastAsia="Times" w:hAnsi="Times" w:cs="Times"/>
                <w:b/>
              </w:rPr>
              <w:t>Tỷ lệ %</w:t>
            </w:r>
          </w:p>
        </w:tc>
        <w:tc>
          <w:tcPr>
            <w:tcW w:w="536" w:type="dxa"/>
            <w:shd w:val="clear" w:color="auto" w:fill="auto"/>
          </w:tcPr>
          <w:p w14:paraId="00BEE268" w14:textId="77777777" w:rsidR="00DF0EA7" w:rsidRDefault="00F20D11" w:rsidP="00C52676">
            <w:pPr>
              <w:spacing w:line="360" w:lineRule="auto"/>
              <w:ind w:left="-57" w:right="-57"/>
              <w:jc w:val="center"/>
              <w:rPr>
                <w:b/>
              </w:rPr>
            </w:pPr>
            <w:r>
              <w:rPr>
                <w:b/>
              </w:rPr>
              <w:t>Sl</w:t>
            </w:r>
          </w:p>
        </w:tc>
        <w:tc>
          <w:tcPr>
            <w:tcW w:w="905" w:type="dxa"/>
            <w:shd w:val="clear" w:color="auto" w:fill="auto"/>
          </w:tcPr>
          <w:p w14:paraId="3600716B" w14:textId="77777777" w:rsidR="00DF0EA7" w:rsidRDefault="00F20D11" w:rsidP="00C52676">
            <w:pPr>
              <w:spacing w:line="360" w:lineRule="auto"/>
              <w:ind w:left="-57" w:right="-57"/>
              <w:jc w:val="center"/>
              <w:rPr>
                <w:b/>
              </w:rPr>
            </w:pPr>
            <w:r>
              <w:rPr>
                <w:rFonts w:ascii="Times" w:eastAsia="Times" w:hAnsi="Times" w:cs="Times"/>
                <w:b/>
              </w:rPr>
              <w:t>Tỷ lệ %</w:t>
            </w:r>
          </w:p>
        </w:tc>
        <w:tc>
          <w:tcPr>
            <w:tcW w:w="579" w:type="dxa"/>
            <w:shd w:val="clear" w:color="auto" w:fill="auto"/>
          </w:tcPr>
          <w:p w14:paraId="4A0BF435" w14:textId="77777777" w:rsidR="00DF0EA7" w:rsidRDefault="00F20D11" w:rsidP="00C52676">
            <w:pPr>
              <w:spacing w:line="360" w:lineRule="auto"/>
              <w:ind w:left="-57" w:right="-57"/>
              <w:jc w:val="center"/>
              <w:rPr>
                <w:b/>
              </w:rPr>
            </w:pPr>
            <w:r>
              <w:rPr>
                <w:b/>
              </w:rPr>
              <w:t>Sl</w:t>
            </w:r>
          </w:p>
        </w:tc>
        <w:tc>
          <w:tcPr>
            <w:tcW w:w="907" w:type="dxa"/>
            <w:shd w:val="clear" w:color="auto" w:fill="auto"/>
          </w:tcPr>
          <w:p w14:paraId="47A46E7E" w14:textId="77777777" w:rsidR="00DF0EA7" w:rsidRDefault="00F20D11" w:rsidP="00C52676">
            <w:pPr>
              <w:spacing w:line="360" w:lineRule="auto"/>
              <w:ind w:left="-57" w:right="-57"/>
              <w:jc w:val="center"/>
              <w:rPr>
                <w:b/>
              </w:rPr>
            </w:pPr>
            <w:r>
              <w:rPr>
                <w:rFonts w:ascii="Times" w:eastAsia="Times" w:hAnsi="Times" w:cs="Times"/>
                <w:b/>
              </w:rPr>
              <w:t>Tỷ lệ %</w:t>
            </w:r>
          </w:p>
        </w:tc>
        <w:tc>
          <w:tcPr>
            <w:tcW w:w="567" w:type="dxa"/>
            <w:shd w:val="clear" w:color="auto" w:fill="auto"/>
          </w:tcPr>
          <w:p w14:paraId="0A2FBE6E" w14:textId="77777777" w:rsidR="00DF0EA7" w:rsidRDefault="00F20D11" w:rsidP="00C52676">
            <w:pPr>
              <w:spacing w:line="360" w:lineRule="auto"/>
              <w:ind w:left="-57" w:right="-57"/>
              <w:jc w:val="center"/>
              <w:rPr>
                <w:b/>
              </w:rPr>
            </w:pPr>
            <w:r>
              <w:rPr>
                <w:b/>
              </w:rPr>
              <w:t>Sl</w:t>
            </w:r>
          </w:p>
        </w:tc>
        <w:tc>
          <w:tcPr>
            <w:tcW w:w="881" w:type="dxa"/>
            <w:shd w:val="clear" w:color="auto" w:fill="auto"/>
          </w:tcPr>
          <w:p w14:paraId="64A92F97" w14:textId="77777777" w:rsidR="00DF0EA7" w:rsidRDefault="00F20D11" w:rsidP="00C52676">
            <w:pPr>
              <w:spacing w:line="360" w:lineRule="auto"/>
              <w:ind w:left="-57" w:right="-57"/>
              <w:jc w:val="center"/>
              <w:rPr>
                <w:b/>
              </w:rPr>
            </w:pPr>
            <w:r>
              <w:rPr>
                <w:rFonts w:ascii="Times" w:eastAsia="Times" w:hAnsi="Times" w:cs="Times"/>
                <w:b/>
              </w:rPr>
              <w:t>Tỷ lệ %</w:t>
            </w:r>
          </w:p>
        </w:tc>
        <w:tc>
          <w:tcPr>
            <w:tcW w:w="993" w:type="dxa"/>
            <w:vMerge/>
            <w:shd w:val="clear" w:color="auto" w:fill="auto"/>
            <w:vAlign w:val="center"/>
          </w:tcPr>
          <w:p w14:paraId="4993A572" w14:textId="77777777" w:rsidR="00DF0EA7" w:rsidRDefault="00DF0EA7" w:rsidP="00C52676">
            <w:pPr>
              <w:widowControl w:val="0"/>
              <w:pBdr>
                <w:top w:val="nil"/>
                <w:left w:val="nil"/>
                <w:bottom w:val="nil"/>
                <w:right w:val="nil"/>
                <w:between w:val="nil"/>
              </w:pBdr>
              <w:spacing w:line="360" w:lineRule="auto"/>
              <w:rPr>
                <w:b/>
              </w:rPr>
            </w:pPr>
          </w:p>
        </w:tc>
      </w:tr>
      <w:tr w:rsidR="00DF0EA7" w14:paraId="1BE73D35" w14:textId="77777777" w:rsidTr="0030458B">
        <w:trPr>
          <w:jc w:val="center"/>
        </w:trPr>
        <w:tc>
          <w:tcPr>
            <w:tcW w:w="2122" w:type="dxa"/>
            <w:shd w:val="clear" w:color="auto" w:fill="auto"/>
          </w:tcPr>
          <w:p w14:paraId="494A56F9" w14:textId="77777777" w:rsidR="00DF0EA7" w:rsidRDefault="00F20D11" w:rsidP="00C52676">
            <w:pPr>
              <w:spacing w:line="360" w:lineRule="auto"/>
              <w:ind w:left="-57" w:right="-57"/>
              <w:jc w:val="center"/>
              <w:rPr>
                <w:b/>
              </w:rPr>
            </w:pPr>
            <w:r>
              <w:rPr>
                <w:b/>
              </w:rPr>
              <w:t>Tốt</w:t>
            </w:r>
          </w:p>
        </w:tc>
        <w:tc>
          <w:tcPr>
            <w:tcW w:w="515" w:type="dxa"/>
            <w:shd w:val="clear" w:color="auto" w:fill="auto"/>
          </w:tcPr>
          <w:p w14:paraId="43F7605B" w14:textId="6D5C5F14" w:rsidR="00DF0EA7" w:rsidRPr="00396B99" w:rsidRDefault="00396B99" w:rsidP="00C52676">
            <w:pPr>
              <w:spacing w:line="360" w:lineRule="auto"/>
              <w:ind w:left="-57" w:right="-57"/>
              <w:jc w:val="center"/>
              <w:rPr>
                <w:lang w:val="vi-VN"/>
              </w:rPr>
            </w:pPr>
            <w:r>
              <w:t>7</w:t>
            </w:r>
          </w:p>
        </w:tc>
        <w:tc>
          <w:tcPr>
            <w:tcW w:w="921" w:type="dxa"/>
            <w:shd w:val="clear" w:color="auto" w:fill="auto"/>
          </w:tcPr>
          <w:p w14:paraId="04384AFE" w14:textId="2F4DED7A" w:rsidR="00DF0EA7" w:rsidRPr="00DA539D" w:rsidRDefault="00DA539D" w:rsidP="00C52676">
            <w:pPr>
              <w:spacing w:line="360" w:lineRule="auto"/>
              <w:ind w:left="-57" w:right="-57"/>
              <w:jc w:val="center"/>
              <w:rPr>
                <w:lang w:val="vi-VN"/>
              </w:rPr>
            </w:pPr>
            <w:r>
              <w:t>77</w:t>
            </w:r>
            <w:r>
              <w:rPr>
                <w:lang w:val="vi-VN"/>
              </w:rPr>
              <w:t>,8</w:t>
            </w:r>
          </w:p>
        </w:tc>
        <w:tc>
          <w:tcPr>
            <w:tcW w:w="536" w:type="dxa"/>
            <w:shd w:val="clear" w:color="auto" w:fill="auto"/>
          </w:tcPr>
          <w:p w14:paraId="7EA1B422" w14:textId="143E3239" w:rsidR="00DF0EA7" w:rsidRPr="000D70A3" w:rsidRDefault="000D70A3" w:rsidP="00C52676">
            <w:pPr>
              <w:spacing w:line="360" w:lineRule="auto"/>
              <w:ind w:left="-57" w:right="-57"/>
              <w:jc w:val="center"/>
              <w:rPr>
                <w:lang w:val="vi-VN"/>
              </w:rPr>
            </w:pPr>
            <w:r>
              <w:t>10</w:t>
            </w:r>
          </w:p>
        </w:tc>
        <w:tc>
          <w:tcPr>
            <w:tcW w:w="905" w:type="dxa"/>
            <w:shd w:val="clear" w:color="auto" w:fill="auto"/>
          </w:tcPr>
          <w:p w14:paraId="1C886F98" w14:textId="5733CA85" w:rsidR="00DF0EA7" w:rsidRPr="00A775D0" w:rsidRDefault="00A775D0" w:rsidP="00C52676">
            <w:pPr>
              <w:spacing w:line="360" w:lineRule="auto"/>
              <w:ind w:left="-57" w:right="-57"/>
              <w:jc w:val="center"/>
              <w:rPr>
                <w:lang w:val="vi-VN"/>
              </w:rPr>
            </w:pPr>
            <w:r>
              <w:t>30</w:t>
            </w:r>
            <w:r>
              <w:rPr>
                <w:lang w:val="vi-VN"/>
              </w:rPr>
              <w:t>,3</w:t>
            </w:r>
          </w:p>
        </w:tc>
        <w:tc>
          <w:tcPr>
            <w:tcW w:w="579" w:type="dxa"/>
            <w:shd w:val="clear" w:color="auto" w:fill="auto"/>
          </w:tcPr>
          <w:p w14:paraId="392DDBC8" w14:textId="77777777" w:rsidR="00DF0EA7" w:rsidRDefault="00F20D11" w:rsidP="00C52676">
            <w:pPr>
              <w:spacing w:line="360" w:lineRule="auto"/>
              <w:ind w:left="-57" w:right="-57"/>
              <w:jc w:val="center"/>
            </w:pPr>
            <w:r>
              <w:t>5</w:t>
            </w:r>
          </w:p>
        </w:tc>
        <w:tc>
          <w:tcPr>
            <w:tcW w:w="907" w:type="dxa"/>
            <w:shd w:val="clear" w:color="auto" w:fill="auto"/>
          </w:tcPr>
          <w:p w14:paraId="2F555F06" w14:textId="77777777" w:rsidR="00DF0EA7" w:rsidRDefault="00F20D11" w:rsidP="00C52676">
            <w:pPr>
              <w:spacing w:line="360" w:lineRule="auto"/>
              <w:ind w:left="-57" w:right="-57"/>
              <w:jc w:val="center"/>
            </w:pPr>
            <w:r>
              <w:t>23,8</w:t>
            </w:r>
          </w:p>
        </w:tc>
        <w:tc>
          <w:tcPr>
            <w:tcW w:w="567" w:type="dxa"/>
            <w:shd w:val="clear" w:color="auto" w:fill="auto"/>
          </w:tcPr>
          <w:p w14:paraId="792B3B13" w14:textId="77777777" w:rsidR="00DF0EA7" w:rsidRDefault="00F20D11" w:rsidP="00C52676">
            <w:pPr>
              <w:spacing w:line="360" w:lineRule="auto"/>
              <w:ind w:left="-57" w:right="-57"/>
              <w:jc w:val="center"/>
            </w:pPr>
            <w:r>
              <w:t>0</w:t>
            </w:r>
          </w:p>
        </w:tc>
        <w:tc>
          <w:tcPr>
            <w:tcW w:w="881" w:type="dxa"/>
            <w:shd w:val="clear" w:color="auto" w:fill="auto"/>
          </w:tcPr>
          <w:p w14:paraId="0A863633" w14:textId="77777777" w:rsidR="00DF0EA7" w:rsidRDefault="00F20D11" w:rsidP="00C52676">
            <w:pPr>
              <w:spacing w:line="360" w:lineRule="auto"/>
              <w:ind w:left="-57" w:right="-57"/>
              <w:jc w:val="center"/>
            </w:pPr>
            <w:r>
              <w:t>0</w:t>
            </w:r>
          </w:p>
        </w:tc>
        <w:tc>
          <w:tcPr>
            <w:tcW w:w="993" w:type="dxa"/>
            <w:vMerge w:val="restart"/>
            <w:shd w:val="clear" w:color="auto" w:fill="auto"/>
            <w:vAlign w:val="center"/>
          </w:tcPr>
          <w:p w14:paraId="59DA0463" w14:textId="77777777" w:rsidR="00DF0EA7" w:rsidRPr="0030458B" w:rsidRDefault="00F20D11" w:rsidP="00C52676">
            <w:pPr>
              <w:spacing w:line="360" w:lineRule="auto"/>
              <w:ind w:left="-57" w:right="-57"/>
              <w:jc w:val="center"/>
              <w:rPr>
                <w:b/>
                <w:bCs/>
              </w:rPr>
            </w:pPr>
            <w:r w:rsidRPr="0030458B">
              <w:rPr>
                <w:b/>
                <w:bCs/>
              </w:rPr>
              <w:t>p&lt; 0,05</w:t>
            </w:r>
          </w:p>
        </w:tc>
      </w:tr>
      <w:tr w:rsidR="00DF0EA7" w14:paraId="36A957EE" w14:textId="77777777" w:rsidTr="0030458B">
        <w:trPr>
          <w:jc w:val="center"/>
        </w:trPr>
        <w:tc>
          <w:tcPr>
            <w:tcW w:w="2122" w:type="dxa"/>
            <w:shd w:val="clear" w:color="auto" w:fill="auto"/>
          </w:tcPr>
          <w:p w14:paraId="1123DBAB" w14:textId="77777777" w:rsidR="00DF0EA7" w:rsidRDefault="00F20D11" w:rsidP="00C52676">
            <w:pPr>
              <w:spacing w:line="360" w:lineRule="auto"/>
              <w:ind w:left="-57" w:right="-57"/>
              <w:jc w:val="center"/>
              <w:rPr>
                <w:b/>
              </w:rPr>
            </w:pPr>
            <w:r>
              <w:rPr>
                <w:b/>
              </w:rPr>
              <w:t>Khá</w:t>
            </w:r>
          </w:p>
        </w:tc>
        <w:tc>
          <w:tcPr>
            <w:tcW w:w="515" w:type="dxa"/>
            <w:shd w:val="clear" w:color="auto" w:fill="auto"/>
          </w:tcPr>
          <w:p w14:paraId="27AEF88D" w14:textId="77777777" w:rsidR="00DF0EA7" w:rsidRDefault="00F20D11" w:rsidP="00C52676">
            <w:pPr>
              <w:spacing w:line="360" w:lineRule="auto"/>
              <w:ind w:left="-57" w:right="-57"/>
              <w:jc w:val="center"/>
            </w:pPr>
            <w:r>
              <w:t>2</w:t>
            </w:r>
          </w:p>
        </w:tc>
        <w:tc>
          <w:tcPr>
            <w:tcW w:w="921" w:type="dxa"/>
            <w:shd w:val="clear" w:color="auto" w:fill="auto"/>
          </w:tcPr>
          <w:p w14:paraId="7E82135C" w14:textId="50705FD0" w:rsidR="00DF0EA7" w:rsidRPr="000D70A3" w:rsidRDefault="000D70A3" w:rsidP="00C52676">
            <w:pPr>
              <w:spacing w:line="360" w:lineRule="auto"/>
              <w:ind w:left="-57" w:right="-57"/>
              <w:jc w:val="center"/>
              <w:rPr>
                <w:lang w:val="vi-VN"/>
              </w:rPr>
            </w:pPr>
            <w:r>
              <w:t>22</w:t>
            </w:r>
            <w:r>
              <w:rPr>
                <w:lang w:val="vi-VN"/>
              </w:rPr>
              <w:t>,2</w:t>
            </w:r>
          </w:p>
        </w:tc>
        <w:tc>
          <w:tcPr>
            <w:tcW w:w="536" w:type="dxa"/>
            <w:shd w:val="clear" w:color="auto" w:fill="auto"/>
          </w:tcPr>
          <w:p w14:paraId="5F2D9DF7" w14:textId="77777777" w:rsidR="00DF0EA7" w:rsidRDefault="00F20D11" w:rsidP="00C52676">
            <w:pPr>
              <w:spacing w:line="360" w:lineRule="auto"/>
              <w:ind w:left="-57" w:right="-57"/>
              <w:jc w:val="center"/>
            </w:pPr>
            <w:r>
              <w:t>13</w:t>
            </w:r>
          </w:p>
        </w:tc>
        <w:tc>
          <w:tcPr>
            <w:tcW w:w="905" w:type="dxa"/>
            <w:shd w:val="clear" w:color="auto" w:fill="auto"/>
          </w:tcPr>
          <w:p w14:paraId="7411FC25" w14:textId="4DE05FC3" w:rsidR="00DF0EA7" w:rsidRPr="00A775D0" w:rsidRDefault="00A775D0" w:rsidP="00C52676">
            <w:pPr>
              <w:spacing w:line="360" w:lineRule="auto"/>
              <w:ind w:left="-57" w:right="-57"/>
              <w:jc w:val="center"/>
              <w:rPr>
                <w:lang w:val="vi-VN"/>
              </w:rPr>
            </w:pPr>
            <w:r>
              <w:t>39</w:t>
            </w:r>
            <w:r>
              <w:rPr>
                <w:lang w:val="vi-VN"/>
              </w:rPr>
              <w:t>.4</w:t>
            </w:r>
          </w:p>
        </w:tc>
        <w:tc>
          <w:tcPr>
            <w:tcW w:w="579" w:type="dxa"/>
            <w:shd w:val="clear" w:color="auto" w:fill="auto"/>
          </w:tcPr>
          <w:p w14:paraId="71031B76" w14:textId="77777777" w:rsidR="00DF0EA7" w:rsidRDefault="00F20D11" w:rsidP="00C52676">
            <w:pPr>
              <w:spacing w:line="360" w:lineRule="auto"/>
              <w:ind w:left="-57" w:right="-57"/>
              <w:jc w:val="center"/>
            </w:pPr>
            <w:r>
              <w:t>10</w:t>
            </w:r>
          </w:p>
        </w:tc>
        <w:tc>
          <w:tcPr>
            <w:tcW w:w="907" w:type="dxa"/>
            <w:shd w:val="clear" w:color="auto" w:fill="auto"/>
          </w:tcPr>
          <w:p w14:paraId="1F41802B" w14:textId="77777777" w:rsidR="00DF0EA7" w:rsidRDefault="00F20D11" w:rsidP="00C52676">
            <w:pPr>
              <w:spacing w:line="360" w:lineRule="auto"/>
              <w:ind w:left="-57" w:right="-57"/>
              <w:jc w:val="center"/>
            </w:pPr>
            <w:r>
              <w:t>47,6</w:t>
            </w:r>
          </w:p>
        </w:tc>
        <w:tc>
          <w:tcPr>
            <w:tcW w:w="567" w:type="dxa"/>
            <w:shd w:val="clear" w:color="auto" w:fill="auto"/>
          </w:tcPr>
          <w:p w14:paraId="2EDEC6AB" w14:textId="77777777" w:rsidR="00DF0EA7" w:rsidRDefault="00F20D11" w:rsidP="00C52676">
            <w:pPr>
              <w:spacing w:line="360" w:lineRule="auto"/>
              <w:ind w:left="-57" w:right="-57"/>
              <w:jc w:val="center"/>
            </w:pPr>
            <w:r>
              <w:t>4</w:t>
            </w:r>
          </w:p>
        </w:tc>
        <w:tc>
          <w:tcPr>
            <w:tcW w:w="881" w:type="dxa"/>
            <w:shd w:val="clear" w:color="auto" w:fill="auto"/>
          </w:tcPr>
          <w:p w14:paraId="337847D1" w14:textId="77777777" w:rsidR="00DF0EA7" w:rsidRDefault="00F20D11" w:rsidP="00C52676">
            <w:pPr>
              <w:spacing w:line="360" w:lineRule="auto"/>
              <w:ind w:left="-57" w:right="-57"/>
              <w:jc w:val="center"/>
            </w:pPr>
            <w:r>
              <w:t>57,1</w:t>
            </w:r>
          </w:p>
        </w:tc>
        <w:tc>
          <w:tcPr>
            <w:tcW w:w="993" w:type="dxa"/>
            <w:vMerge/>
            <w:shd w:val="clear" w:color="auto" w:fill="auto"/>
            <w:vAlign w:val="center"/>
          </w:tcPr>
          <w:p w14:paraId="2867F186" w14:textId="77777777" w:rsidR="00DF0EA7" w:rsidRDefault="00DF0EA7" w:rsidP="00C52676">
            <w:pPr>
              <w:widowControl w:val="0"/>
              <w:pBdr>
                <w:top w:val="nil"/>
                <w:left w:val="nil"/>
                <w:bottom w:val="nil"/>
                <w:right w:val="nil"/>
                <w:between w:val="nil"/>
              </w:pBdr>
              <w:spacing w:line="360" w:lineRule="auto"/>
            </w:pPr>
          </w:p>
        </w:tc>
      </w:tr>
      <w:tr w:rsidR="00DF0EA7" w14:paraId="655C54F6" w14:textId="77777777" w:rsidTr="0030458B">
        <w:trPr>
          <w:jc w:val="center"/>
        </w:trPr>
        <w:tc>
          <w:tcPr>
            <w:tcW w:w="2122" w:type="dxa"/>
            <w:shd w:val="clear" w:color="auto" w:fill="auto"/>
          </w:tcPr>
          <w:p w14:paraId="199F0C6C" w14:textId="77777777" w:rsidR="00DF0EA7" w:rsidRDefault="00F20D11" w:rsidP="00C52676">
            <w:pPr>
              <w:spacing w:line="360" w:lineRule="auto"/>
              <w:ind w:left="-57" w:right="-57"/>
              <w:jc w:val="center"/>
              <w:rPr>
                <w:b/>
              </w:rPr>
            </w:pPr>
            <w:r>
              <w:rPr>
                <w:b/>
              </w:rPr>
              <w:t>Trung bình</w:t>
            </w:r>
          </w:p>
        </w:tc>
        <w:tc>
          <w:tcPr>
            <w:tcW w:w="515" w:type="dxa"/>
            <w:shd w:val="clear" w:color="auto" w:fill="auto"/>
          </w:tcPr>
          <w:p w14:paraId="05AC3F3D" w14:textId="0A295E6D" w:rsidR="00DF0EA7" w:rsidRPr="00DA539D" w:rsidRDefault="00DA539D" w:rsidP="00C52676">
            <w:pPr>
              <w:spacing w:line="360" w:lineRule="auto"/>
              <w:ind w:left="-57" w:right="-57"/>
              <w:jc w:val="center"/>
              <w:rPr>
                <w:lang w:val="vi-VN"/>
              </w:rPr>
            </w:pPr>
            <w:r>
              <w:t>0</w:t>
            </w:r>
          </w:p>
        </w:tc>
        <w:tc>
          <w:tcPr>
            <w:tcW w:w="921" w:type="dxa"/>
            <w:shd w:val="clear" w:color="auto" w:fill="auto"/>
          </w:tcPr>
          <w:p w14:paraId="3C02BCE2" w14:textId="34F67BB7" w:rsidR="00DF0EA7" w:rsidRPr="00DA539D" w:rsidRDefault="00DA539D" w:rsidP="00C52676">
            <w:pPr>
              <w:spacing w:line="360" w:lineRule="auto"/>
              <w:ind w:left="-57" w:right="-57"/>
              <w:jc w:val="center"/>
              <w:rPr>
                <w:lang w:val="vi-VN"/>
              </w:rPr>
            </w:pPr>
            <w:r>
              <w:t>0</w:t>
            </w:r>
          </w:p>
        </w:tc>
        <w:tc>
          <w:tcPr>
            <w:tcW w:w="536" w:type="dxa"/>
            <w:shd w:val="clear" w:color="auto" w:fill="auto"/>
          </w:tcPr>
          <w:p w14:paraId="50150D02" w14:textId="7D43E65A" w:rsidR="00DF0EA7" w:rsidRPr="000D70A3" w:rsidRDefault="000D70A3" w:rsidP="00C52676">
            <w:pPr>
              <w:spacing w:line="360" w:lineRule="auto"/>
              <w:ind w:left="-57" w:right="-57"/>
              <w:jc w:val="center"/>
              <w:rPr>
                <w:lang w:val="vi-VN"/>
              </w:rPr>
            </w:pPr>
            <w:r>
              <w:t>10</w:t>
            </w:r>
          </w:p>
        </w:tc>
        <w:tc>
          <w:tcPr>
            <w:tcW w:w="905" w:type="dxa"/>
            <w:shd w:val="clear" w:color="auto" w:fill="auto"/>
          </w:tcPr>
          <w:p w14:paraId="52A0D693" w14:textId="1FCB3F3F" w:rsidR="00DF0EA7" w:rsidRPr="00A775D0" w:rsidRDefault="00A775D0" w:rsidP="00C52676">
            <w:pPr>
              <w:spacing w:line="360" w:lineRule="auto"/>
              <w:ind w:left="-57" w:right="-57"/>
              <w:jc w:val="center"/>
              <w:rPr>
                <w:lang w:val="vi-VN"/>
              </w:rPr>
            </w:pPr>
            <w:r>
              <w:t>30</w:t>
            </w:r>
            <w:r>
              <w:rPr>
                <w:lang w:val="vi-VN"/>
              </w:rPr>
              <w:t>,3</w:t>
            </w:r>
          </w:p>
        </w:tc>
        <w:tc>
          <w:tcPr>
            <w:tcW w:w="579" w:type="dxa"/>
            <w:shd w:val="clear" w:color="auto" w:fill="auto"/>
          </w:tcPr>
          <w:p w14:paraId="7F549EDD" w14:textId="77777777" w:rsidR="00DF0EA7" w:rsidRDefault="00F20D11" w:rsidP="00C52676">
            <w:pPr>
              <w:spacing w:line="360" w:lineRule="auto"/>
              <w:ind w:left="-57" w:right="-57"/>
              <w:jc w:val="center"/>
            </w:pPr>
            <w:r>
              <w:t>6</w:t>
            </w:r>
          </w:p>
        </w:tc>
        <w:tc>
          <w:tcPr>
            <w:tcW w:w="907" w:type="dxa"/>
            <w:shd w:val="clear" w:color="auto" w:fill="auto"/>
          </w:tcPr>
          <w:p w14:paraId="6C5F7FD7" w14:textId="77777777" w:rsidR="00DF0EA7" w:rsidRDefault="00F20D11" w:rsidP="00C52676">
            <w:pPr>
              <w:spacing w:line="360" w:lineRule="auto"/>
              <w:ind w:left="-57" w:right="-57"/>
              <w:jc w:val="center"/>
            </w:pPr>
            <w:r>
              <w:t>28,6</w:t>
            </w:r>
          </w:p>
        </w:tc>
        <w:tc>
          <w:tcPr>
            <w:tcW w:w="567" w:type="dxa"/>
            <w:shd w:val="clear" w:color="auto" w:fill="auto"/>
          </w:tcPr>
          <w:p w14:paraId="26B8492D" w14:textId="77777777" w:rsidR="00DF0EA7" w:rsidRDefault="00F20D11" w:rsidP="00C52676">
            <w:pPr>
              <w:spacing w:line="360" w:lineRule="auto"/>
              <w:ind w:left="-57" w:right="-57"/>
              <w:jc w:val="center"/>
            </w:pPr>
            <w:r>
              <w:t>3</w:t>
            </w:r>
          </w:p>
        </w:tc>
        <w:tc>
          <w:tcPr>
            <w:tcW w:w="881" w:type="dxa"/>
            <w:shd w:val="clear" w:color="auto" w:fill="auto"/>
          </w:tcPr>
          <w:p w14:paraId="06DC16BF" w14:textId="77777777" w:rsidR="00DF0EA7" w:rsidRDefault="00F20D11" w:rsidP="00C52676">
            <w:pPr>
              <w:spacing w:line="360" w:lineRule="auto"/>
              <w:ind w:left="-57" w:right="-57"/>
              <w:jc w:val="center"/>
            </w:pPr>
            <w:r>
              <w:t>42,9</w:t>
            </w:r>
          </w:p>
        </w:tc>
        <w:tc>
          <w:tcPr>
            <w:tcW w:w="993" w:type="dxa"/>
            <w:vMerge/>
            <w:shd w:val="clear" w:color="auto" w:fill="auto"/>
            <w:vAlign w:val="center"/>
          </w:tcPr>
          <w:p w14:paraId="4461573B" w14:textId="77777777" w:rsidR="00DF0EA7" w:rsidRDefault="00DF0EA7" w:rsidP="00C52676">
            <w:pPr>
              <w:widowControl w:val="0"/>
              <w:pBdr>
                <w:top w:val="nil"/>
                <w:left w:val="nil"/>
                <w:bottom w:val="nil"/>
                <w:right w:val="nil"/>
                <w:between w:val="nil"/>
              </w:pBdr>
              <w:spacing w:line="360" w:lineRule="auto"/>
            </w:pPr>
          </w:p>
        </w:tc>
      </w:tr>
      <w:tr w:rsidR="00DF0EA7" w14:paraId="3F3AFC91" w14:textId="77777777" w:rsidTr="0030458B">
        <w:trPr>
          <w:jc w:val="center"/>
        </w:trPr>
        <w:tc>
          <w:tcPr>
            <w:tcW w:w="2122" w:type="dxa"/>
            <w:shd w:val="clear" w:color="auto" w:fill="auto"/>
          </w:tcPr>
          <w:p w14:paraId="22345C1A" w14:textId="77777777" w:rsidR="00DF0EA7" w:rsidRDefault="00F20D11" w:rsidP="00C52676">
            <w:pPr>
              <w:spacing w:line="360" w:lineRule="auto"/>
              <w:ind w:left="-57" w:right="-57"/>
              <w:jc w:val="center"/>
              <w:rPr>
                <w:b/>
              </w:rPr>
            </w:pPr>
            <w:r>
              <w:rPr>
                <w:b/>
              </w:rPr>
              <w:t>Tổng</w:t>
            </w:r>
          </w:p>
        </w:tc>
        <w:tc>
          <w:tcPr>
            <w:tcW w:w="515" w:type="dxa"/>
            <w:shd w:val="clear" w:color="auto" w:fill="auto"/>
          </w:tcPr>
          <w:p w14:paraId="4DBE1927" w14:textId="2299318B" w:rsidR="00DF0EA7" w:rsidRPr="000D70A3" w:rsidRDefault="000D70A3" w:rsidP="00C52676">
            <w:pPr>
              <w:spacing w:line="360" w:lineRule="auto"/>
              <w:ind w:left="-57" w:right="-57"/>
              <w:jc w:val="center"/>
              <w:rPr>
                <w:lang w:val="vi-VN"/>
              </w:rPr>
            </w:pPr>
            <w:r>
              <w:t>9</w:t>
            </w:r>
          </w:p>
        </w:tc>
        <w:tc>
          <w:tcPr>
            <w:tcW w:w="921" w:type="dxa"/>
            <w:shd w:val="clear" w:color="auto" w:fill="auto"/>
          </w:tcPr>
          <w:p w14:paraId="10D7C07E" w14:textId="77777777" w:rsidR="00DF0EA7" w:rsidRDefault="00F20D11" w:rsidP="00C52676">
            <w:pPr>
              <w:spacing w:line="360" w:lineRule="auto"/>
              <w:ind w:left="-57" w:right="-57"/>
              <w:jc w:val="center"/>
            </w:pPr>
            <w:r>
              <w:t>100</w:t>
            </w:r>
          </w:p>
        </w:tc>
        <w:tc>
          <w:tcPr>
            <w:tcW w:w="536" w:type="dxa"/>
            <w:shd w:val="clear" w:color="auto" w:fill="auto"/>
          </w:tcPr>
          <w:p w14:paraId="400054A6" w14:textId="287E76C4" w:rsidR="00DF0EA7" w:rsidRPr="000D70A3" w:rsidRDefault="000D70A3" w:rsidP="00C52676">
            <w:pPr>
              <w:spacing w:line="360" w:lineRule="auto"/>
              <w:ind w:left="-57" w:right="-57"/>
              <w:jc w:val="center"/>
              <w:rPr>
                <w:lang w:val="vi-VN"/>
              </w:rPr>
            </w:pPr>
            <w:r>
              <w:t>33</w:t>
            </w:r>
          </w:p>
        </w:tc>
        <w:tc>
          <w:tcPr>
            <w:tcW w:w="905" w:type="dxa"/>
            <w:shd w:val="clear" w:color="auto" w:fill="auto"/>
          </w:tcPr>
          <w:p w14:paraId="67BC4AF4" w14:textId="77777777" w:rsidR="00DF0EA7" w:rsidRDefault="00F20D11" w:rsidP="00C52676">
            <w:pPr>
              <w:spacing w:line="360" w:lineRule="auto"/>
              <w:ind w:left="-57" w:right="-57"/>
              <w:jc w:val="center"/>
            </w:pPr>
            <w:r>
              <w:t>100</w:t>
            </w:r>
          </w:p>
        </w:tc>
        <w:tc>
          <w:tcPr>
            <w:tcW w:w="579" w:type="dxa"/>
            <w:shd w:val="clear" w:color="auto" w:fill="auto"/>
          </w:tcPr>
          <w:p w14:paraId="3D946D00" w14:textId="77777777" w:rsidR="00DF0EA7" w:rsidRDefault="00F20D11" w:rsidP="00C52676">
            <w:pPr>
              <w:spacing w:line="360" w:lineRule="auto"/>
              <w:ind w:left="-57" w:right="-57"/>
              <w:jc w:val="center"/>
            </w:pPr>
            <w:r>
              <w:t>21</w:t>
            </w:r>
          </w:p>
        </w:tc>
        <w:tc>
          <w:tcPr>
            <w:tcW w:w="907" w:type="dxa"/>
            <w:shd w:val="clear" w:color="auto" w:fill="auto"/>
          </w:tcPr>
          <w:p w14:paraId="0226643B" w14:textId="77777777" w:rsidR="00DF0EA7" w:rsidRDefault="00F20D11" w:rsidP="00C52676">
            <w:pPr>
              <w:spacing w:line="360" w:lineRule="auto"/>
              <w:ind w:left="-57" w:right="-57"/>
              <w:jc w:val="center"/>
            </w:pPr>
            <w:r>
              <w:t>100</w:t>
            </w:r>
          </w:p>
        </w:tc>
        <w:tc>
          <w:tcPr>
            <w:tcW w:w="567" w:type="dxa"/>
            <w:shd w:val="clear" w:color="auto" w:fill="auto"/>
          </w:tcPr>
          <w:p w14:paraId="15DFED00" w14:textId="77777777" w:rsidR="00DF0EA7" w:rsidRDefault="00F20D11" w:rsidP="00C52676">
            <w:pPr>
              <w:spacing w:line="360" w:lineRule="auto"/>
              <w:ind w:left="-57" w:right="-57"/>
              <w:jc w:val="center"/>
            </w:pPr>
            <w:r>
              <w:t>7</w:t>
            </w:r>
          </w:p>
        </w:tc>
        <w:tc>
          <w:tcPr>
            <w:tcW w:w="881" w:type="dxa"/>
            <w:shd w:val="clear" w:color="auto" w:fill="auto"/>
          </w:tcPr>
          <w:p w14:paraId="4A93CA01" w14:textId="77777777" w:rsidR="00DF0EA7" w:rsidRDefault="00F20D11" w:rsidP="00C52676">
            <w:pPr>
              <w:spacing w:line="360" w:lineRule="auto"/>
              <w:ind w:left="-57" w:right="-57"/>
              <w:jc w:val="center"/>
            </w:pPr>
            <w:r>
              <w:t>100</w:t>
            </w:r>
          </w:p>
        </w:tc>
        <w:tc>
          <w:tcPr>
            <w:tcW w:w="993" w:type="dxa"/>
            <w:vMerge/>
            <w:shd w:val="clear" w:color="auto" w:fill="auto"/>
            <w:vAlign w:val="center"/>
          </w:tcPr>
          <w:p w14:paraId="22B97144" w14:textId="77777777" w:rsidR="00DF0EA7" w:rsidRDefault="00DF0EA7" w:rsidP="00C52676">
            <w:pPr>
              <w:widowControl w:val="0"/>
              <w:pBdr>
                <w:top w:val="nil"/>
                <w:left w:val="nil"/>
                <w:bottom w:val="nil"/>
                <w:right w:val="nil"/>
                <w:between w:val="nil"/>
              </w:pBdr>
              <w:spacing w:line="360" w:lineRule="auto"/>
            </w:pPr>
          </w:p>
        </w:tc>
      </w:tr>
    </w:tbl>
    <w:p w14:paraId="54F82FB9" w14:textId="77777777" w:rsidR="00DF0EA7" w:rsidRDefault="00DF0EA7">
      <w:pPr>
        <w:rPr>
          <w:sz w:val="14"/>
          <w:szCs w:val="14"/>
        </w:rPr>
      </w:pPr>
    </w:p>
    <w:p w14:paraId="504BBF5F" w14:textId="742E8974" w:rsidR="00DF0EA7" w:rsidRDefault="00F20D11">
      <w:pPr>
        <w:spacing w:line="360" w:lineRule="auto"/>
        <w:jc w:val="both"/>
      </w:pPr>
      <w:r>
        <w:t xml:space="preserve">Nhận xét: Nhóm bệnh nhân dưới 20 tuổi có kết quả điều trị đạt mức tốt cao nhất </w:t>
      </w:r>
      <w:r w:rsidR="00D2084D">
        <w:t>77</w:t>
      </w:r>
      <w:r w:rsidR="00D2084D">
        <w:rPr>
          <w:lang w:val="vi-VN"/>
        </w:rPr>
        <w:t>,8</w:t>
      </w:r>
      <w:r>
        <w:t xml:space="preserve">%, tiếp theo là nhóm tuổi từ 20 – 39 và 40 – 59 có kết quả điều trị ở mức tốt lần lượt là </w:t>
      </w:r>
      <w:r w:rsidR="00BF3AE3">
        <w:t>30</w:t>
      </w:r>
      <w:r w:rsidR="00BF3AE3">
        <w:rPr>
          <w:lang w:val="vi-VN"/>
        </w:rPr>
        <w:t>,3</w:t>
      </w:r>
      <w:r>
        <w:t>% và 23,8%, không có bệnh nhân trên 60 tuổi đạt mức điều trị tốt.</w:t>
      </w:r>
    </w:p>
    <w:p w14:paraId="72BC9756" w14:textId="63170EFE" w:rsidR="00DF0EA7" w:rsidRPr="0030458B" w:rsidRDefault="00F20D11" w:rsidP="00C52676">
      <w:pPr>
        <w:spacing w:line="360" w:lineRule="auto"/>
        <w:ind w:firstLine="567"/>
        <w:jc w:val="both"/>
        <w:rPr>
          <w:lang w:val="vi-VN"/>
        </w:rPr>
      </w:pPr>
      <w:r>
        <w:t>Nhóm bệnh nhân dưới 60 tuổi có kết quả điều trị đạt mức tốt và khá cao hơn so với nhóm bệnh nhân trên 60 tuổi. Khác biệt có ý nghĩa thống kê, p&lt;0,05.</w:t>
      </w:r>
    </w:p>
    <w:p w14:paraId="225ABDFE" w14:textId="77777777" w:rsidR="002B0A35" w:rsidRDefault="002B0A35">
      <w:pPr>
        <w:spacing w:line="360" w:lineRule="auto"/>
        <w:jc w:val="both"/>
        <w:rPr>
          <w:lang w:val="vi-VN"/>
        </w:rPr>
      </w:pPr>
    </w:p>
    <w:p w14:paraId="4806BE5F" w14:textId="703FA5B3" w:rsidR="00DF0EA7" w:rsidRDefault="00F20D11" w:rsidP="00C52676">
      <w:pPr>
        <w:pStyle w:val="B00"/>
      </w:pPr>
      <w:bookmarkStart w:id="336" w:name="_Toc171954693"/>
      <w:r>
        <w:lastRenderedPageBreak/>
        <w:t>Bảng 3.</w:t>
      </w:r>
      <w:r w:rsidR="00342855">
        <w:t>17</w:t>
      </w:r>
      <w:r>
        <w:t xml:space="preserve"> Ảnh hưởng của vị trí </w:t>
      </w:r>
      <w:r w:rsidR="00FD1BC5">
        <w:t>DDĐTMN</w:t>
      </w:r>
      <w:r w:rsidR="005152DF">
        <w:t xml:space="preserve"> </w:t>
      </w:r>
      <w:r>
        <w:t>lên kết quả điều trị</w:t>
      </w:r>
      <w:bookmarkEnd w:id="336"/>
    </w:p>
    <w:tbl>
      <w:tblPr>
        <w:tblStyle w:val="af6"/>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1682"/>
        <w:gridCol w:w="1682"/>
        <w:gridCol w:w="1684"/>
        <w:gridCol w:w="1586"/>
      </w:tblGrid>
      <w:tr w:rsidR="00DF0EA7" w14:paraId="4DC10176" w14:textId="77777777" w:rsidTr="00C33A5E">
        <w:trPr>
          <w:jc w:val="center"/>
        </w:trPr>
        <w:tc>
          <w:tcPr>
            <w:tcW w:w="2370" w:type="dxa"/>
          </w:tcPr>
          <w:p w14:paraId="45C20D5D" w14:textId="77777777" w:rsidR="00DF0EA7" w:rsidRPr="00FD1BC5" w:rsidRDefault="00DF0EA7" w:rsidP="0047309C">
            <w:pPr>
              <w:spacing w:before="120" w:line="360" w:lineRule="auto"/>
              <w:jc w:val="center"/>
              <w:rPr>
                <w:b/>
                <w:lang w:val="vi-VN"/>
              </w:rPr>
            </w:pPr>
          </w:p>
        </w:tc>
        <w:tc>
          <w:tcPr>
            <w:tcW w:w="1682" w:type="dxa"/>
            <w:vAlign w:val="center"/>
          </w:tcPr>
          <w:p w14:paraId="4087943C" w14:textId="77777777" w:rsidR="00DF0EA7" w:rsidRDefault="00F20D11" w:rsidP="0047309C">
            <w:pPr>
              <w:spacing w:before="120" w:line="360" w:lineRule="auto"/>
              <w:jc w:val="center"/>
              <w:rPr>
                <w:b/>
              </w:rPr>
            </w:pPr>
            <w:r>
              <w:rPr>
                <w:b/>
              </w:rPr>
              <w:t>Tốt</w:t>
            </w:r>
          </w:p>
          <w:p w14:paraId="2C4E8768" w14:textId="77777777" w:rsidR="00DF0EA7" w:rsidRDefault="00F20D11" w:rsidP="0047309C">
            <w:pPr>
              <w:spacing w:before="120" w:line="360" w:lineRule="auto"/>
              <w:jc w:val="center"/>
              <w:rPr>
                <w:b/>
              </w:rPr>
            </w:pPr>
            <w:r>
              <w:rPr>
                <w:b/>
              </w:rPr>
              <w:t>SL (%)</w:t>
            </w:r>
          </w:p>
        </w:tc>
        <w:tc>
          <w:tcPr>
            <w:tcW w:w="1682" w:type="dxa"/>
            <w:vAlign w:val="center"/>
          </w:tcPr>
          <w:p w14:paraId="5BAD70CE" w14:textId="77777777" w:rsidR="00DF0EA7" w:rsidRDefault="00F20D11" w:rsidP="0047309C">
            <w:pPr>
              <w:spacing w:before="120" w:line="360" w:lineRule="auto"/>
              <w:jc w:val="center"/>
              <w:rPr>
                <w:b/>
              </w:rPr>
            </w:pPr>
            <w:r>
              <w:rPr>
                <w:b/>
              </w:rPr>
              <w:t>Khá</w:t>
            </w:r>
          </w:p>
          <w:p w14:paraId="27CD6861" w14:textId="77777777" w:rsidR="00DF0EA7" w:rsidRDefault="00F20D11" w:rsidP="0047309C">
            <w:pPr>
              <w:spacing w:before="120" w:line="360" w:lineRule="auto"/>
              <w:jc w:val="center"/>
              <w:rPr>
                <w:b/>
              </w:rPr>
            </w:pPr>
            <w:r>
              <w:rPr>
                <w:b/>
              </w:rPr>
              <w:t>SL (%)</w:t>
            </w:r>
          </w:p>
        </w:tc>
        <w:tc>
          <w:tcPr>
            <w:tcW w:w="1684" w:type="dxa"/>
            <w:vAlign w:val="center"/>
          </w:tcPr>
          <w:p w14:paraId="0E2A070A" w14:textId="77777777" w:rsidR="00DF0EA7" w:rsidRDefault="00F20D11" w:rsidP="0047309C">
            <w:pPr>
              <w:spacing w:before="120" w:line="360" w:lineRule="auto"/>
              <w:jc w:val="center"/>
              <w:rPr>
                <w:b/>
              </w:rPr>
            </w:pPr>
            <w:r>
              <w:rPr>
                <w:b/>
              </w:rPr>
              <w:t>Trung bình</w:t>
            </w:r>
          </w:p>
          <w:p w14:paraId="7D5CCE24" w14:textId="77777777" w:rsidR="00DF0EA7" w:rsidRDefault="00F20D11" w:rsidP="0047309C">
            <w:pPr>
              <w:spacing w:before="120" w:line="360" w:lineRule="auto"/>
              <w:jc w:val="center"/>
              <w:rPr>
                <w:b/>
              </w:rPr>
            </w:pPr>
            <w:r>
              <w:rPr>
                <w:b/>
              </w:rPr>
              <w:t>SL (%)</w:t>
            </w:r>
          </w:p>
        </w:tc>
        <w:tc>
          <w:tcPr>
            <w:tcW w:w="1586" w:type="dxa"/>
            <w:vAlign w:val="center"/>
          </w:tcPr>
          <w:p w14:paraId="6C5D2E2A" w14:textId="77777777" w:rsidR="00DF0EA7" w:rsidRDefault="00F20D11" w:rsidP="0047309C">
            <w:pPr>
              <w:spacing w:before="120" w:line="360" w:lineRule="auto"/>
              <w:jc w:val="center"/>
              <w:rPr>
                <w:b/>
              </w:rPr>
            </w:pPr>
            <w:r>
              <w:rPr>
                <w:b/>
              </w:rPr>
              <w:t>p</w:t>
            </w:r>
          </w:p>
        </w:tc>
      </w:tr>
      <w:tr w:rsidR="00DF0EA7" w14:paraId="5C5FBAAE" w14:textId="77777777" w:rsidTr="00C33A5E">
        <w:trPr>
          <w:jc w:val="center"/>
        </w:trPr>
        <w:tc>
          <w:tcPr>
            <w:tcW w:w="2370" w:type="dxa"/>
          </w:tcPr>
          <w:p w14:paraId="0061DD9E" w14:textId="77777777" w:rsidR="00DF0EA7" w:rsidRDefault="00F20D11" w:rsidP="0047309C">
            <w:pPr>
              <w:spacing w:before="120" w:line="360" w:lineRule="auto"/>
              <w:jc w:val="both"/>
              <w:rPr>
                <w:b/>
              </w:rPr>
            </w:pPr>
            <w:r>
              <w:t>Thùy đỉnh</w:t>
            </w:r>
          </w:p>
        </w:tc>
        <w:tc>
          <w:tcPr>
            <w:tcW w:w="1682" w:type="dxa"/>
            <w:vAlign w:val="center"/>
          </w:tcPr>
          <w:p w14:paraId="457FB065" w14:textId="77777777" w:rsidR="00DF0EA7" w:rsidRDefault="00F20D11" w:rsidP="0047309C">
            <w:pPr>
              <w:spacing w:before="120" w:line="360" w:lineRule="auto"/>
              <w:jc w:val="center"/>
              <w:rPr>
                <w:b/>
              </w:rPr>
            </w:pPr>
            <w:r>
              <w:t>1 (9,1)</w:t>
            </w:r>
          </w:p>
        </w:tc>
        <w:tc>
          <w:tcPr>
            <w:tcW w:w="1682" w:type="dxa"/>
            <w:vAlign w:val="center"/>
          </w:tcPr>
          <w:p w14:paraId="4E9EDCCC" w14:textId="77777777" w:rsidR="00DF0EA7" w:rsidRDefault="00F20D11" w:rsidP="0047309C">
            <w:pPr>
              <w:spacing w:before="120" w:line="360" w:lineRule="auto"/>
              <w:jc w:val="center"/>
              <w:rPr>
                <w:b/>
              </w:rPr>
            </w:pPr>
            <w:r>
              <w:t>7 (63,6)</w:t>
            </w:r>
          </w:p>
        </w:tc>
        <w:tc>
          <w:tcPr>
            <w:tcW w:w="1684" w:type="dxa"/>
            <w:vAlign w:val="center"/>
          </w:tcPr>
          <w:p w14:paraId="3F8958A0" w14:textId="77777777" w:rsidR="00DF0EA7" w:rsidRDefault="00F20D11" w:rsidP="0047309C">
            <w:pPr>
              <w:spacing w:before="120" w:line="360" w:lineRule="auto"/>
              <w:jc w:val="center"/>
              <w:rPr>
                <w:b/>
              </w:rPr>
            </w:pPr>
            <w:r>
              <w:t>3 (27,3)</w:t>
            </w:r>
          </w:p>
        </w:tc>
        <w:tc>
          <w:tcPr>
            <w:tcW w:w="1586" w:type="dxa"/>
            <w:vMerge w:val="restart"/>
            <w:vAlign w:val="center"/>
          </w:tcPr>
          <w:p w14:paraId="1319B5CA" w14:textId="77777777" w:rsidR="00DF0EA7" w:rsidRDefault="00F20D11" w:rsidP="0047309C">
            <w:pPr>
              <w:spacing w:before="120" w:line="360" w:lineRule="auto"/>
              <w:jc w:val="center"/>
            </w:pPr>
            <w:r>
              <w:t>&gt;0,05</w:t>
            </w:r>
          </w:p>
        </w:tc>
      </w:tr>
      <w:tr w:rsidR="00DF0EA7" w14:paraId="215F306E" w14:textId="77777777" w:rsidTr="00C33A5E">
        <w:trPr>
          <w:jc w:val="center"/>
        </w:trPr>
        <w:tc>
          <w:tcPr>
            <w:tcW w:w="2370" w:type="dxa"/>
          </w:tcPr>
          <w:p w14:paraId="5F899D2B" w14:textId="77777777" w:rsidR="00DF0EA7" w:rsidRDefault="00F20D11" w:rsidP="0047309C">
            <w:pPr>
              <w:spacing w:before="120" w:line="360" w:lineRule="auto"/>
              <w:jc w:val="both"/>
              <w:rPr>
                <w:b/>
              </w:rPr>
            </w:pPr>
            <w:r>
              <w:t>Thùy trán</w:t>
            </w:r>
          </w:p>
        </w:tc>
        <w:tc>
          <w:tcPr>
            <w:tcW w:w="1682" w:type="dxa"/>
            <w:vAlign w:val="center"/>
          </w:tcPr>
          <w:p w14:paraId="3D5F7368" w14:textId="77777777" w:rsidR="00DF0EA7" w:rsidRDefault="00F20D11" w:rsidP="0047309C">
            <w:pPr>
              <w:spacing w:before="120" w:line="360" w:lineRule="auto"/>
              <w:jc w:val="center"/>
              <w:rPr>
                <w:b/>
              </w:rPr>
            </w:pPr>
            <w:r>
              <w:t>5 (33,3)</w:t>
            </w:r>
          </w:p>
        </w:tc>
        <w:tc>
          <w:tcPr>
            <w:tcW w:w="1682" w:type="dxa"/>
            <w:vAlign w:val="center"/>
          </w:tcPr>
          <w:p w14:paraId="11DB2F21" w14:textId="77777777" w:rsidR="00DF0EA7" w:rsidRDefault="00F20D11" w:rsidP="0047309C">
            <w:pPr>
              <w:spacing w:before="120" w:line="360" w:lineRule="auto"/>
              <w:jc w:val="center"/>
              <w:rPr>
                <w:b/>
              </w:rPr>
            </w:pPr>
            <w:r>
              <w:t>6 (40,0)</w:t>
            </w:r>
          </w:p>
        </w:tc>
        <w:tc>
          <w:tcPr>
            <w:tcW w:w="1684" w:type="dxa"/>
            <w:vAlign w:val="center"/>
          </w:tcPr>
          <w:p w14:paraId="20ABD05E" w14:textId="77777777" w:rsidR="00DF0EA7" w:rsidRDefault="00F20D11" w:rsidP="0047309C">
            <w:pPr>
              <w:spacing w:before="120" w:line="360" w:lineRule="auto"/>
              <w:jc w:val="center"/>
              <w:rPr>
                <w:b/>
              </w:rPr>
            </w:pPr>
            <w:r>
              <w:t>4 (26,7)</w:t>
            </w:r>
          </w:p>
        </w:tc>
        <w:tc>
          <w:tcPr>
            <w:tcW w:w="1586" w:type="dxa"/>
            <w:vMerge/>
            <w:vAlign w:val="center"/>
          </w:tcPr>
          <w:p w14:paraId="7A6575A5" w14:textId="77777777" w:rsidR="00DF0EA7" w:rsidRDefault="00DF0EA7" w:rsidP="0047309C">
            <w:pPr>
              <w:widowControl w:val="0"/>
              <w:pBdr>
                <w:top w:val="nil"/>
                <w:left w:val="nil"/>
                <w:bottom w:val="nil"/>
                <w:right w:val="nil"/>
                <w:between w:val="nil"/>
              </w:pBdr>
              <w:spacing w:before="120" w:line="276" w:lineRule="auto"/>
              <w:rPr>
                <w:b/>
              </w:rPr>
            </w:pPr>
          </w:p>
        </w:tc>
      </w:tr>
      <w:tr w:rsidR="00DF0EA7" w14:paraId="43CF88D9" w14:textId="77777777" w:rsidTr="00C33A5E">
        <w:trPr>
          <w:jc w:val="center"/>
        </w:trPr>
        <w:tc>
          <w:tcPr>
            <w:tcW w:w="2370" w:type="dxa"/>
          </w:tcPr>
          <w:p w14:paraId="5BD1BE9B" w14:textId="77777777" w:rsidR="00DF0EA7" w:rsidRDefault="00F20D11" w:rsidP="0047309C">
            <w:pPr>
              <w:spacing w:before="120" w:line="360" w:lineRule="auto"/>
              <w:jc w:val="both"/>
              <w:rPr>
                <w:b/>
              </w:rPr>
            </w:pPr>
            <w:r>
              <w:t>Thùy thái dương</w:t>
            </w:r>
          </w:p>
        </w:tc>
        <w:tc>
          <w:tcPr>
            <w:tcW w:w="1682" w:type="dxa"/>
            <w:vAlign w:val="center"/>
          </w:tcPr>
          <w:p w14:paraId="188A2790" w14:textId="77777777" w:rsidR="00DF0EA7" w:rsidRDefault="00F20D11" w:rsidP="0047309C">
            <w:pPr>
              <w:spacing w:before="120" w:line="360" w:lineRule="auto"/>
              <w:jc w:val="center"/>
              <w:rPr>
                <w:b/>
              </w:rPr>
            </w:pPr>
            <w:r>
              <w:t>12 (42,9)</w:t>
            </w:r>
          </w:p>
        </w:tc>
        <w:tc>
          <w:tcPr>
            <w:tcW w:w="1682" w:type="dxa"/>
            <w:vAlign w:val="center"/>
          </w:tcPr>
          <w:p w14:paraId="071C7E55" w14:textId="77777777" w:rsidR="00DF0EA7" w:rsidRDefault="00F20D11" w:rsidP="0047309C">
            <w:pPr>
              <w:spacing w:before="120" w:line="360" w:lineRule="auto"/>
              <w:jc w:val="center"/>
              <w:rPr>
                <w:b/>
              </w:rPr>
            </w:pPr>
            <w:r>
              <w:t>9 (32,1)</w:t>
            </w:r>
          </w:p>
        </w:tc>
        <w:tc>
          <w:tcPr>
            <w:tcW w:w="1684" w:type="dxa"/>
            <w:vAlign w:val="center"/>
          </w:tcPr>
          <w:p w14:paraId="6B272D23" w14:textId="77777777" w:rsidR="00DF0EA7" w:rsidRDefault="00F20D11" w:rsidP="0047309C">
            <w:pPr>
              <w:spacing w:before="120" w:line="360" w:lineRule="auto"/>
              <w:jc w:val="center"/>
              <w:rPr>
                <w:b/>
              </w:rPr>
            </w:pPr>
            <w:r>
              <w:t>7 (25,0)</w:t>
            </w:r>
          </w:p>
        </w:tc>
        <w:tc>
          <w:tcPr>
            <w:tcW w:w="1586" w:type="dxa"/>
            <w:vMerge/>
            <w:vAlign w:val="center"/>
          </w:tcPr>
          <w:p w14:paraId="58FB82A3" w14:textId="77777777" w:rsidR="00DF0EA7" w:rsidRDefault="00DF0EA7" w:rsidP="0047309C">
            <w:pPr>
              <w:widowControl w:val="0"/>
              <w:pBdr>
                <w:top w:val="nil"/>
                <w:left w:val="nil"/>
                <w:bottom w:val="nil"/>
                <w:right w:val="nil"/>
                <w:between w:val="nil"/>
              </w:pBdr>
              <w:spacing w:before="120" w:line="276" w:lineRule="auto"/>
              <w:rPr>
                <w:b/>
              </w:rPr>
            </w:pPr>
          </w:p>
        </w:tc>
      </w:tr>
      <w:tr w:rsidR="00DF0EA7" w14:paraId="18A612AE" w14:textId="77777777" w:rsidTr="00C33A5E">
        <w:trPr>
          <w:jc w:val="center"/>
        </w:trPr>
        <w:tc>
          <w:tcPr>
            <w:tcW w:w="2370" w:type="dxa"/>
          </w:tcPr>
          <w:p w14:paraId="0BC1BA50" w14:textId="77777777" w:rsidR="00DF0EA7" w:rsidRDefault="00F20D11" w:rsidP="0047309C">
            <w:pPr>
              <w:spacing w:before="120" w:line="360" w:lineRule="auto"/>
              <w:jc w:val="both"/>
              <w:rPr>
                <w:b/>
              </w:rPr>
            </w:pPr>
            <w:r>
              <w:t>Thùy chẩm</w:t>
            </w:r>
          </w:p>
        </w:tc>
        <w:tc>
          <w:tcPr>
            <w:tcW w:w="1682" w:type="dxa"/>
            <w:vAlign w:val="center"/>
          </w:tcPr>
          <w:p w14:paraId="22153B7F" w14:textId="77777777" w:rsidR="00DF0EA7" w:rsidRDefault="00F20D11" w:rsidP="0047309C">
            <w:pPr>
              <w:spacing w:before="120" w:line="360" w:lineRule="auto"/>
              <w:jc w:val="center"/>
              <w:rPr>
                <w:b/>
              </w:rPr>
            </w:pPr>
            <w:r>
              <w:t>2 (22,2)</w:t>
            </w:r>
          </w:p>
        </w:tc>
        <w:tc>
          <w:tcPr>
            <w:tcW w:w="1682" w:type="dxa"/>
            <w:vAlign w:val="center"/>
          </w:tcPr>
          <w:p w14:paraId="239845F7" w14:textId="77777777" w:rsidR="00DF0EA7" w:rsidRDefault="00F20D11" w:rsidP="0047309C">
            <w:pPr>
              <w:spacing w:before="120" w:line="360" w:lineRule="auto"/>
              <w:jc w:val="center"/>
              <w:rPr>
                <w:b/>
              </w:rPr>
            </w:pPr>
            <w:r>
              <w:t>4 (44,4)</w:t>
            </w:r>
          </w:p>
        </w:tc>
        <w:tc>
          <w:tcPr>
            <w:tcW w:w="1684" w:type="dxa"/>
            <w:vAlign w:val="center"/>
          </w:tcPr>
          <w:p w14:paraId="23C0CB81" w14:textId="77777777" w:rsidR="00DF0EA7" w:rsidRDefault="00F20D11" w:rsidP="0047309C">
            <w:pPr>
              <w:spacing w:before="120" w:line="360" w:lineRule="auto"/>
              <w:jc w:val="center"/>
              <w:rPr>
                <w:b/>
              </w:rPr>
            </w:pPr>
            <w:r>
              <w:t>3 (33,3)</w:t>
            </w:r>
          </w:p>
        </w:tc>
        <w:tc>
          <w:tcPr>
            <w:tcW w:w="1586" w:type="dxa"/>
            <w:vMerge/>
            <w:vAlign w:val="center"/>
          </w:tcPr>
          <w:p w14:paraId="364BE53C" w14:textId="77777777" w:rsidR="00DF0EA7" w:rsidRDefault="00DF0EA7" w:rsidP="0047309C">
            <w:pPr>
              <w:widowControl w:val="0"/>
              <w:pBdr>
                <w:top w:val="nil"/>
                <w:left w:val="nil"/>
                <w:bottom w:val="nil"/>
                <w:right w:val="nil"/>
                <w:between w:val="nil"/>
              </w:pBdr>
              <w:spacing w:before="120" w:line="276" w:lineRule="auto"/>
              <w:rPr>
                <w:b/>
              </w:rPr>
            </w:pPr>
          </w:p>
        </w:tc>
      </w:tr>
      <w:tr w:rsidR="00DF0EA7" w14:paraId="4899E4DC" w14:textId="77777777" w:rsidTr="00C33A5E">
        <w:trPr>
          <w:jc w:val="center"/>
        </w:trPr>
        <w:tc>
          <w:tcPr>
            <w:tcW w:w="2370" w:type="dxa"/>
          </w:tcPr>
          <w:p w14:paraId="3627558F" w14:textId="77777777" w:rsidR="00DF0EA7" w:rsidRDefault="00F20D11" w:rsidP="0047309C">
            <w:pPr>
              <w:spacing w:before="120" w:line="360" w:lineRule="auto"/>
              <w:jc w:val="both"/>
              <w:rPr>
                <w:b/>
              </w:rPr>
            </w:pPr>
            <w:r>
              <w:t>Hố sau</w:t>
            </w:r>
          </w:p>
        </w:tc>
        <w:tc>
          <w:tcPr>
            <w:tcW w:w="1682" w:type="dxa"/>
            <w:vAlign w:val="center"/>
          </w:tcPr>
          <w:p w14:paraId="1E0A1935" w14:textId="77777777" w:rsidR="00DF0EA7" w:rsidRDefault="00F20D11" w:rsidP="0047309C">
            <w:pPr>
              <w:spacing w:before="120" w:line="360" w:lineRule="auto"/>
              <w:jc w:val="center"/>
              <w:rPr>
                <w:b/>
              </w:rPr>
            </w:pPr>
            <w:r>
              <w:t>0</w:t>
            </w:r>
          </w:p>
        </w:tc>
        <w:tc>
          <w:tcPr>
            <w:tcW w:w="1682" w:type="dxa"/>
            <w:vAlign w:val="center"/>
          </w:tcPr>
          <w:p w14:paraId="0475B9F5" w14:textId="77777777" w:rsidR="00DF0EA7" w:rsidRDefault="00F20D11" w:rsidP="0047309C">
            <w:pPr>
              <w:spacing w:before="120" w:line="360" w:lineRule="auto"/>
              <w:jc w:val="center"/>
              <w:rPr>
                <w:b/>
              </w:rPr>
            </w:pPr>
            <w:r>
              <w:t>2 (50,0)</w:t>
            </w:r>
          </w:p>
        </w:tc>
        <w:tc>
          <w:tcPr>
            <w:tcW w:w="1684" w:type="dxa"/>
            <w:vAlign w:val="center"/>
          </w:tcPr>
          <w:p w14:paraId="336BAC38" w14:textId="77777777" w:rsidR="00DF0EA7" w:rsidRDefault="00F20D11" w:rsidP="0047309C">
            <w:pPr>
              <w:spacing w:before="120" w:line="360" w:lineRule="auto"/>
              <w:jc w:val="center"/>
              <w:rPr>
                <w:b/>
              </w:rPr>
            </w:pPr>
            <w:r>
              <w:t>2 (50,0)</w:t>
            </w:r>
          </w:p>
        </w:tc>
        <w:tc>
          <w:tcPr>
            <w:tcW w:w="1586" w:type="dxa"/>
            <w:vMerge/>
            <w:vAlign w:val="center"/>
          </w:tcPr>
          <w:p w14:paraId="44BAAD5F" w14:textId="77777777" w:rsidR="00DF0EA7" w:rsidRDefault="00DF0EA7" w:rsidP="0047309C">
            <w:pPr>
              <w:widowControl w:val="0"/>
              <w:pBdr>
                <w:top w:val="nil"/>
                <w:left w:val="nil"/>
                <w:bottom w:val="nil"/>
                <w:right w:val="nil"/>
                <w:between w:val="nil"/>
              </w:pBdr>
              <w:spacing w:before="120" w:line="276" w:lineRule="auto"/>
              <w:rPr>
                <w:b/>
              </w:rPr>
            </w:pPr>
          </w:p>
        </w:tc>
      </w:tr>
      <w:tr w:rsidR="00DF0EA7" w14:paraId="17BD726A" w14:textId="77777777" w:rsidTr="00C33A5E">
        <w:trPr>
          <w:jc w:val="center"/>
        </w:trPr>
        <w:tc>
          <w:tcPr>
            <w:tcW w:w="2370" w:type="dxa"/>
          </w:tcPr>
          <w:p w14:paraId="52EDB379" w14:textId="77777777" w:rsidR="00DF0EA7" w:rsidRDefault="00F20D11" w:rsidP="0047309C">
            <w:pPr>
              <w:spacing w:before="120" w:line="360" w:lineRule="auto"/>
              <w:jc w:val="both"/>
              <w:rPr>
                <w:b/>
              </w:rPr>
            </w:pPr>
            <w:r>
              <w:t>Đồi thị</w:t>
            </w:r>
          </w:p>
        </w:tc>
        <w:tc>
          <w:tcPr>
            <w:tcW w:w="1682" w:type="dxa"/>
            <w:vAlign w:val="center"/>
          </w:tcPr>
          <w:p w14:paraId="040B03D9" w14:textId="77777777" w:rsidR="00DF0EA7" w:rsidRDefault="00F20D11" w:rsidP="0047309C">
            <w:pPr>
              <w:spacing w:before="120" w:line="360" w:lineRule="auto"/>
              <w:jc w:val="center"/>
              <w:rPr>
                <w:b/>
              </w:rPr>
            </w:pPr>
            <w:r>
              <w:t>2 (66,7)</w:t>
            </w:r>
          </w:p>
        </w:tc>
        <w:tc>
          <w:tcPr>
            <w:tcW w:w="1682" w:type="dxa"/>
            <w:vAlign w:val="center"/>
          </w:tcPr>
          <w:p w14:paraId="359F5BF9" w14:textId="77777777" w:rsidR="00DF0EA7" w:rsidRDefault="00F20D11" w:rsidP="0047309C">
            <w:pPr>
              <w:spacing w:before="120" w:line="360" w:lineRule="auto"/>
              <w:jc w:val="center"/>
              <w:rPr>
                <w:b/>
              </w:rPr>
            </w:pPr>
            <w:r>
              <w:t>1 (33,3)</w:t>
            </w:r>
          </w:p>
        </w:tc>
        <w:tc>
          <w:tcPr>
            <w:tcW w:w="1684" w:type="dxa"/>
            <w:vAlign w:val="center"/>
          </w:tcPr>
          <w:p w14:paraId="3D982584" w14:textId="77777777" w:rsidR="00DF0EA7" w:rsidRDefault="00F20D11" w:rsidP="0047309C">
            <w:pPr>
              <w:spacing w:before="120" w:line="360" w:lineRule="auto"/>
              <w:jc w:val="center"/>
              <w:rPr>
                <w:b/>
              </w:rPr>
            </w:pPr>
            <w:r>
              <w:t>0</w:t>
            </w:r>
          </w:p>
        </w:tc>
        <w:tc>
          <w:tcPr>
            <w:tcW w:w="1586" w:type="dxa"/>
            <w:vMerge/>
            <w:vAlign w:val="center"/>
          </w:tcPr>
          <w:p w14:paraId="10E40C6D" w14:textId="77777777" w:rsidR="00DF0EA7" w:rsidRDefault="00DF0EA7" w:rsidP="0047309C">
            <w:pPr>
              <w:widowControl w:val="0"/>
              <w:pBdr>
                <w:top w:val="nil"/>
                <w:left w:val="nil"/>
                <w:bottom w:val="nil"/>
                <w:right w:val="nil"/>
                <w:between w:val="nil"/>
              </w:pBdr>
              <w:spacing w:before="120" w:line="276" w:lineRule="auto"/>
              <w:rPr>
                <w:b/>
              </w:rPr>
            </w:pPr>
          </w:p>
        </w:tc>
      </w:tr>
    </w:tbl>
    <w:p w14:paraId="424A9054" w14:textId="1E0E3A28" w:rsidR="00DF0EA7" w:rsidRPr="002B0A35" w:rsidRDefault="00F20D11" w:rsidP="00C52676">
      <w:pPr>
        <w:spacing w:line="360" w:lineRule="auto"/>
        <w:jc w:val="both"/>
        <w:rPr>
          <w:lang w:val="vi-VN"/>
        </w:rPr>
      </w:pPr>
      <w:r>
        <w:t xml:space="preserve">Nhận xét: Vị trí </w:t>
      </w:r>
      <w:r w:rsidR="00FD1BC5">
        <w:t>DDĐTMN</w:t>
      </w:r>
      <w:r w:rsidR="00FA32E1">
        <w:t xml:space="preserve"> </w:t>
      </w:r>
      <w:r>
        <w:t>không ảnh hưởng đến kết quả điều trị trên đối tượng nghiên cứu.</w:t>
      </w:r>
    </w:p>
    <w:p w14:paraId="418FD110" w14:textId="164717D1" w:rsidR="00DF0EA7" w:rsidRDefault="00F20D11" w:rsidP="00C52676">
      <w:pPr>
        <w:pStyle w:val="B00"/>
      </w:pPr>
      <w:bookmarkStart w:id="337" w:name="_Toc171954694"/>
      <w:r>
        <w:t>Bảng 3.</w:t>
      </w:r>
      <w:r w:rsidR="00342855">
        <w:t>18</w:t>
      </w:r>
      <w:r>
        <w:t xml:space="preserve"> Ảnh hưởng của phương pháp can thiệp tới kết quả điều trị</w:t>
      </w:r>
      <w:bookmarkEnd w:id="337"/>
    </w:p>
    <w:tbl>
      <w:tblPr>
        <w:tblStyle w:val="af7"/>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1682"/>
        <w:gridCol w:w="1682"/>
        <w:gridCol w:w="1684"/>
        <w:gridCol w:w="1586"/>
      </w:tblGrid>
      <w:tr w:rsidR="00DF0EA7" w14:paraId="13256721" w14:textId="77777777" w:rsidTr="00C33A5E">
        <w:trPr>
          <w:jc w:val="center"/>
        </w:trPr>
        <w:tc>
          <w:tcPr>
            <w:tcW w:w="2370" w:type="dxa"/>
          </w:tcPr>
          <w:p w14:paraId="455437E4" w14:textId="77777777" w:rsidR="00DF0EA7" w:rsidRPr="00BD2274" w:rsidRDefault="00DF0EA7" w:rsidP="0047309C">
            <w:pPr>
              <w:spacing w:before="120" w:line="360" w:lineRule="auto"/>
              <w:jc w:val="both"/>
              <w:rPr>
                <w:b/>
                <w:lang w:val="vi-VN"/>
              </w:rPr>
            </w:pPr>
          </w:p>
        </w:tc>
        <w:tc>
          <w:tcPr>
            <w:tcW w:w="1682" w:type="dxa"/>
            <w:vAlign w:val="center"/>
          </w:tcPr>
          <w:p w14:paraId="4AF100F1" w14:textId="77777777" w:rsidR="00DF0EA7" w:rsidRDefault="00F20D11" w:rsidP="0047309C">
            <w:pPr>
              <w:spacing w:before="120" w:line="360" w:lineRule="auto"/>
              <w:jc w:val="center"/>
              <w:rPr>
                <w:b/>
              </w:rPr>
            </w:pPr>
            <w:r>
              <w:rPr>
                <w:b/>
              </w:rPr>
              <w:t>Tốt</w:t>
            </w:r>
          </w:p>
          <w:p w14:paraId="1ABDF299" w14:textId="77777777" w:rsidR="00DF0EA7" w:rsidRDefault="00F20D11" w:rsidP="0047309C">
            <w:pPr>
              <w:spacing w:before="120" w:line="360" w:lineRule="auto"/>
              <w:jc w:val="center"/>
              <w:rPr>
                <w:b/>
              </w:rPr>
            </w:pPr>
            <w:r>
              <w:rPr>
                <w:b/>
              </w:rPr>
              <w:t>SL (%)</w:t>
            </w:r>
          </w:p>
        </w:tc>
        <w:tc>
          <w:tcPr>
            <w:tcW w:w="1682" w:type="dxa"/>
            <w:vAlign w:val="center"/>
          </w:tcPr>
          <w:p w14:paraId="04109148" w14:textId="77777777" w:rsidR="00DF0EA7" w:rsidRDefault="00F20D11" w:rsidP="0047309C">
            <w:pPr>
              <w:spacing w:before="120" w:line="360" w:lineRule="auto"/>
              <w:jc w:val="center"/>
              <w:rPr>
                <w:b/>
              </w:rPr>
            </w:pPr>
            <w:r>
              <w:rPr>
                <w:b/>
              </w:rPr>
              <w:t>Khá</w:t>
            </w:r>
          </w:p>
          <w:p w14:paraId="0AA22564" w14:textId="77777777" w:rsidR="00DF0EA7" w:rsidRDefault="00F20D11" w:rsidP="0047309C">
            <w:pPr>
              <w:spacing w:before="120" w:line="360" w:lineRule="auto"/>
              <w:jc w:val="center"/>
              <w:rPr>
                <w:b/>
              </w:rPr>
            </w:pPr>
            <w:r>
              <w:rPr>
                <w:b/>
              </w:rPr>
              <w:t>SL (%)</w:t>
            </w:r>
          </w:p>
        </w:tc>
        <w:tc>
          <w:tcPr>
            <w:tcW w:w="1684" w:type="dxa"/>
            <w:vAlign w:val="center"/>
          </w:tcPr>
          <w:p w14:paraId="09812394" w14:textId="77777777" w:rsidR="00DF0EA7" w:rsidRDefault="00F20D11" w:rsidP="0047309C">
            <w:pPr>
              <w:spacing w:before="120" w:line="360" w:lineRule="auto"/>
              <w:jc w:val="center"/>
              <w:rPr>
                <w:b/>
              </w:rPr>
            </w:pPr>
            <w:r>
              <w:rPr>
                <w:b/>
              </w:rPr>
              <w:t>Trung bình</w:t>
            </w:r>
          </w:p>
          <w:p w14:paraId="3A3EABB9" w14:textId="77777777" w:rsidR="00DF0EA7" w:rsidRDefault="00F20D11" w:rsidP="0047309C">
            <w:pPr>
              <w:spacing w:before="120" w:line="360" w:lineRule="auto"/>
              <w:jc w:val="center"/>
              <w:rPr>
                <w:b/>
              </w:rPr>
            </w:pPr>
            <w:r>
              <w:rPr>
                <w:b/>
              </w:rPr>
              <w:t>SL (%)</w:t>
            </w:r>
          </w:p>
        </w:tc>
        <w:tc>
          <w:tcPr>
            <w:tcW w:w="1586" w:type="dxa"/>
            <w:vAlign w:val="center"/>
          </w:tcPr>
          <w:p w14:paraId="114EB293" w14:textId="77777777" w:rsidR="00DF0EA7" w:rsidRDefault="00F20D11" w:rsidP="0047309C">
            <w:pPr>
              <w:spacing w:before="120" w:line="360" w:lineRule="auto"/>
              <w:jc w:val="center"/>
              <w:rPr>
                <w:b/>
              </w:rPr>
            </w:pPr>
            <w:r>
              <w:rPr>
                <w:b/>
              </w:rPr>
              <w:t>p</w:t>
            </w:r>
          </w:p>
        </w:tc>
      </w:tr>
      <w:tr w:rsidR="00DF0EA7" w14:paraId="0DC44252" w14:textId="77777777" w:rsidTr="00C33A5E">
        <w:trPr>
          <w:jc w:val="center"/>
        </w:trPr>
        <w:tc>
          <w:tcPr>
            <w:tcW w:w="2370" w:type="dxa"/>
          </w:tcPr>
          <w:p w14:paraId="1CF21988" w14:textId="324B2B10" w:rsidR="00DF0EA7" w:rsidRPr="00A562DA" w:rsidRDefault="00F20D11" w:rsidP="0047309C">
            <w:pPr>
              <w:spacing w:before="120" w:line="360" w:lineRule="auto"/>
              <w:jc w:val="both"/>
              <w:rPr>
                <w:b/>
                <w:lang w:val="vi-VN"/>
              </w:rPr>
            </w:pPr>
            <w:r>
              <w:rPr>
                <w:b/>
              </w:rPr>
              <w:t>Phẫu thuật</w:t>
            </w:r>
          </w:p>
        </w:tc>
        <w:tc>
          <w:tcPr>
            <w:tcW w:w="1682" w:type="dxa"/>
            <w:vAlign w:val="center"/>
          </w:tcPr>
          <w:p w14:paraId="0ECA4742" w14:textId="77777777" w:rsidR="00DF0EA7" w:rsidRDefault="00F20D11" w:rsidP="0047309C">
            <w:pPr>
              <w:spacing w:before="120" w:line="360" w:lineRule="auto"/>
              <w:jc w:val="center"/>
            </w:pPr>
            <w:r>
              <w:t>13 (23,6)</w:t>
            </w:r>
          </w:p>
        </w:tc>
        <w:tc>
          <w:tcPr>
            <w:tcW w:w="1682" w:type="dxa"/>
            <w:vAlign w:val="center"/>
          </w:tcPr>
          <w:p w14:paraId="011C6215" w14:textId="77777777" w:rsidR="00DF0EA7" w:rsidRDefault="00F20D11" w:rsidP="0047309C">
            <w:pPr>
              <w:spacing w:before="120" w:line="360" w:lineRule="auto"/>
              <w:jc w:val="center"/>
            </w:pPr>
            <w:r>
              <w:t>24 (43,6)</w:t>
            </w:r>
          </w:p>
        </w:tc>
        <w:tc>
          <w:tcPr>
            <w:tcW w:w="1684" w:type="dxa"/>
            <w:vAlign w:val="center"/>
          </w:tcPr>
          <w:p w14:paraId="38EB6E76" w14:textId="77777777" w:rsidR="00DF0EA7" w:rsidRDefault="00F20D11" w:rsidP="0047309C">
            <w:pPr>
              <w:spacing w:before="120" w:line="360" w:lineRule="auto"/>
              <w:jc w:val="center"/>
            </w:pPr>
            <w:r>
              <w:t>18 (32,7)</w:t>
            </w:r>
          </w:p>
        </w:tc>
        <w:tc>
          <w:tcPr>
            <w:tcW w:w="1586" w:type="dxa"/>
            <w:vMerge w:val="restart"/>
            <w:vAlign w:val="center"/>
          </w:tcPr>
          <w:p w14:paraId="3AF96C80" w14:textId="77777777" w:rsidR="00DF0EA7" w:rsidRDefault="00F20D11" w:rsidP="0047309C">
            <w:pPr>
              <w:spacing w:before="120" w:line="360" w:lineRule="auto"/>
              <w:jc w:val="center"/>
              <w:rPr>
                <w:b/>
              </w:rPr>
            </w:pPr>
            <w:r>
              <w:rPr>
                <w:b/>
              </w:rPr>
              <w:t>0,019</w:t>
            </w:r>
          </w:p>
        </w:tc>
      </w:tr>
      <w:tr w:rsidR="00DF0EA7" w14:paraId="55872092" w14:textId="77777777" w:rsidTr="00C33A5E">
        <w:trPr>
          <w:jc w:val="center"/>
        </w:trPr>
        <w:tc>
          <w:tcPr>
            <w:tcW w:w="2370" w:type="dxa"/>
          </w:tcPr>
          <w:p w14:paraId="3D30F2C5" w14:textId="77777777" w:rsidR="00DF0EA7" w:rsidRDefault="00F20D11" w:rsidP="0047309C">
            <w:pPr>
              <w:spacing w:before="120" w:line="360" w:lineRule="auto"/>
              <w:jc w:val="both"/>
              <w:rPr>
                <w:b/>
              </w:rPr>
            </w:pPr>
            <w:r>
              <w:rPr>
                <w:b/>
              </w:rPr>
              <w:t>Nút mạch</w:t>
            </w:r>
          </w:p>
        </w:tc>
        <w:tc>
          <w:tcPr>
            <w:tcW w:w="1682" w:type="dxa"/>
            <w:vAlign w:val="center"/>
          </w:tcPr>
          <w:p w14:paraId="19DE4523" w14:textId="77777777" w:rsidR="00DF0EA7" w:rsidRDefault="00F20D11" w:rsidP="0047309C">
            <w:pPr>
              <w:spacing w:before="120" w:line="360" w:lineRule="auto"/>
              <w:jc w:val="center"/>
            </w:pPr>
            <w:r>
              <w:t>9 (60,0)</w:t>
            </w:r>
          </w:p>
        </w:tc>
        <w:tc>
          <w:tcPr>
            <w:tcW w:w="1682" w:type="dxa"/>
            <w:vAlign w:val="center"/>
          </w:tcPr>
          <w:p w14:paraId="7F0F13D2" w14:textId="77777777" w:rsidR="00DF0EA7" w:rsidRDefault="00F20D11" w:rsidP="0047309C">
            <w:pPr>
              <w:spacing w:before="120" w:line="360" w:lineRule="auto"/>
              <w:jc w:val="center"/>
            </w:pPr>
            <w:r>
              <w:t>5 (33,3)</w:t>
            </w:r>
          </w:p>
        </w:tc>
        <w:tc>
          <w:tcPr>
            <w:tcW w:w="1684" w:type="dxa"/>
            <w:vAlign w:val="center"/>
          </w:tcPr>
          <w:p w14:paraId="007863C4" w14:textId="77777777" w:rsidR="00DF0EA7" w:rsidRDefault="00F20D11" w:rsidP="0047309C">
            <w:pPr>
              <w:spacing w:before="120" w:line="360" w:lineRule="auto"/>
              <w:jc w:val="center"/>
            </w:pPr>
            <w:r>
              <w:t>1 (6,7)</w:t>
            </w:r>
          </w:p>
        </w:tc>
        <w:tc>
          <w:tcPr>
            <w:tcW w:w="1586" w:type="dxa"/>
            <w:vMerge/>
            <w:vAlign w:val="center"/>
          </w:tcPr>
          <w:p w14:paraId="25980F13" w14:textId="77777777" w:rsidR="00DF0EA7" w:rsidRDefault="00DF0EA7" w:rsidP="0047309C">
            <w:pPr>
              <w:widowControl w:val="0"/>
              <w:pBdr>
                <w:top w:val="nil"/>
                <w:left w:val="nil"/>
                <w:bottom w:val="nil"/>
                <w:right w:val="nil"/>
                <w:between w:val="nil"/>
              </w:pBdr>
              <w:spacing w:before="120" w:line="276" w:lineRule="auto"/>
            </w:pPr>
          </w:p>
        </w:tc>
      </w:tr>
    </w:tbl>
    <w:p w14:paraId="3BF9701F" w14:textId="77777777" w:rsidR="00DF0EA7" w:rsidRDefault="00F20D11">
      <w:pPr>
        <w:jc w:val="both"/>
      </w:pPr>
      <w:r>
        <w:t>Nhận xét: sau 28 ngày điều trị</w:t>
      </w:r>
    </w:p>
    <w:p w14:paraId="6B4F26C8" w14:textId="45EA0500" w:rsidR="00DF0EA7" w:rsidRDefault="00F20D11" w:rsidP="00C52676">
      <w:pPr>
        <w:spacing w:line="360" w:lineRule="auto"/>
        <w:ind w:firstLine="720"/>
        <w:jc w:val="both"/>
      </w:pPr>
      <w:r>
        <w:t>Nhóm bệnh nhân sử dụng phương pháp can thiệp phẫu thuật có tỷ lệ bệnh nhân phục hồi ở mức khá cao nhất 43,6%, mức tốt và trung bình lần lượt là 23,6% và 32,7%.</w:t>
      </w:r>
    </w:p>
    <w:p w14:paraId="568FB879" w14:textId="385C2EC3" w:rsidR="00DF0EA7" w:rsidRDefault="00F20D11" w:rsidP="00C52676">
      <w:pPr>
        <w:spacing w:line="360" w:lineRule="auto"/>
        <w:ind w:firstLine="720"/>
        <w:jc w:val="both"/>
      </w:pPr>
      <w:r>
        <w:t>Nhóm bệnh nhân sử dụng phương pháp can thiệp nút mạch có tỷ lệ bệnh nhân phục hồi ở mức tốt chiếm tỷ lệ cao nhất 60,0%, tiếp theo là mức khá chiếm tỷ lệ 33,35, mức trung bình có 1 bệnh nhân chiếm tỷ lệ 6,7%.</w:t>
      </w:r>
    </w:p>
    <w:p w14:paraId="06B640DC" w14:textId="1AA6ADCD" w:rsidR="00DF0EA7" w:rsidRPr="002B0A35" w:rsidRDefault="00F20D11" w:rsidP="00C52676">
      <w:pPr>
        <w:spacing w:line="360" w:lineRule="auto"/>
        <w:ind w:firstLine="720"/>
        <w:jc w:val="both"/>
        <w:rPr>
          <w:lang w:val="vi-VN"/>
        </w:rPr>
      </w:pPr>
      <w:r>
        <w:lastRenderedPageBreak/>
        <w:t>Có sự khác biệt về kết quả điều trị giữa nhóm bệnh nhân phẫu thuật mở và nhóm nút mạch, ở nhóm bệnh nhân nút mạch tỷ lệ bệnh nhân có kết quả phục hồi vận động sau 28 ngày điều trị tốt hơn so với nhóm phẫu thuật mở, p&gt;0,05.</w:t>
      </w:r>
    </w:p>
    <w:p w14:paraId="18E2F5AA" w14:textId="21975258" w:rsidR="00DF0EA7" w:rsidRPr="00BD2274" w:rsidRDefault="00F20D11" w:rsidP="002A2C64">
      <w:pPr>
        <w:pStyle w:val="2220"/>
        <w:numPr>
          <w:ilvl w:val="0"/>
          <w:numId w:val="0"/>
        </w:numPr>
        <w:ind w:left="448" w:hanging="448"/>
        <w:rPr>
          <w:lang w:val="vi-VN"/>
        </w:rPr>
      </w:pPr>
      <w:bookmarkStart w:id="338" w:name="_Toc171954381"/>
      <w:r w:rsidRPr="00BD2274">
        <w:rPr>
          <w:lang w:val="vi-VN"/>
        </w:rPr>
        <w:t>3.</w:t>
      </w:r>
      <w:r w:rsidR="002A2C64" w:rsidRPr="00BD2274">
        <w:rPr>
          <w:lang w:val="vi-VN"/>
        </w:rPr>
        <w:t>5</w:t>
      </w:r>
      <w:r w:rsidR="00C52676" w:rsidRPr="00BD2274">
        <w:rPr>
          <w:lang w:val="vi-VN"/>
        </w:rPr>
        <w:t>.</w:t>
      </w:r>
      <w:r w:rsidRPr="00BD2274">
        <w:rPr>
          <w:lang w:val="vi-VN"/>
        </w:rPr>
        <w:t xml:space="preserve"> Tác dụng không mong muốn</w:t>
      </w:r>
      <w:bookmarkEnd w:id="338"/>
    </w:p>
    <w:p w14:paraId="29DD3D30" w14:textId="76BD595A" w:rsidR="002B0A35" w:rsidRDefault="00C52676" w:rsidP="00C52676">
      <w:pPr>
        <w:pBdr>
          <w:top w:val="nil"/>
          <w:left w:val="nil"/>
          <w:bottom w:val="nil"/>
          <w:right w:val="nil"/>
          <w:between w:val="nil"/>
        </w:pBdr>
        <w:tabs>
          <w:tab w:val="right" w:pos="8778"/>
        </w:tabs>
        <w:spacing w:line="360" w:lineRule="auto"/>
        <w:ind w:firstLine="567"/>
        <w:jc w:val="both"/>
        <w:rPr>
          <w:color w:val="000000"/>
          <w:szCs w:val="28"/>
          <w:lang w:val="vi-VN"/>
        </w:rPr>
      </w:pPr>
      <w:r w:rsidRPr="00BD2274">
        <w:rPr>
          <w:b/>
          <w:color w:val="000000"/>
          <w:szCs w:val="28"/>
          <w:lang w:val="vi-VN"/>
        </w:rPr>
        <w:tab/>
      </w:r>
      <w:r w:rsidR="00F20D11" w:rsidRPr="00BD2274">
        <w:rPr>
          <w:color w:val="000000"/>
          <w:szCs w:val="28"/>
          <w:lang w:val="vi-VN"/>
        </w:rPr>
        <w:t>Nghiên cứu của chúng tôi không ghi nhận tác dụng không mong muốn trên lâm sàng và cận lâm sàng</w:t>
      </w:r>
    </w:p>
    <w:p w14:paraId="623F2DBB"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672CDBDD"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55FF5FD1"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7A55EEB0"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603B5B58"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196F8FF7"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6547501A"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4B916748"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7B5B67E0"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13068FA7"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0D9D0DC4"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10C10455"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5C309779"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7AA91242"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67D565FD"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77416686"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641FB1D2"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203FA2A7"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3FBBD588"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056C9CA9" w14:textId="77777777" w:rsidR="001C7796" w:rsidRDefault="001C7796" w:rsidP="002B0A35">
      <w:pPr>
        <w:pBdr>
          <w:top w:val="nil"/>
          <w:left w:val="nil"/>
          <w:bottom w:val="nil"/>
          <w:right w:val="nil"/>
          <w:between w:val="nil"/>
        </w:pBdr>
        <w:tabs>
          <w:tab w:val="right" w:pos="8778"/>
        </w:tabs>
        <w:spacing w:line="360" w:lineRule="auto"/>
        <w:jc w:val="both"/>
        <w:rPr>
          <w:color w:val="000000"/>
          <w:szCs w:val="28"/>
          <w:lang w:val="vi-VN"/>
        </w:rPr>
      </w:pPr>
    </w:p>
    <w:p w14:paraId="3188EA0E" w14:textId="4E28FB37" w:rsidR="00DF0EA7" w:rsidRDefault="00F20D11" w:rsidP="00C52676">
      <w:pPr>
        <w:pStyle w:val="1110"/>
      </w:pPr>
      <w:bookmarkStart w:id="339" w:name="_Toc171954382"/>
      <w:r>
        <w:lastRenderedPageBreak/>
        <w:t>CHƯƠNG 4</w:t>
      </w:r>
      <w:bookmarkEnd w:id="339"/>
    </w:p>
    <w:p w14:paraId="6C87FB24" w14:textId="77777777" w:rsidR="00DF0EA7" w:rsidRDefault="00F20D11" w:rsidP="00C52676">
      <w:pPr>
        <w:pStyle w:val="1110"/>
      </w:pPr>
      <w:bookmarkStart w:id="340" w:name="_Toc171954383"/>
      <w:r>
        <w:t>BÀN LUẬN</w:t>
      </w:r>
      <w:bookmarkEnd w:id="340"/>
    </w:p>
    <w:p w14:paraId="37BA8F09" w14:textId="0A4AC2AA" w:rsidR="00DF0EA7" w:rsidRPr="00BD2274" w:rsidRDefault="00F20D11">
      <w:pPr>
        <w:spacing w:before="120" w:line="360" w:lineRule="auto"/>
        <w:ind w:firstLine="567"/>
        <w:jc w:val="both"/>
        <w:rPr>
          <w:color w:val="000000"/>
          <w:lang w:val="vi-VN"/>
        </w:rPr>
      </w:pPr>
      <w:r w:rsidRPr="00BD2274">
        <w:rPr>
          <w:lang w:val="vi-VN"/>
        </w:rPr>
        <w:t xml:space="preserve">Nghiên cứu tiến hành trên 70 bệnh nhân </w:t>
      </w:r>
      <w:r w:rsidRPr="00BD2274">
        <w:rPr>
          <w:color w:val="000000"/>
          <w:lang w:val="vi-VN"/>
        </w:rPr>
        <w:t>bệnh nhân được chẩn đoán liệt nửa người sau can thiệp vỡ dị dạng động tĩnh mạch được điều trị tại khoa YHCT B</w:t>
      </w:r>
      <w:r w:rsidR="00FA32E1">
        <w:rPr>
          <w:color w:val="000000"/>
          <w:lang w:val="vi-VN"/>
        </w:rPr>
        <w:t xml:space="preserve">ệnh viện Bạch Mai từ 3/2023 – </w:t>
      </w:r>
      <w:r w:rsidR="00FA32E1">
        <w:rPr>
          <w:color w:val="000000"/>
        </w:rPr>
        <w:t>3</w:t>
      </w:r>
      <w:r w:rsidR="00FA32E1">
        <w:rPr>
          <w:color w:val="000000"/>
          <w:lang w:val="vi-VN"/>
        </w:rPr>
        <w:t>/202</w:t>
      </w:r>
      <w:r w:rsidR="00FA32E1">
        <w:rPr>
          <w:color w:val="000000"/>
        </w:rPr>
        <w:t>4</w:t>
      </w:r>
      <w:r w:rsidRPr="00BD2274">
        <w:rPr>
          <w:lang w:val="vi-VN"/>
        </w:rPr>
        <w:t>. Qua các kết quả chúng tôi xin đưa ra bàn luận sau:</w:t>
      </w:r>
    </w:p>
    <w:p w14:paraId="0B0E28F6" w14:textId="792E8746" w:rsidR="00DF0EA7" w:rsidRPr="00BD2274" w:rsidRDefault="00F20D11" w:rsidP="00C52676">
      <w:pPr>
        <w:pStyle w:val="2220"/>
        <w:numPr>
          <w:ilvl w:val="0"/>
          <w:numId w:val="0"/>
        </w:numPr>
        <w:ind w:left="448" w:hanging="448"/>
        <w:rPr>
          <w:lang w:val="vi-VN"/>
        </w:rPr>
      </w:pPr>
      <w:bookmarkStart w:id="341" w:name="_Toc171954384"/>
      <w:r w:rsidRPr="00BD2274">
        <w:rPr>
          <w:lang w:val="vi-VN"/>
        </w:rPr>
        <w:t>4.1</w:t>
      </w:r>
      <w:r w:rsidR="00C52676" w:rsidRPr="00BD2274">
        <w:rPr>
          <w:lang w:val="vi-VN"/>
        </w:rPr>
        <w:t>.</w:t>
      </w:r>
      <w:r w:rsidRPr="00BD2274">
        <w:rPr>
          <w:lang w:val="vi-VN"/>
        </w:rPr>
        <w:t xml:space="preserve"> Đặc điểm về đối tượng nghiên cứu</w:t>
      </w:r>
      <w:bookmarkEnd w:id="341"/>
    </w:p>
    <w:p w14:paraId="39460CEE" w14:textId="09088DA8" w:rsidR="00DF0EA7" w:rsidRPr="00BD2274" w:rsidRDefault="00F20D11" w:rsidP="00C52676">
      <w:pPr>
        <w:pStyle w:val="3330"/>
        <w:numPr>
          <w:ilvl w:val="0"/>
          <w:numId w:val="0"/>
        </w:numPr>
        <w:rPr>
          <w:lang w:val="vi-VN"/>
        </w:rPr>
      </w:pPr>
      <w:bookmarkStart w:id="342" w:name="_Toc171954385"/>
      <w:r w:rsidRPr="00BD2274">
        <w:rPr>
          <w:lang w:val="vi-VN"/>
        </w:rPr>
        <w:t>4.1.1</w:t>
      </w:r>
      <w:r w:rsidR="00C52676" w:rsidRPr="00BD2274">
        <w:rPr>
          <w:lang w:val="vi-VN"/>
        </w:rPr>
        <w:t>.</w:t>
      </w:r>
      <w:r w:rsidRPr="00BD2274">
        <w:rPr>
          <w:lang w:val="vi-VN"/>
        </w:rPr>
        <w:t xml:space="preserve"> Đặc điểm về tuổi</w:t>
      </w:r>
      <w:bookmarkEnd w:id="342"/>
    </w:p>
    <w:p w14:paraId="4F6ADCB4" w14:textId="383A6A18" w:rsidR="00DF0EA7" w:rsidRPr="00BD2274" w:rsidRDefault="00F20D11">
      <w:pPr>
        <w:spacing w:line="360" w:lineRule="auto"/>
        <w:ind w:firstLine="567"/>
        <w:jc w:val="both"/>
        <w:rPr>
          <w:lang w:val="vi-VN"/>
        </w:rPr>
      </w:pPr>
      <w:r w:rsidRPr="00BD2274">
        <w:rPr>
          <w:lang w:val="vi-VN"/>
        </w:rPr>
        <w:t xml:space="preserve">Trong nghiên cứu của chúng tôi, tuổi trung bình của bệnh nhân là </w:t>
      </w:r>
      <w:r w:rsidR="00F20D66" w:rsidRPr="00BD2274">
        <w:rPr>
          <w:lang w:val="vi-VN"/>
        </w:rPr>
        <w:t xml:space="preserve">38,21 ± 16,16 </w:t>
      </w:r>
      <w:r w:rsidRPr="00BD2274">
        <w:rPr>
          <w:lang w:val="vi-VN"/>
        </w:rPr>
        <w:t xml:space="preserve">(11 – 76), </w:t>
      </w:r>
      <w:r w:rsidR="00262B35" w:rsidRPr="00BD2274">
        <w:rPr>
          <w:lang w:val="vi-VN"/>
        </w:rPr>
        <w:t>Tuổi trung bình của nhóm nghiên cứu là 37,</w:t>
      </w:r>
      <w:r w:rsidR="00790023" w:rsidRPr="00BD2274">
        <w:rPr>
          <w:lang w:val="vi-VN"/>
        </w:rPr>
        <w:t>57</w:t>
      </w:r>
      <w:r w:rsidR="00262B35" w:rsidRPr="00BD2274">
        <w:rPr>
          <w:lang w:val="vi-VN"/>
        </w:rPr>
        <w:t>±16,</w:t>
      </w:r>
      <w:r w:rsidR="00E42DCC" w:rsidRPr="00BD2274">
        <w:rPr>
          <w:lang w:val="vi-VN"/>
        </w:rPr>
        <w:t>51</w:t>
      </w:r>
      <w:r w:rsidR="00262B35" w:rsidRPr="00BD2274">
        <w:rPr>
          <w:lang w:val="vi-VN"/>
        </w:rPr>
        <w:t xml:space="preserve"> (11 – 76), Tuổi trung bình của nhóm đối</w:t>
      </w:r>
      <w:r w:rsidR="00262B35">
        <w:rPr>
          <w:lang w:val="vi-VN"/>
        </w:rPr>
        <w:t xml:space="preserve"> chứng</w:t>
      </w:r>
      <w:r w:rsidR="00262B35" w:rsidRPr="00BD2274">
        <w:rPr>
          <w:lang w:val="vi-VN"/>
        </w:rPr>
        <w:t xml:space="preserve"> là </w:t>
      </w:r>
      <w:r w:rsidR="00E42DCC" w:rsidRPr="00BD2274">
        <w:rPr>
          <w:lang w:val="vi-VN"/>
        </w:rPr>
        <w:t>38</w:t>
      </w:r>
      <w:r w:rsidR="00E42DCC">
        <w:rPr>
          <w:lang w:val="vi-VN"/>
        </w:rPr>
        <w:t>,86</w:t>
      </w:r>
      <w:r w:rsidR="00262B35" w:rsidRPr="00BD2274">
        <w:rPr>
          <w:lang w:val="vi-VN"/>
        </w:rPr>
        <w:t>±</w:t>
      </w:r>
      <w:r w:rsidR="00E42DCC" w:rsidRPr="00BD2274">
        <w:rPr>
          <w:lang w:val="vi-VN"/>
        </w:rPr>
        <w:t>16</w:t>
      </w:r>
      <w:r w:rsidR="00E42DCC">
        <w:rPr>
          <w:lang w:val="vi-VN"/>
        </w:rPr>
        <w:t>,02</w:t>
      </w:r>
      <w:r w:rsidR="00262B35" w:rsidRPr="00BD2274">
        <w:rPr>
          <w:lang w:val="vi-VN"/>
        </w:rPr>
        <w:t xml:space="preserve"> (11 – 76), </w:t>
      </w:r>
      <w:r w:rsidRPr="00BD2274">
        <w:rPr>
          <w:lang w:val="vi-VN"/>
        </w:rPr>
        <w:t>trong đó,</w:t>
      </w:r>
      <w:r w:rsidR="00262B35">
        <w:rPr>
          <w:lang w:val="vi-VN"/>
        </w:rPr>
        <w:t xml:space="preserve"> nhóm </w:t>
      </w:r>
      <w:r w:rsidR="00262B35" w:rsidRPr="00C52676">
        <w:rPr>
          <w:spacing w:val="-4"/>
          <w:lang w:val="vi-VN"/>
        </w:rPr>
        <w:t>bệnh nhân ở</w:t>
      </w:r>
      <w:r w:rsidRPr="00BD2274">
        <w:rPr>
          <w:spacing w:val="-4"/>
          <w:lang w:val="vi-VN"/>
        </w:rPr>
        <w:t xml:space="preserve"> độ tuổi lao động từ 20-39 chiếm nhiều nhất </w:t>
      </w:r>
      <w:r w:rsidR="00CD4CC5" w:rsidRPr="00BD2274">
        <w:rPr>
          <w:spacing w:val="-4"/>
          <w:lang w:val="vi-VN"/>
        </w:rPr>
        <w:t>47</w:t>
      </w:r>
      <w:r w:rsidR="00CD4CC5" w:rsidRPr="00C52676">
        <w:rPr>
          <w:spacing w:val="-4"/>
          <w:lang w:val="vi-VN"/>
        </w:rPr>
        <w:t>,1</w:t>
      </w:r>
      <w:r w:rsidRPr="00BD2274">
        <w:rPr>
          <w:spacing w:val="-4"/>
          <w:lang w:val="vi-VN"/>
        </w:rPr>
        <w:t xml:space="preserve">%, đây là độ tuổi lao động do đó gánh nặng bệnh tật cao ảnh hưởng xấu đến gia đình và xã hội. </w:t>
      </w:r>
      <w:r w:rsidR="00790023" w:rsidRPr="00BD2274">
        <w:rPr>
          <w:spacing w:val="-4"/>
          <w:lang w:val="vi-VN"/>
        </w:rPr>
        <w:t>K</w:t>
      </w:r>
      <w:r w:rsidRPr="00BD2274">
        <w:rPr>
          <w:spacing w:val="-4"/>
          <w:lang w:val="vi-VN"/>
        </w:rPr>
        <w:t xml:space="preserve">ết quả </w:t>
      </w:r>
      <w:r w:rsidR="00790023" w:rsidRPr="00BD2274">
        <w:rPr>
          <w:spacing w:val="-4"/>
          <w:lang w:val="vi-VN"/>
        </w:rPr>
        <w:t>của</w:t>
      </w:r>
      <w:r w:rsidR="00790023" w:rsidRPr="00C52676">
        <w:rPr>
          <w:spacing w:val="-4"/>
          <w:lang w:val="vi-VN"/>
        </w:rPr>
        <w:t xml:space="preserve"> chúng </w:t>
      </w:r>
      <w:r w:rsidR="00A93098" w:rsidRPr="00C52676">
        <w:rPr>
          <w:spacing w:val="-4"/>
          <w:lang w:val="vi-VN"/>
        </w:rPr>
        <w:t>tôi</w:t>
      </w:r>
      <w:r w:rsidRPr="00BD2274">
        <w:rPr>
          <w:spacing w:val="-4"/>
          <w:lang w:val="vi-VN"/>
        </w:rPr>
        <w:t xml:space="preserve"> cũng tương tự các nghiên cứu trên thế giới và Việt Nam [52]: Bệnh thường xuất hiện ở  những người trẻ theo Choi và cộng sự nghiên cứu trên 241 bệnh nhân XHN do vỡ </w:t>
      </w:r>
      <w:r w:rsidR="00FD1BC5">
        <w:rPr>
          <w:spacing w:val="-4"/>
          <w:lang w:val="vi-VN"/>
        </w:rPr>
        <w:t>DDĐTMN</w:t>
      </w:r>
      <w:r w:rsidR="001B3543">
        <w:rPr>
          <w:spacing w:val="-4"/>
          <w:lang w:val="vi-VN"/>
        </w:rPr>
        <w:t xml:space="preserve"> </w:t>
      </w:r>
      <w:r w:rsidRPr="00BD2274">
        <w:rPr>
          <w:spacing w:val="-4"/>
          <w:lang w:val="vi-VN"/>
        </w:rPr>
        <w:t xml:space="preserve">độ tuổi trung bình thấy là 37±16 [24]; Mounayer và Stapf C với độ tuổi trung bình là 32 và 35 [53]; Phùng Kim Đạo  thì tuổi trung bình của bệnh nhân vỡ </w:t>
      </w:r>
      <w:r w:rsidR="00FD1BC5">
        <w:rPr>
          <w:spacing w:val="-4"/>
          <w:lang w:val="vi-VN"/>
        </w:rPr>
        <w:t>DDĐTMN</w:t>
      </w:r>
      <w:r w:rsidR="001B3543">
        <w:rPr>
          <w:spacing w:val="-4"/>
          <w:lang w:val="vi-VN"/>
        </w:rPr>
        <w:t xml:space="preserve"> </w:t>
      </w:r>
      <w:r w:rsidRPr="00BD2274">
        <w:rPr>
          <w:spacing w:val="-4"/>
          <w:lang w:val="vi-VN"/>
        </w:rPr>
        <w:t xml:space="preserve">là 23,72±5,16 [54]. </w:t>
      </w:r>
    </w:p>
    <w:p w14:paraId="51A1C1DA" w14:textId="3404FF33" w:rsidR="00DF0EA7" w:rsidRPr="00BD2274" w:rsidRDefault="00F20D11">
      <w:pPr>
        <w:spacing w:line="360" w:lineRule="auto"/>
        <w:ind w:firstLine="567"/>
        <w:jc w:val="both"/>
        <w:rPr>
          <w:lang w:val="vi-VN"/>
        </w:rPr>
      </w:pPr>
      <w:r w:rsidRPr="00BD2274">
        <w:rPr>
          <w:lang w:val="vi-VN"/>
        </w:rPr>
        <w:t xml:space="preserve">Nghiên cứu </w:t>
      </w:r>
      <w:r w:rsidR="00B01E30" w:rsidRPr="00BD2274">
        <w:rPr>
          <w:lang w:val="vi-VN"/>
        </w:rPr>
        <w:t>của</w:t>
      </w:r>
      <w:r w:rsidR="00B01E30">
        <w:rPr>
          <w:lang w:val="vi-VN"/>
        </w:rPr>
        <w:t xml:space="preserve"> chúng tôi</w:t>
      </w:r>
      <w:r w:rsidRPr="00BD2274">
        <w:rPr>
          <w:lang w:val="vi-VN"/>
        </w:rPr>
        <w:t xml:space="preserve"> có sự khác biệt </w:t>
      </w:r>
      <w:r w:rsidR="004C782B">
        <w:rPr>
          <w:lang w:val="vi-VN"/>
        </w:rPr>
        <w:t>Nathan Todnem</w:t>
      </w:r>
      <w:r w:rsidRPr="00BD2274">
        <w:rPr>
          <w:lang w:val="vi-VN"/>
        </w:rPr>
        <w:t xml:space="preserve"> và cộng sự</w:t>
      </w:r>
      <w:r w:rsidR="00CA7423">
        <w:rPr>
          <w:lang w:val="vi-VN"/>
        </w:rPr>
        <w:t xml:space="preserve"> năm 2019</w:t>
      </w:r>
      <w:r w:rsidRPr="00BD2274">
        <w:rPr>
          <w:lang w:val="vi-VN"/>
        </w:rPr>
        <w:t xml:space="preserve"> nghiên cứu trên bệnh nhân XHN do vỡ </w:t>
      </w:r>
      <w:r w:rsidR="00FD1BC5">
        <w:rPr>
          <w:lang w:val="vi-VN"/>
        </w:rPr>
        <w:t>DDĐTMN</w:t>
      </w:r>
      <w:r w:rsidR="001B3543">
        <w:rPr>
          <w:lang w:val="vi-VN"/>
        </w:rPr>
        <w:t xml:space="preserve"> </w:t>
      </w:r>
      <w:r w:rsidRPr="00BD2274">
        <w:rPr>
          <w:lang w:val="vi-VN"/>
        </w:rPr>
        <w:t xml:space="preserve">độ tuổi trung bình thấy là </w:t>
      </w:r>
      <w:r w:rsidR="00CA7423">
        <w:rPr>
          <w:lang w:val="vi-VN"/>
        </w:rPr>
        <w:t>46,63</w:t>
      </w:r>
      <w:r w:rsidRPr="00BD2274">
        <w:rPr>
          <w:lang w:val="vi-VN"/>
        </w:rPr>
        <w:t xml:space="preserve"> [55].</w:t>
      </w:r>
    </w:p>
    <w:p w14:paraId="4596A794" w14:textId="52C5A0DC" w:rsidR="00DF0EA7" w:rsidRPr="004C4900" w:rsidRDefault="003F3AD2" w:rsidP="004C4900">
      <w:pPr>
        <w:spacing w:line="360" w:lineRule="auto"/>
        <w:ind w:firstLine="567"/>
        <w:jc w:val="both"/>
        <w:rPr>
          <w:lang w:val="vi-VN"/>
        </w:rPr>
      </w:pPr>
      <w:r>
        <w:rPr>
          <w:lang w:val="vi-VN"/>
        </w:rPr>
        <w:t>Phân bố về độ tuổi trong nghiên cứu của chúng tôi, t</w:t>
      </w:r>
      <w:r w:rsidR="00C85DFF" w:rsidRPr="00172155">
        <w:rPr>
          <w:lang w:val="vi-VN"/>
        </w:rPr>
        <w:t>ỷ lệ cao nhất tập chung ở nhóm 20 – 39 tuổi với 47,1%, tiếp theo là nhóm 40 – 59 tuổi với 30%, thấp nhất là nhóm trên 60 tuổi với 10 %.</w:t>
      </w:r>
      <w:r w:rsidR="00A622E3">
        <w:rPr>
          <w:lang w:val="vi-VN"/>
        </w:rPr>
        <w:t xml:space="preserve"> </w:t>
      </w:r>
      <w:r w:rsidR="004C4900">
        <w:rPr>
          <w:lang w:val="vi-VN"/>
        </w:rPr>
        <w:t>Kết quả này phù hợp với các y văn trên thế giới.</w:t>
      </w:r>
      <w:r w:rsidR="000C47AD">
        <w:rPr>
          <w:lang w:val="vi-VN"/>
        </w:rPr>
        <w:t xml:space="preserve"> B</w:t>
      </w:r>
      <w:r w:rsidR="00F20D11" w:rsidRPr="00BD2274">
        <w:rPr>
          <w:lang w:val="vi-VN"/>
        </w:rPr>
        <w:t xml:space="preserve">ệnh lí DDĐTMN thường biểu hiện ở tuổi trẻ hoặc trung niên. Đây là bệnh lý bẩm sinh và dị dạng tiến triển dần cùng với tuổi cho đến khi gây triệu chứng thần kinh hoặc đột quỵ chảy máu não. Bệnh nhân trẻ nhất </w:t>
      </w:r>
      <w:r w:rsidR="00F20D11" w:rsidRPr="00BD2274">
        <w:rPr>
          <w:lang w:val="vi-VN"/>
        </w:rPr>
        <w:lastRenderedPageBreak/>
        <w:t xml:space="preserve">trong nghiên cứu của chúng tôi là 11 tuổi, </w:t>
      </w:r>
      <w:r w:rsidR="00C66C59" w:rsidRPr="00BD2274">
        <w:rPr>
          <w:lang w:val="vi-VN"/>
        </w:rPr>
        <w:t>9</w:t>
      </w:r>
      <w:r w:rsidR="00C66C59">
        <w:rPr>
          <w:lang w:val="vi-VN"/>
        </w:rPr>
        <w:t>/</w:t>
      </w:r>
      <w:r w:rsidR="00F20D11" w:rsidRPr="00BD2274">
        <w:rPr>
          <w:lang w:val="vi-VN"/>
        </w:rPr>
        <w:t>70 bệnh nhân dưới 20 tuổi, còn lại là trên 20 tuổi. Theo một số giả thuyết, DDĐTMN là tổn thương có tính thay đổi nó biến đổi âm thầm về mặt giải phẫu và huyết động. Một ổ dị dạng tiến triển thành triệu chứng lâm sàng khi khả năng của cơ thể bệnh không còn khả năng bù trừ được nữa. Thường biểu hiện triệu chứng ở người trẻ tuổi, điển hình là trước 40 tuổi [56].</w:t>
      </w:r>
    </w:p>
    <w:p w14:paraId="3FA7BB5F" w14:textId="4AC14959" w:rsidR="00DF0EA7" w:rsidRPr="00BD2274" w:rsidRDefault="00F20D11">
      <w:pPr>
        <w:spacing w:line="360" w:lineRule="auto"/>
        <w:ind w:firstLine="567"/>
        <w:jc w:val="both"/>
        <w:rPr>
          <w:b/>
          <w:lang w:val="vi-VN"/>
        </w:rPr>
      </w:pPr>
      <w:r w:rsidRPr="00BD2274">
        <w:rPr>
          <w:lang w:val="vi-VN"/>
        </w:rPr>
        <w:t>Tuổi của bệnh nhân là một yếu tố để tiên lượng điều trị c</w:t>
      </w:r>
      <w:r w:rsidR="006C7E86">
        <w:rPr>
          <w:lang w:val="vi-VN"/>
        </w:rPr>
        <w:t xml:space="preserve">an thiệp mạch và PHCN sau vỡ </w:t>
      </w:r>
      <w:r w:rsidR="006C7E86">
        <w:t>DDĐTMN</w:t>
      </w:r>
      <w:r w:rsidRPr="00BD2274">
        <w:rPr>
          <w:lang w:val="vi-VN"/>
        </w:rPr>
        <w:t>.</w:t>
      </w:r>
    </w:p>
    <w:p w14:paraId="20CC06DA" w14:textId="7A7DBC11" w:rsidR="00DF0EA7" w:rsidRPr="00BD2274" w:rsidRDefault="00F20D11" w:rsidP="00C52676">
      <w:pPr>
        <w:pStyle w:val="3330"/>
        <w:numPr>
          <w:ilvl w:val="0"/>
          <w:numId w:val="0"/>
        </w:numPr>
        <w:rPr>
          <w:lang w:val="vi-VN"/>
        </w:rPr>
      </w:pPr>
      <w:bookmarkStart w:id="343" w:name="_Toc171954386"/>
      <w:r w:rsidRPr="00BD2274">
        <w:rPr>
          <w:lang w:val="vi-VN"/>
        </w:rPr>
        <w:t>4.1.2</w:t>
      </w:r>
      <w:r w:rsidR="00C52676" w:rsidRPr="00BD2274">
        <w:rPr>
          <w:lang w:val="vi-VN"/>
        </w:rPr>
        <w:t>.</w:t>
      </w:r>
      <w:r w:rsidRPr="00BD2274">
        <w:rPr>
          <w:lang w:val="vi-VN"/>
        </w:rPr>
        <w:t xml:space="preserve"> Đặc điểm về giới</w:t>
      </w:r>
      <w:r w:rsidR="00140963">
        <w:rPr>
          <w:lang w:val="vi-VN"/>
        </w:rPr>
        <w:t xml:space="preserve"> tính</w:t>
      </w:r>
      <w:bookmarkEnd w:id="343"/>
    </w:p>
    <w:p w14:paraId="4E2F9CC8" w14:textId="341915A2" w:rsidR="00DF0EA7" w:rsidRPr="00BD2274" w:rsidRDefault="00DC351B">
      <w:pPr>
        <w:tabs>
          <w:tab w:val="left" w:pos="426"/>
        </w:tabs>
        <w:spacing w:before="120" w:line="360" w:lineRule="auto"/>
        <w:ind w:firstLine="709"/>
        <w:jc w:val="both"/>
        <w:rPr>
          <w:lang w:val="vi-VN"/>
        </w:rPr>
      </w:pPr>
      <w:r w:rsidRPr="00BD2274">
        <w:rPr>
          <w:lang w:val="vi-VN"/>
        </w:rPr>
        <w:t>Kết</w:t>
      </w:r>
      <w:r>
        <w:rPr>
          <w:lang w:val="vi-VN"/>
        </w:rPr>
        <w:t xml:space="preserve"> quả nghiên cứu cho thấy, </w:t>
      </w:r>
      <w:r w:rsidRPr="00BD2274">
        <w:rPr>
          <w:lang w:val="vi-VN"/>
        </w:rPr>
        <w:t xml:space="preserve">trong 70 </w:t>
      </w:r>
      <w:r w:rsidR="008F0B7D" w:rsidRPr="00BD2274">
        <w:rPr>
          <w:lang w:val="vi-VN"/>
        </w:rPr>
        <w:t>bệnh</w:t>
      </w:r>
      <w:r w:rsidR="008F0B7D">
        <w:rPr>
          <w:lang w:val="vi-VN"/>
        </w:rPr>
        <w:t xml:space="preserve"> nhân</w:t>
      </w:r>
      <w:r w:rsidRPr="00BD2274">
        <w:rPr>
          <w:lang w:val="vi-VN"/>
        </w:rPr>
        <w:t xml:space="preserve"> nghiên cứu của chúng tôi </w:t>
      </w:r>
      <w:r w:rsidR="00384E93" w:rsidRPr="00BD2274">
        <w:rPr>
          <w:lang w:val="vi-VN"/>
        </w:rPr>
        <w:t>gần</w:t>
      </w:r>
      <w:r w:rsidR="00384E93">
        <w:rPr>
          <w:lang w:val="vi-VN"/>
        </w:rPr>
        <w:t xml:space="preserve"> như tương đương nhau, </w:t>
      </w:r>
      <w:r w:rsidRPr="00BD2274">
        <w:rPr>
          <w:lang w:val="vi-VN"/>
        </w:rPr>
        <w:t xml:space="preserve">tỷ lệ nam là </w:t>
      </w:r>
      <w:r w:rsidR="00043A8E" w:rsidRPr="00BD2274">
        <w:rPr>
          <w:lang w:val="vi-VN"/>
        </w:rPr>
        <w:t>51</w:t>
      </w:r>
      <w:r w:rsidR="00043A8E">
        <w:rPr>
          <w:lang w:val="vi-VN"/>
        </w:rPr>
        <w:t>,</w:t>
      </w:r>
      <w:r w:rsidR="008F0B7D">
        <w:rPr>
          <w:lang w:val="vi-VN"/>
        </w:rPr>
        <w:t>4</w:t>
      </w:r>
      <w:r w:rsidRPr="00BD2274">
        <w:rPr>
          <w:lang w:val="vi-VN"/>
        </w:rPr>
        <w:t xml:space="preserve">%, </w:t>
      </w:r>
      <w:r w:rsidR="008F0B7D" w:rsidRPr="00BD2274">
        <w:rPr>
          <w:lang w:val="vi-VN"/>
        </w:rPr>
        <w:t>nữ</w:t>
      </w:r>
      <w:r w:rsidR="008F0B7D">
        <w:rPr>
          <w:lang w:val="vi-VN"/>
        </w:rPr>
        <w:t xml:space="preserve"> là </w:t>
      </w:r>
      <w:r w:rsidR="00C52880" w:rsidRPr="00BD2274">
        <w:rPr>
          <w:lang w:val="vi-VN"/>
        </w:rPr>
        <w:t>48</w:t>
      </w:r>
      <w:r w:rsidR="00C52880">
        <w:rPr>
          <w:lang w:val="vi-VN"/>
        </w:rPr>
        <w:t>,6</w:t>
      </w:r>
      <w:r w:rsidRPr="00BD2274">
        <w:rPr>
          <w:lang w:val="vi-VN"/>
        </w:rPr>
        <w:t xml:space="preserve">%. Tỷ lệ nam/ nữ của cả 2 nhóm là </w:t>
      </w:r>
      <w:r w:rsidR="000062C8" w:rsidRPr="00BD2274">
        <w:rPr>
          <w:lang w:val="vi-VN"/>
        </w:rPr>
        <w:t>1</w:t>
      </w:r>
      <w:r w:rsidR="000062C8">
        <w:rPr>
          <w:lang w:val="vi-VN"/>
        </w:rPr>
        <w:t>,06</w:t>
      </w:r>
      <w:r w:rsidRPr="00BD2274">
        <w:rPr>
          <w:lang w:val="vi-VN"/>
        </w:rPr>
        <w:t>. Sự khác biệt về giới không có ý nghĩa thống kê với p&gt; 0,05.</w:t>
      </w:r>
    </w:p>
    <w:p w14:paraId="139E785B" w14:textId="77777777" w:rsidR="00DF0EA7" w:rsidRPr="00BD2274" w:rsidRDefault="00F20D11">
      <w:pPr>
        <w:tabs>
          <w:tab w:val="left" w:pos="426"/>
        </w:tabs>
        <w:spacing w:before="120" w:line="360" w:lineRule="auto"/>
        <w:ind w:firstLine="709"/>
        <w:jc w:val="both"/>
        <w:rPr>
          <w:lang w:val="vi-VN"/>
        </w:rPr>
      </w:pPr>
      <w:r w:rsidRPr="00BD2274">
        <w:rPr>
          <w:lang w:val="vi-VN"/>
        </w:rPr>
        <w:t xml:space="preserve">Các nghiên cứu về dịch tễ học của DDĐTMN đều cho thấy tỉ lệ giữ nam và nữ mắc bệnh gần tương đương nhau với tỉ lệ nam/nữ dao động từ 1.1 cho đến 1.9 [22] [23]. </w:t>
      </w:r>
    </w:p>
    <w:p w14:paraId="417BEA6A" w14:textId="77777777" w:rsidR="00DF0EA7" w:rsidRPr="00BD2274" w:rsidRDefault="00F20D11">
      <w:pPr>
        <w:tabs>
          <w:tab w:val="left" w:pos="426"/>
        </w:tabs>
        <w:spacing w:before="120" w:line="360" w:lineRule="auto"/>
        <w:ind w:firstLine="709"/>
        <w:jc w:val="both"/>
        <w:rPr>
          <w:lang w:val="vi-VN"/>
        </w:rPr>
      </w:pPr>
      <w:r w:rsidRPr="00BD2274">
        <w:rPr>
          <w:lang w:val="vi-VN"/>
        </w:rPr>
        <w:t>Kết quả nghiên cứu của chúng tôi thấp hơn so với hầu hết các nghiên cứu trên thế giới và Việt Nam: Ww.J. Van RooiJ nghiên cứu trên 44 bệnh nhân có tỷ lệ nam/nữ 1.44; W.Weber và CS nghiên cứu 93 bệnh nhân có tỷ lệ nam/nữ là 1.34,  Nguyễn Thị Thu Hà là 2,92 [57], cao hơn của tác giả Lương Thúy Hiền là 1,84/1 [58], của Nguyễn Thế Hào là nam/ nữ là 1,8/1[8], của tác giả Nguyễn Minh Châu là 1,38/1 [59] và Phạm Gia Khải là 1,41/1 [60]. Có sự khác biệt của nghiên cứu của chúng tôi với các nghiên cứu này có thể do cỡ mẫu nghiên cứu chưa đủ lớn.</w:t>
      </w:r>
    </w:p>
    <w:p w14:paraId="49DCB68E" w14:textId="542653BB" w:rsidR="00DF0EA7" w:rsidRPr="00BD2274" w:rsidRDefault="00F20D11">
      <w:pPr>
        <w:tabs>
          <w:tab w:val="left" w:pos="426"/>
        </w:tabs>
        <w:spacing w:before="120" w:line="360" w:lineRule="auto"/>
        <w:ind w:firstLine="709"/>
        <w:jc w:val="both"/>
        <w:rPr>
          <w:lang w:val="vi-VN"/>
        </w:rPr>
      </w:pPr>
      <w:r w:rsidRPr="00BD2274">
        <w:rPr>
          <w:lang w:val="vi-VN"/>
        </w:rPr>
        <w:t xml:space="preserve">Tuy tỷ lệ phân bố về giới trong nghiên cứu của chúng tôi </w:t>
      </w:r>
      <w:r w:rsidR="00E86D3E" w:rsidRPr="00BD2274">
        <w:rPr>
          <w:lang w:val="vi-VN"/>
        </w:rPr>
        <w:t>có</w:t>
      </w:r>
      <w:r w:rsidR="00E86D3E">
        <w:rPr>
          <w:lang w:val="vi-VN"/>
        </w:rPr>
        <w:t xml:space="preserve"> sự khác biệt</w:t>
      </w:r>
      <w:r w:rsidRPr="00BD2274">
        <w:rPr>
          <w:lang w:val="vi-VN"/>
        </w:rPr>
        <w:t xml:space="preserve"> với hầu hết các nghiên cứu trong y văn là tỷ lệ nam/nữ là không tương </w:t>
      </w:r>
      <w:r w:rsidRPr="00BD2274">
        <w:rPr>
          <w:lang w:val="vi-VN"/>
        </w:rPr>
        <w:lastRenderedPageBreak/>
        <w:t xml:space="preserve">đương nhau, nhưng lại phù hợp với đa phần tỷ lệ các bệnh nhân DDĐTMN nhập viện cấp cứu. Có 1 số nghiên cứu đã chỉ ra rằng, nguy cơ chảy máu ở nữ cao hơn nam giới ở những bệnh nhân DDĐTMN. Yamada và GS(2007) thấy nữ có nguy cơ vỡ dị dạng cao hơn nam giới 2,9 lần [60]; B Karlsson và CS nghiên cứu trên 2262 bệnh nhân cho thấy tỷ lệ tử vong ở nữ cao hơn ở nam giới ở cùng độ tuổi sinh sản. Ngược lại, H. Và CS thì kết luận nguy cơ vỡ dị dạng chảy máu của nam cao hơn nữ với HR 9,2 [61]. </w:t>
      </w:r>
    </w:p>
    <w:p w14:paraId="33543B74" w14:textId="31D1C0D7" w:rsidR="00DF0EA7" w:rsidRPr="00BD2274" w:rsidRDefault="00F20D11">
      <w:pPr>
        <w:tabs>
          <w:tab w:val="left" w:pos="426"/>
        </w:tabs>
        <w:spacing w:before="120" w:line="360" w:lineRule="auto"/>
        <w:ind w:firstLine="709"/>
        <w:jc w:val="both"/>
        <w:rPr>
          <w:lang w:val="vi-VN"/>
        </w:rPr>
      </w:pPr>
      <w:r w:rsidRPr="00BD2274">
        <w:rPr>
          <w:lang w:val="vi-VN"/>
        </w:rPr>
        <w:t>Như vậy có sự bất đồng về nhận xét nguy cơ vỡ dị dạng ở các nghiên cứu khác nhau. Vì thế đa số các nghiên cứu gần đây cho rằng, giới không phải là yếu tố tiên lượng nguy cơ vỡ của DDĐTMN [56].</w:t>
      </w:r>
    </w:p>
    <w:p w14:paraId="4179B120" w14:textId="31B324BF" w:rsidR="00DF0EA7" w:rsidRPr="00BD2274" w:rsidRDefault="00F20D11" w:rsidP="00C52676">
      <w:pPr>
        <w:pStyle w:val="3330"/>
        <w:numPr>
          <w:ilvl w:val="0"/>
          <w:numId w:val="0"/>
        </w:numPr>
        <w:rPr>
          <w:lang w:val="vi-VN"/>
        </w:rPr>
      </w:pPr>
      <w:bookmarkStart w:id="344" w:name="_Toc171954387"/>
      <w:r w:rsidRPr="00BD2274">
        <w:rPr>
          <w:lang w:val="vi-VN"/>
        </w:rPr>
        <w:t>4.1.3</w:t>
      </w:r>
      <w:r w:rsidR="00C52676" w:rsidRPr="00BD2274">
        <w:rPr>
          <w:lang w:val="vi-VN"/>
        </w:rPr>
        <w:t>.</w:t>
      </w:r>
      <w:r w:rsidRPr="00BD2274">
        <w:rPr>
          <w:lang w:val="vi-VN"/>
        </w:rPr>
        <w:t xml:space="preserve"> Triệu chứng khởi phát của đối tượng nghiên cứu</w:t>
      </w:r>
      <w:bookmarkEnd w:id="344"/>
    </w:p>
    <w:p w14:paraId="748CE63F" w14:textId="59A1DCBB" w:rsidR="00DF0EA7" w:rsidRPr="00BD2274" w:rsidRDefault="00F20D11">
      <w:pPr>
        <w:spacing w:line="360" w:lineRule="auto"/>
        <w:ind w:firstLine="567"/>
        <w:jc w:val="both"/>
        <w:rPr>
          <w:lang w:val="vi-VN"/>
        </w:rPr>
      </w:pPr>
      <w:r w:rsidRPr="00BD2274">
        <w:rPr>
          <w:lang w:val="vi-VN"/>
        </w:rPr>
        <w:t>Bảng 3.2 cho thấy các triệu chứng khởi phát của dị dạng mạch máu não não đa phần là dấu hiệu của đột quỵ não bao gồm đau đầu dữ dội, giảm tri giác, dấu hiệu thần kinh khu trú,</w:t>
      </w:r>
      <w:r w:rsidR="001628A3">
        <w:rPr>
          <w:lang w:val="vi-VN"/>
        </w:rPr>
        <w:t xml:space="preserve"> </w:t>
      </w:r>
      <w:r w:rsidR="001628A3" w:rsidRPr="00BD2274">
        <w:rPr>
          <w:lang w:val="vi-VN"/>
        </w:rPr>
        <w:t>c</w:t>
      </w:r>
      <w:r w:rsidRPr="00BD2274">
        <w:rPr>
          <w:lang w:val="vi-VN"/>
        </w:rPr>
        <w:t>ác triệu chứng thần kinh là do chảy máu não gây nên dấu hiệu thần kinh khu trú, rối loạn ý thức từ lú lẫn đến hôn mê.</w:t>
      </w:r>
    </w:p>
    <w:p w14:paraId="5C6A05FB" w14:textId="7D282775" w:rsidR="00DF0EA7" w:rsidRPr="00BD2274" w:rsidRDefault="00F20D11">
      <w:pPr>
        <w:spacing w:line="360" w:lineRule="auto"/>
        <w:ind w:firstLine="567"/>
        <w:jc w:val="both"/>
        <w:rPr>
          <w:lang w:val="vi-VN"/>
        </w:rPr>
      </w:pPr>
      <w:r w:rsidRPr="00BD2274">
        <w:rPr>
          <w:lang w:val="vi-VN"/>
        </w:rPr>
        <w:t>Đau đầu thường là một triệu chứng sớm và phổ biến của bệnh, trong nghiên cứu của Phạm Thành Công, tỉ lệ bệnh nhân có triệu chứng đau đầu chiếm 89.1%, nghiên cứu của chúng tôi chũng có kết quả tương tự. Theo N.Mjoli và cs. dấu hiệu khởi phát của DDĐTMN vỡ gồm cơn đau đầu cấp (61%), dấu hiệu thần kinh khu trú (47%). Kết quả của chúng tôi cũng tương tự theo Murthy S.B và cs: Triệu chứng lâm sàng của DDĐTMN khá đa dạng từ nhẹ đến nặng nhưng bệnh cảnh lâm sàng thường xuất hiện ở người trẻ, ít bệnh lý phối hợp và đáng chú ý tỷ lệ tử vong do DDĐTMN vỡ thấp hơn hẳn các nguyên nhâ</w:t>
      </w:r>
      <w:r w:rsidRPr="00BD2274">
        <w:rPr>
          <w:spacing w:val="-6"/>
          <w:lang w:val="vi-VN"/>
        </w:rPr>
        <w:t xml:space="preserve">n do chảy máu khác[56]. Murthy S.B và cs đánh giá kết quả đầu ra của 619.167 ca chảy máu não do tất cả nguyên nhân cho thấy: bệnh nhân chảy máu não do DDĐTMN vỡ có tỷ lệ tử vong bằng một nửa so với chảy máu do nguyên nhân khác (OR 0.5) và tỷ lệ ra viện về nhà cao gấp 2 lần so với các </w:t>
      </w:r>
      <w:r w:rsidRPr="00BD2274">
        <w:rPr>
          <w:spacing w:val="-6"/>
          <w:lang w:val="vi-VN"/>
        </w:rPr>
        <w:lastRenderedPageBreak/>
        <w:t>nguyên nhân chảy máu khác</w:t>
      </w:r>
      <w:r w:rsidR="00EB29BA">
        <w:rPr>
          <w:spacing w:val="-6"/>
          <w:lang w:val="vi-VN"/>
        </w:rPr>
        <w:t xml:space="preserve"> [</w:t>
      </w:r>
      <w:r w:rsidR="004F3A6A">
        <w:rPr>
          <w:spacing w:val="-6"/>
          <w:lang w:val="vi-VN"/>
        </w:rPr>
        <w:t>62]</w:t>
      </w:r>
      <w:r w:rsidRPr="00BD2274">
        <w:rPr>
          <w:spacing w:val="-6"/>
          <w:lang w:val="vi-VN"/>
        </w:rPr>
        <w:t>. Nghiên cứu của Luis Ruiz Sandoval trên các nguyên nhân chảy máu ở người trẻ &lt; 40 tuổi cho thấy tỷ lệ phục hồi tốt về lâm sàng của nhóm bệnh nhân DDĐTMN sau khi ra khỏi khu điều trị tích</w:t>
      </w:r>
      <w:r w:rsidRPr="00BD2274">
        <w:rPr>
          <w:spacing w:val="-4"/>
          <w:lang w:val="vi-VN"/>
        </w:rPr>
        <w:t xml:space="preserve"> cực là 60% cao hơn nhiều so với các nguyên nhân chảy máu khác [63].</w:t>
      </w:r>
      <w:r w:rsidRPr="00BD2274">
        <w:rPr>
          <w:lang w:val="vi-VN"/>
        </w:rPr>
        <w:t xml:space="preserve"> </w:t>
      </w:r>
    </w:p>
    <w:p w14:paraId="6A745B34" w14:textId="77777777" w:rsidR="00DF0EA7" w:rsidRPr="00BD2274" w:rsidRDefault="00F20D11" w:rsidP="00C52676">
      <w:pPr>
        <w:spacing w:line="360" w:lineRule="auto"/>
        <w:ind w:firstLine="567"/>
        <w:jc w:val="both"/>
        <w:rPr>
          <w:lang w:val="vi-VN"/>
        </w:rPr>
      </w:pPr>
      <w:r w:rsidRPr="00BD2274">
        <w:rPr>
          <w:lang w:val="vi-VN"/>
        </w:rPr>
        <w:t>T</w:t>
      </w:r>
      <w:r w:rsidRPr="00BD2274">
        <w:rPr>
          <w:spacing w:val="-6"/>
          <w:lang w:val="vi-VN"/>
        </w:rPr>
        <w:t xml:space="preserve">rên thực tế, triệu chứng gợi ý xuất huyết ở một số bệnh nhân rất mơ hồ, nhất là những bệnh nhân lớn tuổi, có bệnh lý nền đi kèm, việc chẩn đoán dựa vào lâm sàng là rất khó khăn. Do vậy, cần chú ý sàng lọc và chụp CT Scan sọ não để phát hiện những bệnh nhân này trong những bệnh nhân đến khám cấp cứu. </w:t>
      </w:r>
    </w:p>
    <w:p w14:paraId="0CDBBEBF" w14:textId="4095745A" w:rsidR="00DF0EA7" w:rsidRPr="00BD2274" w:rsidRDefault="00F20D11" w:rsidP="00C52676">
      <w:pPr>
        <w:pStyle w:val="3330"/>
        <w:numPr>
          <w:ilvl w:val="0"/>
          <w:numId w:val="0"/>
        </w:numPr>
        <w:rPr>
          <w:lang w:val="vi-VN"/>
        </w:rPr>
      </w:pPr>
      <w:bookmarkStart w:id="345" w:name="_Toc171954388"/>
      <w:r w:rsidRPr="00BD2274">
        <w:rPr>
          <w:lang w:val="vi-VN"/>
        </w:rPr>
        <w:t>4.1.4</w:t>
      </w:r>
      <w:r w:rsidR="00C52676" w:rsidRPr="00BD2274">
        <w:rPr>
          <w:lang w:val="vi-VN"/>
        </w:rPr>
        <w:t>.</w:t>
      </w:r>
      <w:r w:rsidRPr="00BD2274">
        <w:rPr>
          <w:lang w:val="vi-VN"/>
        </w:rPr>
        <w:t xml:space="preserve"> Phân bố vị trí dị dạng</w:t>
      </w:r>
      <w:bookmarkEnd w:id="345"/>
    </w:p>
    <w:p w14:paraId="65316B98" w14:textId="1CD10C13" w:rsidR="00DF0EA7" w:rsidRPr="00BD2274" w:rsidRDefault="00F20D11" w:rsidP="004123B9">
      <w:pPr>
        <w:spacing w:after="160" w:line="360" w:lineRule="auto"/>
        <w:ind w:firstLine="720"/>
        <w:jc w:val="both"/>
        <w:rPr>
          <w:lang w:val="vi-VN"/>
        </w:rPr>
      </w:pPr>
      <w:r w:rsidRPr="00BD2274">
        <w:rPr>
          <w:lang w:val="vi-VN"/>
        </w:rPr>
        <w:t xml:space="preserve">Trong nghiên cứu của chúng tôi, vị trí </w:t>
      </w:r>
      <w:r w:rsidR="00FD1BC5">
        <w:rPr>
          <w:lang w:val="vi-VN"/>
        </w:rPr>
        <w:t>DDĐTMN</w:t>
      </w:r>
      <w:r w:rsidR="00AC5C38">
        <w:rPr>
          <w:lang w:val="vi-VN"/>
        </w:rPr>
        <w:t xml:space="preserve"> </w:t>
      </w:r>
      <w:r w:rsidRPr="00BD2274">
        <w:rPr>
          <w:lang w:val="vi-VN"/>
        </w:rPr>
        <w:t xml:space="preserve">gặp nhiều nhất ở thùy Thái dương với 28 bệnh nhân chiếm tỷ lệ 40%, tiếp đến là trán (21,4%) và thùy đỉnh (15,7%). Đồi thị chiếm tỷ lệ 10,53%. </w:t>
      </w:r>
    </w:p>
    <w:p w14:paraId="33F987A0" w14:textId="77777777" w:rsidR="00DF0EA7" w:rsidRPr="00BD2274" w:rsidRDefault="00F20D11" w:rsidP="004123B9">
      <w:pPr>
        <w:spacing w:after="160" w:line="360" w:lineRule="auto"/>
        <w:ind w:firstLine="420"/>
        <w:jc w:val="both"/>
        <w:rPr>
          <w:lang w:val="vi-VN"/>
        </w:rPr>
      </w:pPr>
      <w:r w:rsidRPr="00BD2274">
        <w:rPr>
          <w:lang w:val="vi-VN"/>
        </w:rPr>
        <w:t xml:space="preserve"> Kết quả của chúng tôi tương đương với tác giả Phạm Quỳnh Trang vị trí gặp nhiều nhất là thái dương (31,58%), tiếp đến là trán (26,32%) [64]. Theo Lawton (2014), các khối DDĐTMN vùng trán hay gặp nhất (22,5%), thái dương (18,7%) và đỉnh chẩm (18,0%)[65].</w:t>
      </w:r>
    </w:p>
    <w:p w14:paraId="06D4E410" w14:textId="409D66AE" w:rsidR="00DF0EA7" w:rsidRPr="00BD2274" w:rsidRDefault="00F20D11" w:rsidP="00C52676">
      <w:pPr>
        <w:pStyle w:val="2220"/>
        <w:numPr>
          <w:ilvl w:val="0"/>
          <w:numId w:val="0"/>
        </w:numPr>
        <w:ind w:left="448" w:hanging="448"/>
        <w:rPr>
          <w:lang w:val="vi-VN"/>
        </w:rPr>
      </w:pPr>
      <w:bookmarkStart w:id="346" w:name="_Toc171954389"/>
      <w:r w:rsidRPr="00BD2274">
        <w:rPr>
          <w:lang w:val="vi-VN"/>
        </w:rPr>
        <w:t>4.2</w:t>
      </w:r>
      <w:r w:rsidR="00C52676" w:rsidRPr="00BD2274">
        <w:rPr>
          <w:lang w:val="vi-VN"/>
        </w:rPr>
        <w:t>.</w:t>
      </w:r>
      <w:r w:rsidRPr="00BD2274">
        <w:rPr>
          <w:lang w:val="vi-VN"/>
        </w:rPr>
        <w:t xml:space="preserve"> Đặc điểm về chức năng và vận động của đối tượng nghiên cứu</w:t>
      </w:r>
      <w:bookmarkEnd w:id="346"/>
    </w:p>
    <w:p w14:paraId="303DF29C" w14:textId="7178EDB6" w:rsidR="00DF0EA7" w:rsidRPr="00BD2274" w:rsidRDefault="00F20D11" w:rsidP="00C52676">
      <w:pPr>
        <w:pStyle w:val="3330"/>
        <w:numPr>
          <w:ilvl w:val="0"/>
          <w:numId w:val="0"/>
        </w:numPr>
        <w:rPr>
          <w:lang w:val="vi-VN"/>
        </w:rPr>
      </w:pPr>
      <w:bookmarkStart w:id="347" w:name="_Toc171954390"/>
      <w:r w:rsidRPr="00BD2274">
        <w:rPr>
          <w:lang w:val="vi-VN"/>
        </w:rPr>
        <w:t>4.2.1</w:t>
      </w:r>
      <w:r w:rsidR="00C52676" w:rsidRPr="00BD2274">
        <w:rPr>
          <w:lang w:val="vi-VN"/>
        </w:rPr>
        <w:t>.</w:t>
      </w:r>
      <w:r w:rsidRPr="00BD2274">
        <w:rPr>
          <w:lang w:val="vi-VN"/>
        </w:rPr>
        <w:t xml:space="preserve"> Đặc điểm phân bố bệnh nhân theo thang điểm mRS (Rankin)</w:t>
      </w:r>
      <w:bookmarkEnd w:id="347"/>
    </w:p>
    <w:p w14:paraId="5391185F" w14:textId="77777777" w:rsidR="00DF0EA7" w:rsidRPr="00BD2274" w:rsidRDefault="00F20D11">
      <w:pPr>
        <w:spacing w:line="360" w:lineRule="auto"/>
        <w:ind w:firstLine="720"/>
        <w:jc w:val="both"/>
        <w:rPr>
          <w:lang w:val="vi-VN"/>
        </w:rPr>
      </w:pPr>
      <w:r w:rsidRPr="00BD2274">
        <w:rPr>
          <w:lang w:val="vi-VN"/>
        </w:rPr>
        <w:t xml:space="preserve">Mức độ lâm sàng của đối tượng nghiên cứu theo thang điểm Rankin tại thời điểm D0 tập chung chủ yếu ở mức độ III với lần lượt là 51,4% ở nhóm nghiên cứu và 54,3% ở nhóm đối chứng. Tỷ lệ bệnh nhân ở độ IV là 45,7% ở nhóm nghiên cứu và 42,8 ở nhóm đối chứng. Ở nhóm độ II, nhóm nghiên cứu có 1 bệnh nhân chiếm tỷ lệ 2,9%, nhóm đối chứng 1 bệnh nhân chiếm 2,9%. Không có bệnh nhân nào ở độ I và độ V. </w:t>
      </w:r>
    </w:p>
    <w:p w14:paraId="1EECEC72" w14:textId="5CC3071A" w:rsidR="00DF0EA7" w:rsidRPr="00903445" w:rsidRDefault="00F20D11" w:rsidP="00903445">
      <w:pPr>
        <w:spacing w:line="360" w:lineRule="auto"/>
        <w:ind w:firstLine="720"/>
        <w:jc w:val="both"/>
        <w:rPr>
          <w:lang w:val="vi-VN"/>
        </w:rPr>
      </w:pPr>
      <w:r w:rsidRPr="00BD2274">
        <w:rPr>
          <w:lang w:val="vi-VN"/>
        </w:rPr>
        <w:t xml:space="preserve">So sánh kết quả với một số nghiên cứu khác nhân thấy phân bố bệnh nhân theo chỉ số Rankin của chúng tôi tập chung vào độ III và độ IV. Theo </w:t>
      </w:r>
      <w:r w:rsidRPr="00BD2274">
        <w:rPr>
          <w:lang w:val="vi-VN"/>
        </w:rPr>
        <w:lastRenderedPageBreak/>
        <w:t>nghiên cứu của Ngô Quỳnh Hoa tỷ lệ bệnh nhân liệt độ III, IV là 93,33% (62,33% độ III và 31,11% ở độ IV). Nguyễn Thanh Thủy bệnh nhân ở độ II, IV chiếm 86,7%, Trần Thị Quyên 100% ở độ III và  độ IV.</w:t>
      </w:r>
      <w:bookmarkStart w:id="348" w:name="_heading=h.e0a280evhw2d" w:colFirst="0" w:colLast="0"/>
      <w:bookmarkEnd w:id="348"/>
    </w:p>
    <w:p w14:paraId="02378951" w14:textId="47444A6A" w:rsidR="00DF0EA7" w:rsidRPr="00BD2274" w:rsidRDefault="00F20D11" w:rsidP="00C52676">
      <w:pPr>
        <w:pStyle w:val="3330"/>
        <w:numPr>
          <w:ilvl w:val="0"/>
          <w:numId w:val="0"/>
        </w:numPr>
        <w:rPr>
          <w:lang w:val="vi-VN"/>
        </w:rPr>
      </w:pPr>
      <w:bookmarkStart w:id="349" w:name="_Toc171954391"/>
      <w:r w:rsidRPr="00BD2274">
        <w:rPr>
          <w:lang w:val="vi-VN"/>
        </w:rPr>
        <w:t>4.2.2</w:t>
      </w:r>
      <w:r w:rsidR="00C52676" w:rsidRPr="00BD2274">
        <w:rPr>
          <w:lang w:val="vi-VN"/>
        </w:rPr>
        <w:t>.</w:t>
      </w:r>
      <w:r w:rsidRPr="00BD2274">
        <w:rPr>
          <w:lang w:val="vi-VN"/>
        </w:rPr>
        <w:t xml:space="preserve"> Đặc điểm phân bố bệnh nhân theo thang điểm FIM</w:t>
      </w:r>
      <w:bookmarkEnd w:id="349"/>
    </w:p>
    <w:p w14:paraId="279B9742" w14:textId="77777777" w:rsidR="00DF0EA7" w:rsidRPr="00BD2274" w:rsidRDefault="00F20D11">
      <w:pPr>
        <w:spacing w:line="360" w:lineRule="auto"/>
        <w:ind w:firstLine="720"/>
        <w:jc w:val="both"/>
        <w:rPr>
          <w:lang w:val="vi-VN"/>
        </w:rPr>
      </w:pPr>
      <w:r w:rsidRPr="00BD2274">
        <w:rPr>
          <w:lang w:val="vi-VN"/>
        </w:rPr>
        <w:t xml:space="preserve">Trong điều trị cho bệnh nhân dị dạng động tĩnh mạch não vỡ cần đồng thời giúp bệnh nhân tham gia vào chức năng sinh hoạt cơ bản hàng ngày để bệnh nhân có thể dần thích nghi, tự phục vụ sinh hoạt cơ bản cho bản thân, giảm gánh nặng cho gia đình và xã hội. </w:t>
      </w:r>
    </w:p>
    <w:p w14:paraId="1706869D" w14:textId="0E330E7B" w:rsidR="00DF0EA7" w:rsidRPr="00A933B5" w:rsidRDefault="00F20D11">
      <w:pPr>
        <w:spacing w:line="360" w:lineRule="auto"/>
        <w:ind w:firstLine="720"/>
        <w:jc w:val="both"/>
        <w:rPr>
          <w:lang w:val="vi-VN"/>
        </w:rPr>
      </w:pPr>
      <w:r w:rsidRPr="00BD2274">
        <w:rPr>
          <w:lang w:val="vi-VN"/>
        </w:rPr>
        <w:t>Trong nghiên cứu của chúng tôi, Mức độ lâm sàng của đối tượng nghiên cứu theo thang điểm FIM tại thời điểm D0 tập chung cao nhất ở mức độ III với lần lượt là 57,1% ở nhóm nghiên cứu và 62,9% ở nhóm đối chứng. Tiếp theo ở mức độ IV với 37,2% ở nhóm Nghiên cứu và 31,4% ở nhóm chứng. Ở nhóm độ II, nhóm nghiên cứu có 1 bệnh nhân chiếm tỷ lệ 5,7%, nhóm đối chứng 2 bệnh nhân chiếm 5,7%. Không có bệnh nhân nào ở độ I. Điểm trung bình theo thang điểm FIM ở nhóm nghiên cứu là 46,34 và ở nhóm đối chứng là 46,97 (p&gt; 0,05).</w:t>
      </w:r>
      <w:r w:rsidR="00502B1A">
        <w:rPr>
          <w:lang w:val="vi-VN"/>
        </w:rPr>
        <w:t xml:space="preserve"> </w:t>
      </w:r>
      <w:r w:rsidRPr="00BD2274">
        <w:rPr>
          <w:lang w:val="vi-VN"/>
        </w:rPr>
        <w:t>Theo Phạm Hải Dương BN tập trung ở độ III, IV chiếm tỷ lệ cao nhất ở cả 2 nhóm, ở nhóm NC là 100% số BN còn ở nhóm chứng là 94,3% [43].</w:t>
      </w:r>
      <w:r w:rsidR="00502B1A">
        <w:rPr>
          <w:lang w:val="vi-VN"/>
        </w:rPr>
        <w:t xml:space="preserve"> </w:t>
      </w:r>
      <w:r w:rsidR="00A933B5" w:rsidRPr="00BD2274">
        <w:rPr>
          <w:lang w:val="vi-VN"/>
        </w:rPr>
        <w:t>DDĐTMN vỡ</w:t>
      </w:r>
      <w:r w:rsidR="00A933B5">
        <w:rPr>
          <w:lang w:val="vi-VN"/>
        </w:rPr>
        <w:t xml:space="preserve"> là một trong những nguyên nhân gây ra xuất huyết não</w:t>
      </w:r>
      <w:r w:rsidR="0014279C">
        <w:rPr>
          <w:lang w:val="vi-VN"/>
        </w:rPr>
        <w:t xml:space="preserve"> nói chung</w:t>
      </w:r>
      <w:r w:rsidR="00A933B5">
        <w:rPr>
          <w:lang w:val="vi-VN"/>
        </w:rPr>
        <w:t xml:space="preserve">, </w:t>
      </w:r>
      <w:r w:rsidR="00CC0525">
        <w:rPr>
          <w:lang w:val="vi-VN"/>
        </w:rPr>
        <w:t>nghiên cứu của chúng tôi cho thấy mức độ</w:t>
      </w:r>
      <w:r w:rsidR="00622652">
        <w:rPr>
          <w:lang w:val="vi-VN"/>
        </w:rPr>
        <w:t xml:space="preserve"> liệt vận động </w:t>
      </w:r>
      <w:r w:rsidR="006E2C08">
        <w:rPr>
          <w:lang w:val="vi-VN"/>
        </w:rPr>
        <w:t xml:space="preserve">nhẹ hơn so với nghiên cứu của Phạm Hải Dương điều này có thể giải thích do </w:t>
      </w:r>
      <w:r w:rsidR="00940FB4">
        <w:rPr>
          <w:lang w:val="vi-VN"/>
        </w:rPr>
        <w:t xml:space="preserve">DDĐTMN vỡ </w:t>
      </w:r>
      <w:r w:rsidR="00FE038E">
        <w:rPr>
          <w:lang w:val="vi-VN"/>
        </w:rPr>
        <w:t xml:space="preserve">gặp ở độ tuổi trẻ hơn, ít bệnh lý nền đồng thời mức độ phụ thuộc vào vị trí khối dị </w:t>
      </w:r>
      <w:r w:rsidR="0014279C">
        <w:rPr>
          <w:lang w:val="vi-VN"/>
        </w:rPr>
        <w:t>dạng.</w:t>
      </w:r>
    </w:p>
    <w:p w14:paraId="7066F206" w14:textId="21E7A28C" w:rsidR="00DF0EA7" w:rsidRPr="00BD2274" w:rsidRDefault="00F20D11" w:rsidP="00C52676">
      <w:pPr>
        <w:pStyle w:val="3330"/>
        <w:numPr>
          <w:ilvl w:val="0"/>
          <w:numId w:val="0"/>
        </w:numPr>
        <w:rPr>
          <w:lang w:val="vi-VN"/>
        </w:rPr>
      </w:pPr>
      <w:bookmarkStart w:id="350" w:name="_Toc171954392"/>
      <w:r w:rsidRPr="00BD2274">
        <w:rPr>
          <w:lang w:val="vi-VN"/>
        </w:rPr>
        <w:t>4.2.3</w:t>
      </w:r>
      <w:r w:rsidR="00C52676" w:rsidRPr="00BD2274">
        <w:rPr>
          <w:lang w:val="vi-VN"/>
        </w:rPr>
        <w:t>.</w:t>
      </w:r>
      <w:r w:rsidRPr="00BD2274">
        <w:rPr>
          <w:lang w:val="vi-VN"/>
        </w:rPr>
        <w:t xml:space="preserve"> Đặc điểm phân bố bệnh nhân theo chỉ số Bathel</w:t>
      </w:r>
      <w:bookmarkEnd w:id="350"/>
    </w:p>
    <w:p w14:paraId="385FCAD7" w14:textId="77777777" w:rsidR="00DF0EA7" w:rsidRPr="00BD2274" w:rsidRDefault="00F20D11">
      <w:pPr>
        <w:spacing w:line="360" w:lineRule="auto"/>
        <w:ind w:firstLine="720"/>
        <w:jc w:val="both"/>
        <w:rPr>
          <w:lang w:val="vi-VN"/>
        </w:rPr>
      </w:pPr>
      <w:r w:rsidRPr="00BD2274">
        <w:rPr>
          <w:lang w:val="vi-VN"/>
        </w:rPr>
        <w:t xml:space="preserve">Mức độ lâm sàng của đối tượng nghiên cứu theo thang điểm Barthel tại thời điểm D0 tập chung chủ yếu ở mức độ III với lần lượt là 71,42% ở nhóm nghiên cứu và 65,71% ở nhóm đối chứng. Tỷ lệ bệnh nhân ở độ IV là 25,7% ở nhóm nghiên cứu và 28,57 ở nhóm đối chứng. Ở nhóm độ II, nhóm nghiên </w:t>
      </w:r>
      <w:r w:rsidRPr="00BD2274">
        <w:rPr>
          <w:lang w:val="vi-VN"/>
        </w:rPr>
        <w:lastRenderedPageBreak/>
        <w:t>cứu có 1 bệnh nhân chiếm tỷ lệ 2,86%, nhóm đối chứng 2 bệnh nhân chiếm 5,72%. Không có bệnh nhân nào ở độ I. Điểm trung bình theo thang điểm Barthel ở nhóm nghiên cứu là 38,17 và ở nhóm đối chứng là 37,43 (p&gt; 0,05).</w:t>
      </w:r>
    </w:p>
    <w:p w14:paraId="4DF55AEB" w14:textId="742799F1" w:rsidR="00DF0EA7" w:rsidRPr="00BD2274" w:rsidRDefault="00F20D11">
      <w:pPr>
        <w:spacing w:line="360" w:lineRule="auto"/>
        <w:ind w:firstLine="720"/>
        <w:jc w:val="both"/>
        <w:rPr>
          <w:lang w:val="vi-VN"/>
        </w:rPr>
      </w:pPr>
      <w:bookmarkStart w:id="351" w:name="_heading=h.efq7bls3vsly" w:colFirst="0" w:colLast="0"/>
      <w:bookmarkEnd w:id="351"/>
      <w:r w:rsidRPr="00BD2274">
        <w:rPr>
          <w:lang w:val="vi-VN"/>
        </w:rPr>
        <w:t xml:space="preserve">So sánh kết quả với một số nghiên cứu khác nhân thấy phân bố bệnh nhân theo chỉ số Barthel của chúng tôi thấp hơn các tác giả: Nguyễn Bá Anh tỷ lệ bệnh nhân liệt độ III, IV là 92,7% ở nhóm nghiên cứu và 85,7 ở nhóm đối chứng. Điểm Barthel trung bình trước điều trị và sau điều trị của nhóm nghiên cứu là 46±15,82%, nhóm đối chứng là 45,86±15,22. Nguyễn Công Doanh điểm Barthel trung bình của nhóm nghiên cứu là 39,70±15,44, nhóm đối chứng là 40,90±11,00 [66]. Kết quả của chúng tôi cao hơn </w:t>
      </w:r>
      <w:r w:rsidR="00CF6F54" w:rsidRPr="00BD2274">
        <w:rPr>
          <w:lang w:val="vi-VN"/>
        </w:rPr>
        <w:t>Phạm</w:t>
      </w:r>
      <w:r w:rsidRPr="00BD2274">
        <w:rPr>
          <w:lang w:val="vi-VN"/>
        </w:rPr>
        <w:t xml:space="preserve"> Thị Ánh Tuyết điểm Barthel trung bình của nhóm nghiên cứu là 31,40±18,7, nhóm đối chứng là 32,1±21,9 [42]. Có sự khác biệt này do bệnh nhân trong nghiên cứu của chúng tôi có tỷ lệ bệnh nhân trẻ tuổi cao hơn so với các nghiên cứu Nguyễn Thị Ánh Tuyết, ở những đối tượng bệnh nhân này khả năng phục hồi chức năng sau vỡ </w:t>
      </w:r>
      <w:r w:rsidR="00FD1BC5">
        <w:rPr>
          <w:lang w:val="vi-VN"/>
        </w:rPr>
        <w:t>DDĐTMN</w:t>
      </w:r>
      <w:r w:rsidR="00AF2B3D">
        <w:t xml:space="preserve"> </w:t>
      </w:r>
      <w:r w:rsidRPr="00BD2274">
        <w:rPr>
          <w:lang w:val="vi-VN"/>
        </w:rPr>
        <w:t>là tốt hơn.</w:t>
      </w:r>
    </w:p>
    <w:p w14:paraId="58ADC7C8" w14:textId="5B7566B1" w:rsidR="00DF0EA7" w:rsidRPr="00BD2274" w:rsidRDefault="00F20D11" w:rsidP="00C52676">
      <w:pPr>
        <w:pStyle w:val="2220"/>
        <w:numPr>
          <w:ilvl w:val="0"/>
          <w:numId w:val="0"/>
        </w:numPr>
        <w:ind w:left="448" w:hanging="448"/>
        <w:rPr>
          <w:lang w:val="vi-VN"/>
        </w:rPr>
      </w:pPr>
      <w:bookmarkStart w:id="352" w:name="_Toc171954393"/>
      <w:r w:rsidRPr="00BD2274">
        <w:rPr>
          <w:lang w:val="vi-VN"/>
        </w:rPr>
        <w:t>4.3</w:t>
      </w:r>
      <w:r w:rsidR="00C52676" w:rsidRPr="00BD2274">
        <w:rPr>
          <w:lang w:val="vi-VN"/>
        </w:rPr>
        <w:t>.</w:t>
      </w:r>
      <w:r w:rsidRPr="00BD2274">
        <w:rPr>
          <w:lang w:val="vi-VN"/>
        </w:rPr>
        <w:t xml:space="preserve"> </w:t>
      </w:r>
      <w:r w:rsidR="00C52676" w:rsidRPr="00BD2274">
        <w:rPr>
          <w:lang w:val="vi-VN"/>
        </w:rPr>
        <w:t>Kết quả điều trị</w:t>
      </w:r>
      <w:bookmarkEnd w:id="352"/>
    </w:p>
    <w:p w14:paraId="1DD61867" w14:textId="41F18106" w:rsidR="00DF0EA7" w:rsidRPr="00BD2274" w:rsidRDefault="00F20D11" w:rsidP="00C52676">
      <w:pPr>
        <w:pStyle w:val="3330"/>
        <w:numPr>
          <w:ilvl w:val="0"/>
          <w:numId w:val="0"/>
        </w:numPr>
        <w:ind w:left="720" w:hanging="720"/>
        <w:rPr>
          <w:lang w:val="vi-VN"/>
        </w:rPr>
      </w:pPr>
      <w:bookmarkStart w:id="353" w:name="_Toc171954394"/>
      <w:r w:rsidRPr="00BD2274">
        <w:rPr>
          <w:lang w:val="vi-VN"/>
        </w:rPr>
        <w:t>4.3.1</w:t>
      </w:r>
      <w:r w:rsidR="00C52676" w:rsidRPr="00BD2274">
        <w:rPr>
          <w:lang w:val="vi-VN"/>
        </w:rPr>
        <w:t>.</w:t>
      </w:r>
      <w:r w:rsidRPr="00BD2274">
        <w:rPr>
          <w:lang w:val="vi-VN"/>
        </w:rPr>
        <w:t xml:space="preserve"> Sự thay đổi thang điểm mRS (Rankin) trước và sau điều trị</w:t>
      </w:r>
      <w:bookmarkEnd w:id="353"/>
    </w:p>
    <w:p w14:paraId="3972EB9A" w14:textId="77777777" w:rsidR="00DF0EA7" w:rsidRPr="00BD2274" w:rsidRDefault="00F20D11">
      <w:pPr>
        <w:spacing w:line="360" w:lineRule="auto"/>
        <w:ind w:firstLine="567"/>
        <w:jc w:val="both"/>
        <w:rPr>
          <w:lang w:val="vi-VN"/>
        </w:rPr>
      </w:pPr>
      <w:bookmarkStart w:id="354" w:name="_heading=h.3sek011" w:colFirst="0" w:colLast="0"/>
      <w:bookmarkEnd w:id="354"/>
      <w:r w:rsidRPr="00BD2274">
        <w:rPr>
          <w:lang w:val="vi-VN"/>
        </w:rPr>
        <w:t xml:space="preserve">Ở thời điểm trước điều trị, mức độ lâm sàng của đối tượng nghiên cứu theo thang điểm Rankin tại thời điểm D0 tập chung chủ yếu ở mức độ III với lần lượt là 51,4% ở nhóm nghiên cứu và 54,3% ở nhóm đối chứng. Tỷ lệ bệnh nhân ở độ IV là 45,7% ở nhóm nghiên cứu và 42,8 ở nhóm đối chứng. Ở nhóm độ II, nhóm nghiên cứu có 1 bệnh nhân chiếm tỷ lệ 2,9%, nhóm đối chứng 1 bệnh nhân chiếm 2,9%. Không có bệnh nhân nào ở độ I và độ V. </w:t>
      </w:r>
    </w:p>
    <w:p w14:paraId="08C55807" w14:textId="77777777" w:rsidR="00DF0EA7" w:rsidRPr="00BD2274" w:rsidRDefault="00F20D11">
      <w:pPr>
        <w:spacing w:before="120" w:line="360" w:lineRule="auto"/>
        <w:ind w:firstLine="567"/>
        <w:jc w:val="both"/>
        <w:rPr>
          <w:lang w:val="vi-VN"/>
        </w:rPr>
      </w:pPr>
      <w:r w:rsidRPr="00BD2274">
        <w:rPr>
          <w:lang w:val="vi-VN"/>
        </w:rPr>
        <w:t xml:space="preserve">Sau 28 ngày điều trị, bệnh nhân ở mức độ I nhóm nghiên cứu chiếm tỷ lệ 25,7%, nhóm đối chứng chiếm 20,0%. Ở độ II, nhóm nghiên cứu chiếm tỷ lệ 54,3% và nhóm đối chứng là 57,1%. Tỷ lệ bệnh nhân độ III với lần lượt là </w:t>
      </w:r>
      <w:r w:rsidRPr="00BD2274">
        <w:rPr>
          <w:lang w:val="vi-VN"/>
        </w:rPr>
        <w:lastRenderedPageBreak/>
        <w:t>20,0% ở nhóm nghiên cứu và 22,9% ở nhóm đối chứng. Ở độ IV là 17,1% ở nhóm nghiên cứu và 0 ở nhóm đối chứng. Không có bệnh nhân nào ở độ V.</w:t>
      </w:r>
    </w:p>
    <w:p w14:paraId="15CEB94C" w14:textId="77777777" w:rsidR="00DF0EA7" w:rsidRPr="00BD2274" w:rsidRDefault="00F20D11" w:rsidP="00C52676">
      <w:pPr>
        <w:spacing w:before="120" w:line="360" w:lineRule="auto"/>
        <w:ind w:firstLine="567"/>
        <w:jc w:val="both"/>
        <w:rPr>
          <w:lang w:val="vi-VN"/>
        </w:rPr>
      </w:pPr>
      <w:r w:rsidRPr="00BD2274">
        <w:rPr>
          <w:lang w:val="vi-VN"/>
        </w:rPr>
        <w:t>Sự thay đổi độ liệt trong 28 ngày ở cả 2 nhóm có ý nghĩa thống kê với p&lt; 0,05.</w:t>
      </w:r>
    </w:p>
    <w:p w14:paraId="36A7474A" w14:textId="77777777" w:rsidR="00DF0EA7" w:rsidRPr="00BD2274" w:rsidRDefault="00F20D11">
      <w:pPr>
        <w:spacing w:line="360" w:lineRule="auto"/>
        <w:ind w:firstLine="567"/>
        <w:jc w:val="both"/>
        <w:rPr>
          <w:lang w:val="vi-VN"/>
        </w:rPr>
      </w:pPr>
      <w:r w:rsidRPr="00BD2274">
        <w:rPr>
          <w:lang w:val="vi-VN"/>
        </w:rPr>
        <w:t>Về mức chuyển độ liệt thì ở nhóm NC có 48,6% BN chuyển 2 độ liệt, 51,4% chuyển 1 độ liệt, không có bệnh nhân không chuyển độ liệt. Ở nhóm chứng 37,1% chuyển 2 độ liệt, 62,9% chuyển 1 độ liệt và cũng không có bệnh nhân không chuyển độ liệt. Đánh giá chung sau 28 ngày điều trị thì khả năng phục hồi vận động của bệnh nhân đáng kể. Không có bệnh nhân nào không chuyển độ liệt và nhóm nghiên cứu có xu hướng tăng 2 độ liệt tốt hơn nhóm chứng (48,6% với 37,1%). Sự thay đổi độ liệt giữa 2 nhóm không có sự khác biệt có ý nghĩa thống kê với p&gt; 0,05.</w:t>
      </w:r>
    </w:p>
    <w:p w14:paraId="4A66C1F1" w14:textId="77777777" w:rsidR="00DF0EA7" w:rsidRPr="00BD2274" w:rsidRDefault="00F20D11">
      <w:pPr>
        <w:spacing w:line="360" w:lineRule="auto"/>
        <w:ind w:firstLine="567"/>
        <w:jc w:val="both"/>
        <w:rPr>
          <w:lang w:val="vi-VN"/>
        </w:rPr>
      </w:pPr>
      <w:r w:rsidRPr="00BD2274">
        <w:rPr>
          <w:lang w:val="vi-VN"/>
        </w:rPr>
        <w:t xml:space="preserve">Kết quả của nghiên cứu chúng tôi gần như là tương đồng với tác giả Phạm Thị Ánh Tuyết ở nhóm nghiên cứu có 37,2% bệnh nhân chuyển 2 độ liệt, 62,8% bệnh nhân chuyển 1 độ liệt và không có bệnh nhân nào không chuyển độ liệt, Nguyễn Công Doanh ở nhóm nghiên cứu có 26,93% bệnh nhân chuyển 2 độ liệt, 70,03% bệnh nhân chuyển 1 độ liệt [66]. Còn theo tác giả Phạm Hải Dương ở nhóm nghiên cứu có 42,9% BN chuyển 2 độ liệt, 54,3% chuyển 1 độ liệt, còn 2,9% không chuyển, kết quả nghiên cứu của chúng tôi tốt hơn khi không có bệnh nhân không chuyển độ liệt [43]. </w:t>
      </w:r>
    </w:p>
    <w:p w14:paraId="632B0F25" w14:textId="77777777" w:rsidR="00DF0EA7" w:rsidRPr="00BD2274" w:rsidRDefault="00F20D11">
      <w:pPr>
        <w:spacing w:line="360" w:lineRule="auto"/>
        <w:ind w:firstLine="567"/>
        <w:jc w:val="both"/>
        <w:rPr>
          <w:lang w:val="vi-VN"/>
        </w:rPr>
      </w:pPr>
      <w:bookmarkStart w:id="355" w:name="_heading=h.kq5yqebjz3f1" w:colFirst="0" w:colLast="0"/>
      <w:bookmarkEnd w:id="355"/>
      <w:r w:rsidRPr="00BD2274">
        <w:rPr>
          <w:lang w:val="vi-VN"/>
        </w:rPr>
        <w:t xml:space="preserve"> Chúng tôi thấy kết quả mức độ dịch chuyển độ liệt ở các nghiên cứu có sự khác nhau, tuy nhiên đều cho hiệu quả điều trị cao trên lâm sàng. Cần có những nghiên cứu so sánh hiệu quả điều trị của các phương pháp này để đưa ra kết luận phương pháp nào hiệu quả tối ưu hơn.</w:t>
      </w:r>
    </w:p>
    <w:p w14:paraId="05F0DB0F" w14:textId="68EF8C28" w:rsidR="00DF0EA7" w:rsidRPr="00BD2274" w:rsidRDefault="00F20D11" w:rsidP="00C52676">
      <w:pPr>
        <w:pStyle w:val="3330"/>
        <w:numPr>
          <w:ilvl w:val="0"/>
          <w:numId w:val="0"/>
        </w:numPr>
        <w:ind w:left="720" w:hanging="720"/>
        <w:rPr>
          <w:lang w:val="vi-VN"/>
        </w:rPr>
      </w:pPr>
      <w:bookmarkStart w:id="356" w:name="_Toc171954395"/>
      <w:r w:rsidRPr="00BD2274">
        <w:rPr>
          <w:lang w:val="vi-VN"/>
        </w:rPr>
        <w:t>4.3.2</w:t>
      </w:r>
      <w:r w:rsidR="00C52676" w:rsidRPr="00BD2274">
        <w:rPr>
          <w:lang w:val="vi-VN"/>
        </w:rPr>
        <w:t>.</w:t>
      </w:r>
      <w:r w:rsidRPr="00BD2274">
        <w:rPr>
          <w:lang w:val="vi-VN"/>
        </w:rPr>
        <w:t xml:space="preserve"> Sự thay đổi thang điểm FIM trước và sau điều trị</w:t>
      </w:r>
      <w:bookmarkEnd w:id="356"/>
    </w:p>
    <w:p w14:paraId="04106F0C" w14:textId="73F424B3" w:rsidR="00DF0EA7" w:rsidRDefault="00F20D11">
      <w:pPr>
        <w:widowControl w:val="0"/>
        <w:spacing w:line="360" w:lineRule="auto"/>
        <w:jc w:val="both"/>
        <w:rPr>
          <w:lang w:val="vi-VN"/>
        </w:rPr>
      </w:pPr>
      <w:r w:rsidRPr="00BD2274">
        <w:rPr>
          <w:lang w:val="vi-VN"/>
        </w:rPr>
        <w:tab/>
        <w:t xml:space="preserve">Theo nghiên cứu của chúng tôi, độ liệt ở nhóm nghiên cứu trước và sau điều trị có 40.0% chuyển 2 độ liệt, 60,0% chuyển 1 độ liệt và bệnh nhân nào </w:t>
      </w:r>
      <w:r w:rsidRPr="00BD2274">
        <w:rPr>
          <w:lang w:val="vi-VN"/>
        </w:rPr>
        <w:lastRenderedPageBreak/>
        <w:t>không chuyển độ liệt. Ở nhóm chứng tỷ lệ này lần lượt là 34,3% chuyển 2 độ liệt, 65,7% chuyển 1 độ liệt và không có bệnh nhân nào không chuyển độ liệt. Như vậy, nhóm NC có số BN chuyển 2 độ liệt nhiều hơn nhóm chứng.</w:t>
      </w:r>
    </w:p>
    <w:p w14:paraId="46A2E66F" w14:textId="776595F2" w:rsidR="00EB206D" w:rsidRPr="00BD2274" w:rsidRDefault="00EB206D" w:rsidP="00333076">
      <w:pPr>
        <w:spacing w:line="360" w:lineRule="auto"/>
        <w:ind w:firstLine="720"/>
        <w:jc w:val="both"/>
        <w:rPr>
          <w:lang w:val="vi-VN"/>
        </w:rPr>
      </w:pPr>
      <w:r w:rsidRPr="00BD2274">
        <w:rPr>
          <w:lang w:val="vi-VN"/>
        </w:rPr>
        <w:t>Điểm FIM trung bình của nhóm nghiên cứu trước điều trị là 46,97 và sau điều trị là 85,56. Còn nhóm chứng là 46,34 tăng lên 79,67, sự thay đổi của điểm trung bình của 2 nhóm trước và sau điều trị đều có ý nghĩa thống kê với p&lt; 0,05. Mức chênh lệch điểm TB của nhóm nghiên cứu 39,22 và nhóm chứng 33,33 thì mức chênh của 2 nhóm không có sự khác biệt thống kê với p&gt;0,05, tuy nhiên đều có sự thay đổi tích cực về điểm trung bình của hai nhóm, cả 2 nhóm đều có hiệu quả trên điều trị lâm sàng</w:t>
      </w:r>
    </w:p>
    <w:p w14:paraId="53B9D9D5" w14:textId="77777777" w:rsidR="009702B5" w:rsidRDefault="00F20D11">
      <w:pPr>
        <w:widowControl w:val="0"/>
        <w:spacing w:line="360" w:lineRule="auto"/>
        <w:jc w:val="both"/>
        <w:rPr>
          <w:lang w:val="vi-VN"/>
        </w:rPr>
      </w:pPr>
      <w:r w:rsidRPr="00BD2274">
        <w:rPr>
          <w:lang w:val="vi-VN"/>
        </w:rPr>
        <w:tab/>
        <w:t>Theo Phạm Hải Dương, độ liệt ở nhóm NC trước và sau điều trị có 42,9% chuyển 2 độ liệt, 51,4% chuyển 1 độ liệt, còn 5,7% không chuyển độ liệt nhưng không có BN nặng lên. Ở nhóm chứng tỷ lệ này lần lượt là 31,4% chuyển 2 độ liệt, 62,9% chuyển 1 độ liệt và 5.7% không chuyển độ liệt. Kết của của chúng tôi có vẻ như tốt hơn của tác giả, tỷ lệ bệnh nhân chuyển 1 độ liệt cao hơn và không có bệnh nhân nào không chuyển độ liệt [43].</w:t>
      </w:r>
      <w:r w:rsidR="008024B2">
        <w:rPr>
          <w:lang w:val="vi-VN"/>
        </w:rPr>
        <w:t xml:space="preserve"> </w:t>
      </w:r>
    </w:p>
    <w:p w14:paraId="0580D35D" w14:textId="01CFFCAA" w:rsidR="00DF0EA7" w:rsidRPr="008024B2" w:rsidRDefault="008024B2" w:rsidP="009702B5">
      <w:pPr>
        <w:widowControl w:val="0"/>
        <w:spacing w:line="360" w:lineRule="auto"/>
        <w:ind w:firstLine="720"/>
        <w:jc w:val="both"/>
        <w:rPr>
          <w:lang w:val="vi-VN"/>
        </w:rPr>
      </w:pPr>
      <w:r>
        <w:rPr>
          <w:lang w:val="vi-VN"/>
        </w:rPr>
        <w:t xml:space="preserve">Kết quả nghiên cứu của chúng tôi và Phạm Hải Dương đều cho thấy, nhóm bệnh nhân sử dụng phương pháp điện châm theo phác đồ huyệt cận tam châm </w:t>
      </w:r>
      <w:r w:rsidR="00543E22">
        <w:rPr>
          <w:lang w:val="vi-VN"/>
        </w:rPr>
        <w:t xml:space="preserve">đều cho kết quả cải thiện tốt </w:t>
      </w:r>
      <w:r w:rsidR="008A7CEE">
        <w:rPr>
          <w:lang w:val="vi-VN"/>
        </w:rPr>
        <w:t xml:space="preserve">trước và sau điều trị ở cả điểm trung bình và mức </w:t>
      </w:r>
      <w:r w:rsidR="00C445A5">
        <w:rPr>
          <w:lang w:val="vi-VN"/>
        </w:rPr>
        <w:t xml:space="preserve">chuyển độ </w:t>
      </w:r>
      <w:r w:rsidR="00AB55B5">
        <w:rPr>
          <w:lang w:val="vi-VN"/>
        </w:rPr>
        <w:t>liệt.</w:t>
      </w:r>
    </w:p>
    <w:p w14:paraId="3A394C82" w14:textId="0FCCA156" w:rsidR="00DF0EA7" w:rsidRPr="00BD2274" w:rsidRDefault="00F20D11">
      <w:pPr>
        <w:widowControl w:val="0"/>
        <w:spacing w:line="360" w:lineRule="auto"/>
        <w:ind w:firstLine="720"/>
        <w:jc w:val="both"/>
        <w:rPr>
          <w:lang w:val="vi-VN"/>
        </w:rPr>
      </w:pPr>
      <w:r w:rsidRPr="00BD2274">
        <w:rPr>
          <w:lang w:val="vi-VN"/>
        </w:rPr>
        <w:t xml:space="preserve">Theo dõi kết quả phục hồi chức năng sinh hoạt của người bệnh vỡ dị dạng động tĩnh mạch não, chúng tôi thấy hầu hết các chỉ số đều có sự cải thiện so với trước điều trị, người bệnh đã hiểu một số vấn đề đơn giản để phục vụ chức năng sinh hoạt hàng ngày như ăn, đi, vệ sinh, dịch chuyển từ giường sang ghế, hiểu và giải thích một số nhu cầu đơn giản, hoạt động trong cuộc sống hàng ngày. Tuy nhiên còn một số vận động yêu cầu khả năng phân tích hay kỹ thuật khó như tắm, mặc áo, mặc quần, trí nhớ thì người bệnh làm còn </w:t>
      </w:r>
      <w:r w:rsidRPr="00BD2274">
        <w:rPr>
          <w:lang w:val="vi-VN"/>
        </w:rPr>
        <w:lastRenderedPageBreak/>
        <w:t>kém hoặc không làm được, khiến sự thay đổi hiệu quả chưa được rõ rệt. Mặt khác, nghiên cứu được tiến hành trong 1 tháng, khoảng thời gian còn ngắn, các can thiệp từ nghiên cứu chưa đủ thấy được hiệu quả rõ rệt trên người bệnh.</w:t>
      </w:r>
    </w:p>
    <w:p w14:paraId="4338FA22" w14:textId="48E0D796" w:rsidR="00DF0EA7" w:rsidRPr="00BD2274" w:rsidRDefault="00F20D11" w:rsidP="00C52676">
      <w:pPr>
        <w:pStyle w:val="3330"/>
        <w:numPr>
          <w:ilvl w:val="0"/>
          <w:numId w:val="0"/>
        </w:numPr>
        <w:ind w:left="720" w:hanging="720"/>
        <w:rPr>
          <w:lang w:val="vi-VN"/>
        </w:rPr>
      </w:pPr>
      <w:bookmarkStart w:id="357" w:name="_Toc171954396"/>
      <w:r w:rsidRPr="00BD2274">
        <w:rPr>
          <w:lang w:val="vi-VN"/>
        </w:rPr>
        <w:t>4.3.3</w:t>
      </w:r>
      <w:r w:rsidR="00C52676" w:rsidRPr="00BD2274">
        <w:rPr>
          <w:lang w:val="vi-VN"/>
        </w:rPr>
        <w:t>.</w:t>
      </w:r>
      <w:r w:rsidRPr="00BD2274">
        <w:rPr>
          <w:lang w:val="vi-VN"/>
        </w:rPr>
        <w:t xml:space="preserve"> Sự thay đổi chỉ số Barthel trước và sau điều trị</w:t>
      </w:r>
      <w:bookmarkEnd w:id="357"/>
    </w:p>
    <w:p w14:paraId="7BE0BB32" w14:textId="77777777" w:rsidR="00DF0EA7" w:rsidRPr="00BD2274" w:rsidRDefault="00F20D11">
      <w:pPr>
        <w:widowControl w:val="0"/>
        <w:spacing w:before="120" w:line="360" w:lineRule="auto"/>
        <w:ind w:firstLine="567"/>
        <w:jc w:val="both"/>
        <w:rPr>
          <w:lang w:val="vi-VN"/>
        </w:rPr>
      </w:pPr>
      <w:r w:rsidRPr="00BD2274">
        <w:rPr>
          <w:lang w:val="vi-VN"/>
        </w:rPr>
        <w:t>Sau quá trình điều trị, điểm TB và mức chuyển độ liệt đều tăng lên ở cả 2 nhóm.</w:t>
      </w:r>
    </w:p>
    <w:p w14:paraId="777A6CFD" w14:textId="77777777" w:rsidR="00DF0EA7" w:rsidRPr="00BD2274" w:rsidRDefault="00F20D11">
      <w:pPr>
        <w:widowControl w:val="0"/>
        <w:spacing w:line="360" w:lineRule="auto"/>
        <w:ind w:firstLine="720"/>
        <w:jc w:val="both"/>
        <w:rPr>
          <w:lang w:val="vi-VN"/>
        </w:rPr>
      </w:pPr>
      <w:bookmarkStart w:id="358" w:name="_heading=h.27jua8u" w:colFirst="0" w:colLast="0"/>
      <w:bookmarkEnd w:id="358"/>
      <w:r w:rsidRPr="00BD2274">
        <w:rPr>
          <w:lang w:val="vi-VN"/>
        </w:rPr>
        <w:t>Điểm TB của nhóm nghiên cứu trước điều trị là 38,57 và sau điều trị là 72,51. Còn nhóm chứng là 37,43 tăng lên 68,66, sự thay đổi của điểm trung bình của 2 nhóm đều có ý nghĩa thống kê với p&lt; 0,05. Mức chênh lệch điểm TB của nhóm nghiên cứu 33,94 và nhóm chứng 31,23 thì mức chênh của 2 nhóm không có sự khác biệt thống kê với p&gt;0,05, tuy nhiên đều có sự thay đổi tích cực về điểm trung bình của hai nhóm, cả 2 nhóm đều có hiệu quả trên điều trị lâm sàng.</w:t>
      </w:r>
    </w:p>
    <w:p w14:paraId="2EB4219E" w14:textId="77777777" w:rsidR="00DF0EA7" w:rsidRPr="00BD2274" w:rsidRDefault="00F20D11">
      <w:pPr>
        <w:widowControl w:val="0"/>
        <w:spacing w:line="360" w:lineRule="auto"/>
        <w:jc w:val="both"/>
        <w:rPr>
          <w:lang w:val="vi-VN"/>
        </w:rPr>
      </w:pPr>
      <w:r w:rsidRPr="00BD2274">
        <w:rPr>
          <w:lang w:val="vi-VN"/>
        </w:rPr>
        <w:tab/>
        <w:t>Độ liệt ở nhóm NC trước điều trị ở độ III và IV với tỷ lệ 71,4% và 25,9%, sau điều trị 28 ngày giảm đi tương ứng còn 14,3 % và 0; ở độ I và II với tỉ lệ 0 và 2,9% sau điều trị 28 ngày tăng lên tương ứng 17,1% và 68,6%. Ở nhóm chứng trước điều trị ở độ III và IV với tỷ lệ 65,7% và 28,6%, sau điều trị 28 ngày giảm đi tương ứng còn 20,00 % và 0; ở độ I và II với tỉ lệ 0 và 5,7% sau điều trị 28 ngày tăng lên tương ứng 14,3% và 65,7%.</w:t>
      </w:r>
    </w:p>
    <w:p w14:paraId="4F7A800A" w14:textId="77777777" w:rsidR="00DF0EA7" w:rsidRPr="00BD2274" w:rsidRDefault="00F20D11">
      <w:pPr>
        <w:widowControl w:val="0"/>
        <w:spacing w:line="360" w:lineRule="auto"/>
        <w:jc w:val="both"/>
        <w:rPr>
          <w:lang w:val="vi-VN"/>
        </w:rPr>
      </w:pPr>
      <w:r w:rsidRPr="00BD2274">
        <w:rPr>
          <w:lang w:val="vi-VN"/>
        </w:rPr>
        <w:tab/>
        <w:t>Về mức chuyển độ liệt, nhóm chuyển 2 độ liệt ở nhóm NC là 25,7% và ở nhóm chứng là 17,1% bệnh nhân; Với nhóm chuyển 1 độ liệt ở nhóm NC là 74,3% và 82,9% ở nhóm chứng.  Như vậy, mức chuyển độ liệt của nhóm NC và nhóm chứng không có sự khác biệt có ý nghĩa thống kê với p&gt; 0.05.</w:t>
      </w:r>
    </w:p>
    <w:p w14:paraId="298EF113" w14:textId="77777777" w:rsidR="00DF0EA7" w:rsidRPr="00BD2274" w:rsidRDefault="00F20D11">
      <w:pPr>
        <w:spacing w:line="360" w:lineRule="auto"/>
        <w:jc w:val="both"/>
        <w:rPr>
          <w:lang w:val="vi-VN"/>
        </w:rPr>
      </w:pPr>
      <w:r w:rsidRPr="00BD2274">
        <w:rPr>
          <w:lang w:val="vi-VN"/>
        </w:rPr>
        <w:t>So sánh với kết quả nghiên cứu chúng tôi với các nghiên cứu khác:</w:t>
      </w:r>
    </w:p>
    <w:p w14:paraId="6BC33FE4" w14:textId="77777777" w:rsidR="00DF0EA7" w:rsidRPr="00BD2274" w:rsidRDefault="00F20D11">
      <w:pPr>
        <w:widowControl w:val="0"/>
        <w:spacing w:line="360" w:lineRule="auto"/>
        <w:jc w:val="both"/>
        <w:rPr>
          <w:lang w:val="vi-VN"/>
        </w:rPr>
      </w:pPr>
      <w:r w:rsidRPr="00BD2274">
        <w:rPr>
          <w:lang w:val="vi-VN"/>
        </w:rPr>
        <w:tab/>
        <w:t xml:space="preserve">Theo NC của Bùi Vinh Sơn (2006) điểm TB trước và sau điều trị lần lượt là 22,6 ± 13,0 tăng lên 69,7 ± 19,1[67]; Phạm Hải Dương điểm TB của </w:t>
      </w:r>
      <w:r w:rsidRPr="00BD2274">
        <w:rPr>
          <w:lang w:val="vi-VN"/>
        </w:rPr>
        <w:lastRenderedPageBreak/>
        <w:t xml:space="preserve">nhóm NC trước điều trị là 22,43 ± 8,35 và sau điều trị là 63,71 ± 14,87 [43]. So với NC này thì kết quả NC của chúng tôi thấp hơn. </w:t>
      </w:r>
    </w:p>
    <w:p w14:paraId="3C76ED70" w14:textId="77777777" w:rsidR="00DF0EA7" w:rsidRPr="00BD2274" w:rsidRDefault="00F20D11">
      <w:pPr>
        <w:widowControl w:val="0"/>
        <w:spacing w:line="360" w:lineRule="auto"/>
        <w:jc w:val="both"/>
        <w:rPr>
          <w:lang w:val="vi-VN"/>
        </w:rPr>
      </w:pPr>
      <w:r w:rsidRPr="00BD2274">
        <w:rPr>
          <w:lang w:val="vi-VN"/>
        </w:rPr>
        <w:tab/>
        <w:t>Còn của tác giả Phạm Thị Ánh Tuyết (2015) điểm TB trước điều trị là 31,43 ± 18,73, sau điều trị tăng lên 66,14± 20,11 [42] thì mức chênh lệch điểm TB của chúng tôi tương đương với kết quả trên.</w:t>
      </w:r>
    </w:p>
    <w:p w14:paraId="397FB2D6" w14:textId="77777777" w:rsidR="00DF0EA7" w:rsidRPr="00BD2274" w:rsidRDefault="00F20D11">
      <w:pPr>
        <w:widowControl w:val="0"/>
        <w:spacing w:line="360" w:lineRule="auto"/>
        <w:jc w:val="both"/>
        <w:rPr>
          <w:lang w:val="vi-VN"/>
        </w:rPr>
      </w:pPr>
      <w:r w:rsidRPr="00BD2274">
        <w:rPr>
          <w:lang w:val="vi-VN"/>
        </w:rPr>
        <w:tab/>
        <w:t xml:space="preserve">Theo Phạm Thị Ánh Tuyết có 28,6% BN chuyển 2 độ liệt, có 71,4% chuyển 1 độ liệt, không có BN không chuyển độ liệt. Phạm Hải Dương có 40% BN ở cả chuyển 2 độ liệt, 51,4% BN ở nhóm NC chuyển 1 độ liệt và có 8,6% bệnh nhân không chuyển độ liệt nào [43]. Kết quả của chúng tôi gần tương đồng với kết quả của Phạm Thị Ánh Tuyết. </w:t>
      </w:r>
    </w:p>
    <w:p w14:paraId="72FC8AB7" w14:textId="77777777" w:rsidR="00DF0EA7" w:rsidRPr="00BD2274" w:rsidRDefault="00F20D11">
      <w:pPr>
        <w:spacing w:line="360" w:lineRule="auto"/>
        <w:ind w:firstLine="720"/>
        <w:jc w:val="both"/>
        <w:rPr>
          <w:b/>
          <w:i/>
          <w:lang w:val="vi-VN"/>
        </w:rPr>
      </w:pPr>
      <w:r w:rsidRPr="00BD2274">
        <w:rPr>
          <w:lang w:val="vi-VN"/>
        </w:rPr>
        <w:t>Như vậy, kết quả giữa hai nhóm chứng và nghiên cứu về sự thay đổi lâm sàng theo thang điểm Barthel không có sự khác biệt thống kê, tuy nhiên 2 nhóm này đều có sự thay đổi về chuyển độ liệt, tăng tỷ lệ bệnh nhân liệt độ I, II và giảm tỷ lệ bệnh nhân độ liệt III, IV</w:t>
      </w:r>
    </w:p>
    <w:p w14:paraId="5D62798D" w14:textId="77777777" w:rsidR="00DF0EA7" w:rsidRPr="00BD2274" w:rsidRDefault="00F20D11" w:rsidP="00C52676">
      <w:pPr>
        <w:pStyle w:val="3330"/>
        <w:numPr>
          <w:ilvl w:val="0"/>
          <w:numId w:val="0"/>
        </w:numPr>
        <w:ind w:left="720" w:hanging="720"/>
        <w:rPr>
          <w:lang w:val="vi-VN"/>
        </w:rPr>
      </w:pPr>
      <w:bookmarkStart w:id="359" w:name="_Toc171954397"/>
      <w:r w:rsidRPr="00BD2274">
        <w:rPr>
          <w:lang w:val="vi-VN"/>
        </w:rPr>
        <w:t>4.3.4. Kết quả điều trị chung</w:t>
      </w:r>
      <w:bookmarkEnd w:id="359"/>
    </w:p>
    <w:p w14:paraId="25DE05CB" w14:textId="5B8BDA63" w:rsidR="00DF0EA7" w:rsidRPr="00BD2274" w:rsidRDefault="00F20D11">
      <w:pPr>
        <w:spacing w:before="120" w:line="360" w:lineRule="auto"/>
        <w:jc w:val="both"/>
        <w:rPr>
          <w:lang w:val="vi-VN"/>
        </w:rPr>
      </w:pPr>
      <w:r w:rsidRPr="00BD2274">
        <w:rPr>
          <w:lang w:val="vi-VN"/>
        </w:rPr>
        <w:tab/>
        <w:t>Sau 28 ngày điều trị ghi nhận sự tiến triển ở cả hai nhóm, nghiên cứu và đối chứng, không có bệnh nhân cho kết quả điều trị kém. Hầu hết những bệnh nhân tham gia nghiên cứu đều cho kết quả điều trị ở mức tốt và khá lần lượt là 31,5% và 41,4%;  số bệnh nhân có kết quả điều trị ở mức trung bình chiếm  tỷ lệ thấp nhất 27,1%, trong đó:</w:t>
      </w:r>
    </w:p>
    <w:p w14:paraId="519101FB" w14:textId="77777777" w:rsidR="00DF0EA7" w:rsidRPr="00BD2274" w:rsidRDefault="00F20D11">
      <w:pPr>
        <w:spacing w:before="120" w:line="360" w:lineRule="auto"/>
        <w:jc w:val="both"/>
        <w:rPr>
          <w:lang w:val="vi-VN"/>
        </w:rPr>
      </w:pPr>
      <w:r w:rsidRPr="00BD2274">
        <w:rPr>
          <w:lang w:val="vi-VN"/>
        </w:rPr>
        <w:t xml:space="preserve"> </w:t>
      </w:r>
      <w:r w:rsidRPr="00BD2274">
        <w:rPr>
          <w:lang w:val="vi-VN"/>
        </w:rPr>
        <w:tab/>
        <w:t xml:space="preserve">Ở nhóm nghiên cứu tỷ lệ bệnh nhân đạt kết quả tốt là 37,1%, ở nhóm chứng là 25,7%. </w:t>
      </w:r>
    </w:p>
    <w:p w14:paraId="4305CDBB" w14:textId="77777777" w:rsidR="00DF0EA7" w:rsidRPr="00BD2274" w:rsidRDefault="00F20D11">
      <w:pPr>
        <w:spacing w:before="120" w:line="360" w:lineRule="auto"/>
        <w:jc w:val="both"/>
        <w:rPr>
          <w:lang w:val="vi-VN"/>
        </w:rPr>
      </w:pPr>
      <w:r w:rsidRPr="00BD2274">
        <w:rPr>
          <w:lang w:val="vi-VN"/>
        </w:rPr>
        <w:tab/>
        <w:t xml:space="preserve">Bệnh nhân đạt mức điều trị khá ở nhóm nghiên cứu là 40%, ở nhóm chứng là 42,9%. </w:t>
      </w:r>
    </w:p>
    <w:p w14:paraId="50B246B7" w14:textId="77777777" w:rsidR="00DF0EA7" w:rsidRPr="00BD2274" w:rsidRDefault="00F20D11">
      <w:pPr>
        <w:spacing w:before="120" w:line="360" w:lineRule="auto"/>
        <w:jc w:val="both"/>
        <w:rPr>
          <w:lang w:val="vi-VN"/>
        </w:rPr>
      </w:pPr>
      <w:r w:rsidRPr="00BD2274">
        <w:rPr>
          <w:lang w:val="vi-VN"/>
        </w:rPr>
        <w:tab/>
        <w:t xml:space="preserve">Kết quả trên cho thấy, ở nhóm bệnh nhân nghiên cứu điều trị kết hợp điện châm theo công thức huyệt cận tam châm cho kết quả tốt cao hơn so với </w:t>
      </w:r>
      <w:r w:rsidRPr="00BD2274">
        <w:rPr>
          <w:lang w:val="vi-VN"/>
        </w:rPr>
        <w:lastRenderedPageBreak/>
        <w:t>nhóm đối chứng sử dụng điện châm theo phác đồ huyệt chung của Bộ Y tế, tuy nhiên sự khác biệt này không có ý nghĩa thống kê, p&gt;0,05. Một số nghiên cứu của các tác giả trước đây trên đối tượng liệt vận động sau đột quỵ não cũng đã ghi nhận tại nhóm đối tượng sử dụng điện châm theo phác đồ huyệt cận tam châm đều cho kết quả tốt hơn so với nhóm chỉ sử dụng phác đồ nền, nghiên cứu của Phạm Hải Dương(2017)[43] trên 70 bệnh nhân xuất huyết não cho kết quả khá và tốt ở nhóm nghiên cứu sử dụng cận tam châm chiếm 71,5% cao hơn ở nhóm chứng là 62,9%, tác giả Phạm Ánh Tuyết (2013) [42] nghiên cứu trên 70 bệnh nhân liệt nửa người do nhồi máu não cũng cho thấy hiệu quả của việc kết hợp phác đồ cận tam châm trong điều trị bệnh nhân liệt với 65,7% bệnh nhân đạt mức khá và tốt.</w:t>
      </w:r>
    </w:p>
    <w:p w14:paraId="624FB4C4" w14:textId="77777777" w:rsidR="00DF0EA7" w:rsidRPr="00BD2274" w:rsidRDefault="00F20D11">
      <w:pPr>
        <w:spacing w:before="120" w:line="360" w:lineRule="auto"/>
        <w:ind w:firstLine="720"/>
        <w:jc w:val="both"/>
        <w:rPr>
          <w:lang w:val="vi-VN"/>
        </w:rPr>
      </w:pPr>
      <w:r w:rsidRPr="00BD2274">
        <w:rPr>
          <w:lang w:val="vi-VN"/>
        </w:rPr>
        <w:t>BN đạt mức điều trị trung bình ở nhóm NC là 22,9 %, thấp hơn nhóm chứng là 31,4%.</w:t>
      </w:r>
    </w:p>
    <w:p w14:paraId="26D6BEB0" w14:textId="77777777" w:rsidR="00DF0EA7" w:rsidRPr="00BD2274" w:rsidRDefault="00F20D11">
      <w:pPr>
        <w:spacing w:before="120" w:line="360" w:lineRule="auto"/>
        <w:ind w:firstLine="720"/>
        <w:jc w:val="both"/>
        <w:rPr>
          <w:lang w:val="vi-VN"/>
        </w:rPr>
      </w:pPr>
      <w:r w:rsidRPr="00BD2274">
        <w:rPr>
          <w:lang w:val="vi-VN"/>
        </w:rPr>
        <w:t>Sau 1 tháng điều trị triệu chứng lâm sàng và mức độ liệt của BN được cải thiện nhưng mức dịch chuyển 1 độ liệt còn chiếm đa số. Có kết quả này vì BN trong NC còn phụ thuộc vào rất nhiều yếu tố ảnh hưởng tới chất lượng điều trị. Dưới đây là một số yếu tố ảnh hưởng đến chất lượng điều trị của chúng tôi.</w:t>
      </w:r>
    </w:p>
    <w:p w14:paraId="175E269A" w14:textId="77777777" w:rsidR="00DF0EA7" w:rsidRPr="00BD2274" w:rsidRDefault="00F20D11" w:rsidP="00C52676">
      <w:pPr>
        <w:pStyle w:val="3330"/>
        <w:numPr>
          <w:ilvl w:val="0"/>
          <w:numId w:val="0"/>
        </w:numPr>
        <w:ind w:left="720" w:hanging="720"/>
        <w:rPr>
          <w:lang w:val="vi-VN"/>
        </w:rPr>
      </w:pPr>
      <w:bookmarkStart w:id="360" w:name="_Toc171954398"/>
      <w:r w:rsidRPr="00BD2274">
        <w:rPr>
          <w:lang w:val="vi-VN"/>
        </w:rPr>
        <w:t>4.3.5. Kết quả điều trị theo tuổi</w:t>
      </w:r>
      <w:bookmarkEnd w:id="360"/>
    </w:p>
    <w:p w14:paraId="00F83841" w14:textId="54F359F4" w:rsidR="00A026A6" w:rsidRPr="00BD2274" w:rsidRDefault="00ED272E" w:rsidP="00ED272E">
      <w:pPr>
        <w:spacing w:line="360" w:lineRule="auto"/>
        <w:ind w:firstLine="720"/>
        <w:jc w:val="both"/>
        <w:rPr>
          <w:lang w:val="vi-VN"/>
        </w:rPr>
      </w:pPr>
      <w:r>
        <w:rPr>
          <w:lang w:val="vi-VN"/>
        </w:rPr>
        <w:t xml:space="preserve">Nghiên cứu cho thấy, </w:t>
      </w:r>
      <w:r w:rsidRPr="00BD2274">
        <w:rPr>
          <w:lang w:val="vi-VN"/>
        </w:rPr>
        <w:t>n</w:t>
      </w:r>
      <w:r w:rsidR="00A026A6" w:rsidRPr="00BD2274">
        <w:rPr>
          <w:lang w:val="vi-VN"/>
        </w:rPr>
        <w:t>hóm bệnh nhân dưới 20 tuổi có kết quả điều trị đạt mức tốt cao nhất 77</w:t>
      </w:r>
      <w:r w:rsidR="00A026A6">
        <w:rPr>
          <w:lang w:val="vi-VN"/>
        </w:rPr>
        <w:t>,8</w:t>
      </w:r>
      <w:r w:rsidR="00A026A6" w:rsidRPr="00BD2274">
        <w:rPr>
          <w:lang w:val="vi-VN"/>
        </w:rPr>
        <w:t>%, tiếp theo là nhóm tuổi từ 20 – 39 và 40 – 59 có kết quả điều trị ở mức tốt lần lượt là 30</w:t>
      </w:r>
      <w:r w:rsidR="00A026A6">
        <w:rPr>
          <w:lang w:val="vi-VN"/>
        </w:rPr>
        <w:t>,3</w:t>
      </w:r>
      <w:r w:rsidR="00A026A6" w:rsidRPr="00BD2274">
        <w:rPr>
          <w:lang w:val="vi-VN"/>
        </w:rPr>
        <w:t>% và 23,8%, không có bệnh nhân trên 60 tuổi đạt mức điều trị tốt.</w:t>
      </w:r>
    </w:p>
    <w:p w14:paraId="4D92C318" w14:textId="77777777" w:rsidR="00A026A6" w:rsidRPr="0030458B" w:rsidRDefault="00A026A6" w:rsidP="00C52676">
      <w:pPr>
        <w:spacing w:line="360" w:lineRule="auto"/>
        <w:ind w:firstLine="720"/>
        <w:jc w:val="both"/>
        <w:rPr>
          <w:lang w:val="vi-VN"/>
        </w:rPr>
      </w:pPr>
      <w:r w:rsidRPr="00BD2274">
        <w:rPr>
          <w:lang w:val="vi-VN"/>
        </w:rPr>
        <w:t>Nhóm bệnh nhân dưới 60 tuổi có kết quả điều trị đạt mức tốt và khá cao hơn so với nhóm bệnh nhân trên 60 tuổi. Khác biệt có ý nghĩa thống kê, p&lt;0,05.</w:t>
      </w:r>
    </w:p>
    <w:p w14:paraId="7DB3AE5B" w14:textId="12535361" w:rsidR="00DF0EA7" w:rsidRPr="00BD2274" w:rsidRDefault="00F20D11" w:rsidP="0047309C">
      <w:pPr>
        <w:spacing w:line="372" w:lineRule="auto"/>
        <w:ind w:firstLine="720"/>
        <w:jc w:val="both"/>
        <w:rPr>
          <w:lang w:val="vi-VN"/>
        </w:rPr>
      </w:pPr>
      <w:r w:rsidRPr="00BD2274">
        <w:rPr>
          <w:lang w:val="vi-VN"/>
        </w:rPr>
        <w:lastRenderedPageBreak/>
        <w:t>Nghiên cứu của chúng tôi cho thấy, tỷ lệ phục hồi chức năng vận động ở những bệnh nhân trẻ tuổi có xu hướng tốt hơn so với những bệnh nhân lớn tuổi</w:t>
      </w:r>
    </w:p>
    <w:p w14:paraId="7134C52D" w14:textId="62A63BF5" w:rsidR="00DF0EA7" w:rsidRPr="00BD2274" w:rsidRDefault="00F20D11" w:rsidP="0047309C">
      <w:pPr>
        <w:spacing w:before="120" w:line="372" w:lineRule="auto"/>
        <w:jc w:val="both"/>
        <w:rPr>
          <w:lang w:val="vi-VN"/>
        </w:rPr>
      </w:pPr>
      <w:r w:rsidRPr="00BD2274">
        <w:rPr>
          <w:lang w:val="vi-VN"/>
        </w:rPr>
        <w:tab/>
        <w:t xml:space="preserve">Kết quả của chúng tôi đồng quan điểm với một số tác giả : theo nghiên cứu của Nguyễn Hải Dương trên 70  bệnh nhân xuất huyết não thì bệnh nhân dưới 60 tuổi có tỷ lệ phục hồi tốt hơn bệnh nhân trên </w:t>
      </w:r>
      <w:r w:rsidR="003C55A1" w:rsidRPr="00BD2274">
        <w:rPr>
          <w:lang w:val="vi-VN"/>
        </w:rPr>
        <w:t>60</w:t>
      </w:r>
      <w:r w:rsidR="003C55A1">
        <w:rPr>
          <w:lang w:val="vi-VN"/>
        </w:rPr>
        <w:t xml:space="preserve"> tuổi </w:t>
      </w:r>
      <w:r w:rsidRPr="00BD2274">
        <w:rPr>
          <w:lang w:val="vi-VN"/>
        </w:rPr>
        <w:t>[43], theo Phạm Thị Ánh Tuyết tỷ lệ điều trị tốt tập trung ở nhóm tuổi dưới 65 [42].</w:t>
      </w:r>
    </w:p>
    <w:p w14:paraId="107D53C0" w14:textId="77777777" w:rsidR="00DF0EA7" w:rsidRPr="00BD2274" w:rsidRDefault="00F20D11" w:rsidP="0047309C">
      <w:pPr>
        <w:spacing w:before="60" w:line="372" w:lineRule="auto"/>
        <w:ind w:firstLine="567"/>
        <w:jc w:val="both"/>
        <w:rPr>
          <w:lang w:val="vi-VN"/>
        </w:rPr>
      </w:pPr>
      <w:r w:rsidRPr="00BD2274">
        <w:rPr>
          <w:color w:val="000000"/>
          <w:lang w:val="vi-VN"/>
        </w:rPr>
        <w:t xml:space="preserve">Trong nhóm nghiên cứu, tôi thấy rằng tuổi </w:t>
      </w:r>
      <w:r w:rsidRPr="00BD2274">
        <w:rPr>
          <w:lang w:val="vi-VN"/>
        </w:rPr>
        <w:t>có</w:t>
      </w:r>
      <w:r w:rsidRPr="00BD2274">
        <w:rPr>
          <w:color w:val="000000"/>
          <w:lang w:val="vi-VN"/>
        </w:rPr>
        <w:t xml:space="preserve"> ảnh hưởng đến kết quả phục hồi vận động của người bệnh. Dù không có giới hạn về tuổi cho việc tập luyện phục hồi chức năng cũng như các phương pháp châm cứu cho người bệnh, tuy nhiên tuổi cao là yếu tố không thuận lợi trong phục hồi chức năng, khả năng phục hồi của người bệnh giảm xuống khi tuổi của họ tăng lên. Người bệnh trẻ tuổi thì kết quả phục hồi tốt hơn so với người tuổi cao. Có thể do các người bệnh trẻ tuổi có thể chất tốt, đáp ứng với các biện pháp phục hồi chức năng như châm cứu, xoa bóp bấm huyệt, tập vận động tốt hơn, hơn nữa những người bệnh trẻ tuổi hầu hết trong độ tuổi lao động nên sức khỏe còn tốt cộng thêm tinh thần nghị lực cao, do đó khả năng phục hồi tốt và sớm hơn. Ngược lại, các người bệnh cao tuổi thể trạng già yếu nên khả năng phục hồi sẽ kém hơn</w:t>
      </w:r>
      <w:r w:rsidRPr="00BD2274">
        <w:rPr>
          <w:color w:val="000000"/>
          <w:sz w:val="26"/>
          <w:szCs w:val="26"/>
          <w:lang w:val="vi-VN"/>
        </w:rPr>
        <w:t>.</w:t>
      </w:r>
    </w:p>
    <w:p w14:paraId="1D4C4EDC" w14:textId="48B231BF" w:rsidR="00F14C5B" w:rsidRDefault="00F20D11" w:rsidP="0047309C">
      <w:pPr>
        <w:spacing w:before="60" w:line="372" w:lineRule="auto"/>
        <w:ind w:firstLine="567"/>
        <w:jc w:val="both"/>
      </w:pPr>
      <w:r w:rsidRPr="00BD2274">
        <w:rPr>
          <w:lang w:val="vi-VN"/>
        </w:rPr>
        <w:t>Theo Y học cổ truyền: 50 tuổi can khí suy, 60 tuổi tâm khí suy, 70 tuổi tỳ khí suy, 80 tuổi phế khí suy, 90 tuổi thận khí suy, 100 tuổi lục phủ ngũ tạng đều suy. Người tuổi cao hơn thể chất càng yếu kém, khí huyết hư tổn, chức năng tạng phủ giảm sút, tấu lý sơ hở khiến cho ngoại tà dễ xâm nhập mà gây bệnh làm cho khí huyết ứ trệ và quan trọng hơn đó là khả năng lập lại cân bằng âm dương cho cơ thể càng kém, bệnh tật lâu hồi phục.</w:t>
      </w:r>
    </w:p>
    <w:p w14:paraId="5903D5D2" w14:textId="77777777" w:rsidR="0047309C" w:rsidRPr="0047309C" w:rsidRDefault="0047309C" w:rsidP="0047309C">
      <w:pPr>
        <w:spacing w:before="60" w:line="372" w:lineRule="auto"/>
        <w:ind w:firstLine="567"/>
        <w:jc w:val="both"/>
        <w:rPr>
          <w:color w:val="000000"/>
          <w:sz w:val="26"/>
          <w:szCs w:val="26"/>
        </w:rPr>
      </w:pPr>
    </w:p>
    <w:p w14:paraId="06902555" w14:textId="20E8C7F9" w:rsidR="00DF0EA7" w:rsidRPr="00BD2274" w:rsidRDefault="00F20D11" w:rsidP="00C52676">
      <w:pPr>
        <w:pStyle w:val="3330"/>
        <w:numPr>
          <w:ilvl w:val="0"/>
          <w:numId w:val="0"/>
        </w:numPr>
        <w:ind w:left="720" w:hanging="720"/>
        <w:rPr>
          <w:lang w:val="vi-VN"/>
        </w:rPr>
      </w:pPr>
      <w:bookmarkStart w:id="361" w:name="_Toc171954399"/>
      <w:r w:rsidRPr="00BD2274">
        <w:rPr>
          <w:lang w:val="vi-VN"/>
        </w:rPr>
        <w:lastRenderedPageBreak/>
        <w:t>4.3.6. Kết quả điều trị theo giới tính</w:t>
      </w:r>
      <w:bookmarkEnd w:id="361"/>
    </w:p>
    <w:p w14:paraId="62F4E699" w14:textId="77777777" w:rsidR="00DF0EA7" w:rsidRPr="00BD2274" w:rsidRDefault="00F20D11">
      <w:pPr>
        <w:spacing w:before="120" w:line="370" w:lineRule="auto"/>
        <w:jc w:val="both"/>
        <w:rPr>
          <w:lang w:val="vi-VN"/>
        </w:rPr>
      </w:pPr>
      <w:bookmarkStart w:id="362" w:name="_heading=h.45tpw02" w:colFirst="0" w:colLast="0"/>
      <w:bookmarkEnd w:id="362"/>
      <w:r w:rsidRPr="00BD2274">
        <w:rPr>
          <w:b/>
          <w:lang w:val="vi-VN"/>
        </w:rPr>
        <w:tab/>
      </w:r>
      <w:r w:rsidRPr="00BD2274">
        <w:rPr>
          <w:lang w:val="vi-VN"/>
        </w:rPr>
        <w:t>Ngiên cứu của chúng tôi tỷ lệ mắc bệnh ở nam giới và nữ giới có sự tương đồng, kết quả điều trị cho thấy không có sự  khác biệt về khả năng phục hồi vận động ở bệnh nhân liệt nửa người sau can thiệp vỡ dị dạng động tĩnh mạch.</w:t>
      </w:r>
    </w:p>
    <w:p w14:paraId="683F68AD" w14:textId="77777777" w:rsidR="00DF0EA7" w:rsidRPr="00BD2274" w:rsidRDefault="00F20D11">
      <w:pPr>
        <w:spacing w:before="120" w:line="370" w:lineRule="auto"/>
        <w:jc w:val="both"/>
        <w:rPr>
          <w:lang w:val="vi-VN"/>
        </w:rPr>
      </w:pPr>
      <w:bookmarkStart w:id="363" w:name="_heading=h.2kz067v" w:colFirst="0" w:colLast="0"/>
      <w:bookmarkEnd w:id="363"/>
      <w:r w:rsidRPr="00BD2274">
        <w:rPr>
          <w:lang w:val="vi-VN"/>
        </w:rPr>
        <w:tab/>
        <w:t>Các nghiên cứu trước đây trên đối tượng bệnh nhân liệt nửa người sau đột quỵ não do các nguyên nhân khác nhau cũng cho thấy không có sự khác biệt về khả năng phục hồi vận động  giữa hai giới nam và nữ.</w:t>
      </w:r>
    </w:p>
    <w:p w14:paraId="639FA0AB" w14:textId="77777777" w:rsidR="00DF0EA7" w:rsidRPr="00BD2274" w:rsidRDefault="00F20D11" w:rsidP="00C52676">
      <w:pPr>
        <w:pStyle w:val="3330"/>
        <w:numPr>
          <w:ilvl w:val="0"/>
          <w:numId w:val="0"/>
        </w:numPr>
        <w:ind w:left="720" w:hanging="720"/>
        <w:rPr>
          <w:lang w:val="vi-VN"/>
        </w:rPr>
      </w:pPr>
      <w:bookmarkStart w:id="364" w:name="_Toc171954400"/>
      <w:r w:rsidRPr="00BD2274">
        <w:rPr>
          <w:lang w:val="vi-VN"/>
        </w:rPr>
        <w:t>4.3.7. Ảnh hưởng của phương pháp can thiệp tới kết quả điều trị</w:t>
      </w:r>
      <w:bookmarkEnd w:id="364"/>
    </w:p>
    <w:p w14:paraId="7DE3A891" w14:textId="52009BFE" w:rsidR="00DF0EA7" w:rsidRPr="00BD2274" w:rsidRDefault="00F20D11" w:rsidP="00320254">
      <w:pPr>
        <w:spacing w:line="360" w:lineRule="auto"/>
        <w:ind w:firstLine="720"/>
        <w:jc w:val="both"/>
        <w:rPr>
          <w:lang w:val="vi-VN"/>
        </w:rPr>
      </w:pPr>
      <w:r w:rsidRPr="00BD2274">
        <w:rPr>
          <w:lang w:val="vi-VN"/>
        </w:rPr>
        <w:t>Sau 28 ngày điều trị nhóm bệnh nhân sử dụng phương pháp can thiệp phẫu thuật có tỷ lệ bệnh nhân phục hồi ở mức khá cao nhất 43,6%, mức tốt và trung bình lần lượt là 23,6% và 32,7%.</w:t>
      </w:r>
    </w:p>
    <w:p w14:paraId="21C6CAD3" w14:textId="26A62511" w:rsidR="00DF0EA7" w:rsidRPr="00BD2274" w:rsidRDefault="00F20D11">
      <w:pPr>
        <w:spacing w:line="360" w:lineRule="auto"/>
        <w:ind w:firstLine="720"/>
        <w:jc w:val="both"/>
        <w:rPr>
          <w:lang w:val="vi-VN"/>
        </w:rPr>
      </w:pPr>
      <w:r w:rsidRPr="00BD2274">
        <w:rPr>
          <w:lang w:val="vi-VN"/>
        </w:rPr>
        <w:t>Nhóm bệnh nhân sử dụng phương pháp can thiệp nút mạch có tỷ lệ bệnh nhân phục hồi ở mức tốt chiếm tỷ lệ cao nhất 60,0%, tiếp theo là mức khá chiếm tỷ lệ 33,35, mức trung bình có 1 bệnh nhân chiếm tỷ lệ 6,7%.</w:t>
      </w:r>
    </w:p>
    <w:p w14:paraId="625FB5C6" w14:textId="5D4361A9" w:rsidR="00DF0EA7" w:rsidRPr="00BD2274" w:rsidRDefault="00F20D11" w:rsidP="00C52676">
      <w:pPr>
        <w:spacing w:line="348" w:lineRule="auto"/>
        <w:ind w:firstLine="720"/>
        <w:jc w:val="both"/>
        <w:rPr>
          <w:lang w:val="vi-VN"/>
        </w:rPr>
      </w:pPr>
      <w:r w:rsidRPr="00BD2274">
        <w:rPr>
          <w:lang w:val="vi-VN"/>
        </w:rPr>
        <w:t>Có sự khác biệt về kết quả điều trị giữa nhóm bệnh nhân phẫu thuật mở và nhóm nút mạch, ở nhóm bệnh nhân</w:t>
      </w:r>
      <w:r w:rsidR="0093772E">
        <w:rPr>
          <w:lang w:val="vi-VN"/>
        </w:rPr>
        <w:t xml:space="preserve"> chỉ sử dụng phương pháp can thiệp</w:t>
      </w:r>
      <w:r w:rsidRPr="00BD2274">
        <w:rPr>
          <w:lang w:val="vi-VN"/>
        </w:rPr>
        <w:t xml:space="preserve"> nút </w:t>
      </w:r>
      <w:r w:rsidR="00910859" w:rsidRPr="00BD2274">
        <w:rPr>
          <w:lang w:val="vi-VN"/>
        </w:rPr>
        <w:t>mạch</w:t>
      </w:r>
      <w:r w:rsidR="00910859">
        <w:rPr>
          <w:lang w:val="vi-VN"/>
        </w:rPr>
        <w:t>,</w:t>
      </w:r>
      <w:r w:rsidRPr="00BD2274">
        <w:rPr>
          <w:lang w:val="vi-VN"/>
        </w:rPr>
        <w:t xml:space="preserve"> tỷ lệ bệnh nhân có kết quả phục hồi vận động sau 28 ngày điều trị tốt hơn so với nhóm phẫu thuật mở, </w:t>
      </w:r>
      <w:r w:rsidR="00F97505" w:rsidRPr="00BD2274">
        <w:rPr>
          <w:lang w:val="vi-VN"/>
        </w:rPr>
        <w:t>p</w:t>
      </w:r>
      <w:r w:rsidR="00F97505">
        <w:rPr>
          <w:lang w:val="vi-VN"/>
        </w:rPr>
        <w:t>&lt;</w:t>
      </w:r>
      <w:r w:rsidRPr="00BD2274">
        <w:rPr>
          <w:lang w:val="vi-VN"/>
        </w:rPr>
        <w:t>0,05.</w:t>
      </w:r>
    </w:p>
    <w:p w14:paraId="3EA17161" w14:textId="7AC70D30" w:rsidR="00DF0EA7" w:rsidRDefault="00F20D11" w:rsidP="00C52676">
      <w:pPr>
        <w:spacing w:line="348" w:lineRule="auto"/>
        <w:ind w:firstLine="720"/>
        <w:jc w:val="both"/>
      </w:pPr>
      <w:r w:rsidRPr="00BD2274">
        <w:rPr>
          <w:lang w:val="vi-VN"/>
        </w:rPr>
        <w:t xml:space="preserve">Sở dĩ tỷ lệ nhóm bệnh nhân phẫu thuật và nhóm nút mạch, ở nhóm bệnh nhân nút mạch tỷ lệ bệnh nhân có kết quả phục hồi vận động sau 28 ngày điều trị tốt hơn so với nhóm phẫu thuật có thể do những bệnh nhân được thực hiện can thiệp bằng phương pháp phẫu thuật mức độ tổn thương nặng hơn, khối </w:t>
      </w:r>
      <w:r w:rsidR="00FD1BC5">
        <w:rPr>
          <w:lang w:val="vi-VN"/>
        </w:rPr>
        <w:t>DDĐTMN</w:t>
      </w:r>
      <w:r w:rsidR="00CE090B" w:rsidRPr="00BD2274">
        <w:rPr>
          <w:lang w:val="vi-VN"/>
        </w:rPr>
        <w:t>vỡ</w:t>
      </w:r>
      <w:r w:rsidR="00CE090B">
        <w:rPr>
          <w:lang w:val="vi-VN"/>
        </w:rPr>
        <w:t xml:space="preserve"> lớn</w:t>
      </w:r>
      <w:r w:rsidRPr="00BD2274">
        <w:rPr>
          <w:lang w:val="vi-VN"/>
        </w:rPr>
        <w:t>, tổn thương não diện rộng và nặng hơn vì vậy khả năng phục hồi các tổn thương thần kinh chậm và khó khăn hơn.</w:t>
      </w:r>
      <w:bookmarkStart w:id="365" w:name="_heading=h.ethhs86stnq" w:colFirst="0" w:colLast="0"/>
      <w:bookmarkEnd w:id="365"/>
    </w:p>
    <w:p w14:paraId="3CB0BA5B" w14:textId="77777777" w:rsidR="0047309C" w:rsidRDefault="0047309C" w:rsidP="00C52676">
      <w:pPr>
        <w:spacing w:line="348" w:lineRule="auto"/>
        <w:ind w:firstLine="720"/>
        <w:jc w:val="both"/>
      </w:pPr>
    </w:p>
    <w:p w14:paraId="2AE098C8" w14:textId="77777777" w:rsidR="0047309C" w:rsidRPr="0047309C" w:rsidRDefault="0047309C" w:rsidP="00C52676">
      <w:pPr>
        <w:spacing w:line="348" w:lineRule="auto"/>
        <w:ind w:firstLine="720"/>
        <w:jc w:val="both"/>
      </w:pPr>
    </w:p>
    <w:p w14:paraId="0BFFD66C" w14:textId="6C3148F8" w:rsidR="00A56BDD" w:rsidRDefault="002A65F0" w:rsidP="00C52676">
      <w:pPr>
        <w:pStyle w:val="3330"/>
        <w:numPr>
          <w:ilvl w:val="0"/>
          <w:numId w:val="0"/>
        </w:numPr>
        <w:spacing w:line="348" w:lineRule="auto"/>
        <w:ind w:left="720" w:hanging="720"/>
        <w:rPr>
          <w:lang w:val="vi-VN"/>
        </w:rPr>
      </w:pPr>
      <w:bookmarkStart w:id="366" w:name="_Toc171954401"/>
      <w:r w:rsidRPr="00012374">
        <w:rPr>
          <w:lang w:val="vi-VN"/>
        </w:rPr>
        <w:lastRenderedPageBreak/>
        <w:t xml:space="preserve">4.3.8. </w:t>
      </w:r>
      <w:r w:rsidR="00012374" w:rsidRPr="00012374">
        <w:rPr>
          <w:lang w:val="vi-VN"/>
        </w:rPr>
        <w:t xml:space="preserve">Sự thay đổi các triệu chứng lâm sàng theo </w:t>
      </w:r>
      <w:r w:rsidR="00012374">
        <w:rPr>
          <w:lang w:val="vi-VN"/>
        </w:rPr>
        <w:t>YH</w:t>
      </w:r>
      <w:r w:rsidR="00012374" w:rsidRPr="00012374">
        <w:rPr>
          <w:lang w:val="vi-VN"/>
        </w:rPr>
        <w:t>CT</w:t>
      </w:r>
      <w:bookmarkEnd w:id="366"/>
    </w:p>
    <w:p w14:paraId="134228E0" w14:textId="77777777" w:rsidR="00012374" w:rsidRPr="00012374" w:rsidRDefault="00012374" w:rsidP="00C52676">
      <w:pPr>
        <w:spacing w:line="348" w:lineRule="auto"/>
        <w:ind w:firstLine="567"/>
        <w:jc w:val="both"/>
        <w:rPr>
          <w:szCs w:val="28"/>
          <w:lang w:val="vi"/>
        </w:rPr>
      </w:pPr>
      <w:r w:rsidRPr="00012374">
        <w:rPr>
          <w:szCs w:val="28"/>
          <w:lang w:val="vi"/>
        </w:rPr>
        <w:t>Cơ chế chính gây bán thân bất toại là do khí huyết hư suy lâu ngày, khí trệ huyết ứ làm người bệnh tê dại nửa người, miệng méo, nói ngọng, các bài thuốc thường nhằm vào bổ khí huyết, quy kinh vào can thận và có tác dụng hành khí hoạt huyết hóa ứ, sơ thông kinh mạch để tăng cường phục hồi chức năng vận động. Trên lâm sàng chia làm 3 thể: Khí hư huyết trệ, Âm hư dương xung, mạch lạc ứ trệ và  Phong đàm trở khiếu, mạch lạc ứ trệ</w:t>
      </w:r>
    </w:p>
    <w:p w14:paraId="6C26C415" w14:textId="77777777" w:rsidR="00012374" w:rsidRPr="00012374" w:rsidRDefault="00012374" w:rsidP="00C52676">
      <w:pPr>
        <w:spacing w:line="348" w:lineRule="auto"/>
        <w:ind w:firstLine="567"/>
        <w:jc w:val="both"/>
        <w:rPr>
          <w:szCs w:val="28"/>
          <w:lang w:val="vi"/>
        </w:rPr>
      </w:pPr>
      <w:bookmarkStart w:id="367" w:name="_tyjcwt" w:colFirst="0" w:colLast="0"/>
      <w:bookmarkEnd w:id="367"/>
      <w:r w:rsidRPr="00012374">
        <w:rPr>
          <w:szCs w:val="28"/>
          <w:lang w:val="vi"/>
        </w:rPr>
        <w:t>Trong nghiên cứu, chúng tôi lựa chọn những bệnh nhân thuộc thể khí hư huyết trệ có triệu chứng: Liệt nửa người, chân tay mình mẩy mềm vô lực, có thể tê bì chân tay, nói ngọng, miệng méo, mắt xếch, mặt vàng ải hoặc không tươi, rêu lưỡi trắng mỏng, mạch tế sáp hoặc hư nhược. Pháp điều trị chủ yếu là ích khí khứ ứ, thông kinh lạc</w:t>
      </w:r>
      <w:bookmarkStart w:id="368" w:name="_3dy6vkm" w:colFirst="0" w:colLast="0"/>
      <w:bookmarkEnd w:id="368"/>
      <w:r w:rsidRPr="00012374">
        <w:rPr>
          <w:szCs w:val="28"/>
          <w:lang w:val="vi"/>
        </w:rPr>
        <w:t xml:space="preserve"> kết</w:t>
      </w:r>
      <w:r w:rsidRPr="00012374">
        <w:rPr>
          <w:szCs w:val="28"/>
          <w:lang w:val="vi-VN"/>
        </w:rPr>
        <w:t xml:space="preserve"> hợp giữa bài thuốc tứ vật đào hồng </w:t>
      </w:r>
      <w:r w:rsidRPr="00012374">
        <w:rPr>
          <w:szCs w:val="28"/>
          <w:lang w:val="vi"/>
        </w:rPr>
        <w:t>và không dùng thuốc diện</w:t>
      </w:r>
      <w:r w:rsidRPr="00012374">
        <w:rPr>
          <w:szCs w:val="28"/>
          <w:lang w:val="vi-VN"/>
        </w:rPr>
        <w:t xml:space="preserve"> châm theo phác đồ cận tam châm</w:t>
      </w:r>
      <w:r w:rsidRPr="00012374">
        <w:rPr>
          <w:szCs w:val="28"/>
          <w:lang w:val="vi"/>
        </w:rPr>
        <w:t>.</w:t>
      </w:r>
    </w:p>
    <w:p w14:paraId="263D4800" w14:textId="77777777" w:rsidR="00012374" w:rsidRPr="00012374" w:rsidRDefault="00012374" w:rsidP="00C52676">
      <w:pPr>
        <w:spacing w:line="348" w:lineRule="auto"/>
        <w:ind w:firstLine="567"/>
        <w:jc w:val="both"/>
        <w:rPr>
          <w:szCs w:val="28"/>
          <w:lang w:val="vi"/>
        </w:rPr>
      </w:pPr>
      <w:bookmarkStart w:id="369" w:name="_1t3h5sf" w:colFirst="0" w:colLast="0"/>
      <w:bookmarkEnd w:id="369"/>
      <w:r w:rsidRPr="00012374">
        <w:rPr>
          <w:szCs w:val="28"/>
          <w:lang w:val="vi"/>
        </w:rPr>
        <w:t>Theo y học cổ truyền sự mất thăng bằng về âm dương dẫn tới sự phát sinh ra bệnh tật và cơ chế tác dụng của châm cứu cơ bản là điều hoà âm dương. Nguyên tắc điều trị chung theo YHCT là điều hoà và thiết lập lại cân bằng âm dương. Cụ thể trong điều trị bằng châm cứu: nhiệt thì châm, hàn thì</w:t>
      </w:r>
    </w:p>
    <w:p w14:paraId="17FFF0E8" w14:textId="77777777" w:rsidR="00012374" w:rsidRPr="00012374" w:rsidRDefault="00012374" w:rsidP="00C52676">
      <w:pPr>
        <w:spacing w:line="348" w:lineRule="auto"/>
        <w:jc w:val="both"/>
        <w:rPr>
          <w:szCs w:val="28"/>
          <w:lang w:val="vi"/>
        </w:rPr>
      </w:pPr>
      <w:bookmarkStart w:id="370" w:name="_4d34og8" w:colFirst="0" w:colLast="0"/>
      <w:bookmarkEnd w:id="370"/>
      <w:r w:rsidRPr="00012374">
        <w:rPr>
          <w:szCs w:val="28"/>
          <w:lang w:val="vi"/>
        </w:rPr>
        <w:t>cứu, hư thì bổ, thực thì tả,...</w:t>
      </w:r>
    </w:p>
    <w:p w14:paraId="2A816BE7" w14:textId="77777777" w:rsidR="001F332F" w:rsidRDefault="002F7C8C" w:rsidP="00A21A19">
      <w:pPr>
        <w:pBdr>
          <w:top w:val="nil"/>
          <w:left w:val="nil"/>
          <w:bottom w:val="nil"/>
          <w:right w:val="nil"/>
          <w:between w:val="nil"/>
        </w:pBdr>
        <w:spacing w:line="348" w:lineRule="auto"/>
        <w:ind w:firstLine="567"/>
        <w:jc w:val="both"/>
        <w:rPr>
          <w:color w:val="000000"/>
          <w:szCs w:val="28"/>
          <w:lang w:val="vi-VN"/>
        </w:rPr>
      </w:pPr>
      <w:bookmarkStart w:id="371" w:name="_2s8eyo1" w:colFirst="0" w:colLast="0"/>
      <w:bookmarkEnd w:id="371"/>
      <w:r w:rsidRPr="00BD2274">
        <w:rPr>
          <w:color w:val="000000"/>
          <w:szCs w:val="28"/>
          <w:lang w:val="vi"/>
        </w:rPr>
        <w:t>Cận tam châm được hình thành từ những năm 80 của thế kỷ XX, là sự tổng hợp, đúc rút tinh hoa của các thế hệ thầy thuốc châm cứu đi trước và hơn 50 năm kinh nghiệm lâm sàng của giáo sư Cận Thụy - Nguyên Tổng thư ký Hội Châm cứu Trung Quốc, Viện trưởng Học viện nghiên cứu châm cứu - Đại học Trung y dược Quảng Châu. Cận tam châm đã được chứng minh hiệu quả qua nhiều đề tài nghiên cứu [44],[45].</w:t>
      </w:r>
      <w:r w:rsidR="000777CC">
        <w:rPr>
          <w:color w:val="000000"/>
          <w:szCs w:val="28"/>
          <w:lang w:val="vi-VN"/>
        </w:rPr>
        <w:t xml:space="preserve"> </w:t>
      </w:r>
    </w:p>
    <w:p w14:paraId="50C9C401" w14:textId="3EE4E72D" w:rsidR="00012374" w:rsidRPr="00DF20D8" w:rsidRDefault="000777CC" w:rsidP="00DF20D8">
      <w:pPr>
        <w:pBdr>
          <w:top w:val="nil"/>
          <w:left w:val="nil"/>
          <w:bottom w:val="nil"/>
          <w:right w:val="nil"/>
          <w:between w:val="nil"/>
        </w:pBdr>
        <w:spacing w:line="348" w:lineRule="auto"/>
        <w:ind w:firstLine="567"/>
        <w:jc w:val="both"/>
        <w:rPr>
          <w:color w:val="000000"/>
          <w:szCs w:val="28"/>
          <w:lang w:val="vi-VN"/>
        </w:rPr>
      </w:pPr>
      <w:r>
        <w:rPr>
          <w:color w:val="000000"/>
          <w:szCs w:val="28"/>
          <w:lang w:val="vi-VN"/>
        </w:rPr>
        <w:t>Trong nghiên này chúng tôi áp dụng  các tổ hợp huyệt đ</w:t>
      </w:r>
      <w:r w:rsidR="002F7C8C" w:rsidRPr="00BD2274">
        <w:rPr>
          <w:color w:val="000000"/>
          <w:szCs w:val="28"/>
          <w:lang w:val="vi-VN"/>
        </w:rPr>
        <w:t>iều trị các chứng cơ thể bị vận động trở ngại: Nhiếp tam châm, Não tam châm, Diện than châm, Diện cơ châm, Thủ tam châm, Túc tam châm, Thiệt tam châm</w:t>
      </w:r>
      <w:r w:rsidR="00401E8F">
        <w:rPr>
          <w:color w:val="000000"/>
          <w:szCs w:val="28"/>
          <w:lang w:val="vi-VN"/>
        </w:rPr>
        <w:t xml:space="preserve"> cùng với</w:t>
      </w:r>
      <w:r w:rsidR="00A21A19">
        <w:rPr>
          <w:color w:val="000000"/>
          <w:szCs w:val="28"/>
          <w:lang w:val="vi-VN"/>
        </w:rPr>
        <w:t xml:space="preserve"> </w:t>
      </w:r>
      <w:r w:rsidR="00A21A19" w:rsidRPr="00BD2274">
        <w:rPr>
          <w:color w:val="000000"/>
          <w:szCs w:val="28"/>
          <w:lang w:val="vi-VN"/>
        </w:rPr>
        <w:t>c</w:t>
      </w:r>
      <w:r w:rsidR="002F7C8C" w:rsidRPr="00BD2274">
        <w:rPr>
          <w:color w:val="000000"/>
          <w:szCs w:val="28"/>
          <w:lang w:val="vi-VN"/>
        </w:rPr>
        <w:t xml:space="preserve">ác tổ hợp huyệt điều trị các chứng bệnh của cơ thể, tứ chi: Thủ tam châm, Túc tam </w:t>
      </w:r>
      <w:r w:rsidR="002F7C8C" w:rsidRPr="00BD2274">
        <w:rPr>
          <w:color w:val="000000"/>
          <w:szCs w:val="28"/>
          <w:lang w:val="vi-VN"/>
        </w:rPr>
        <w:lastRenderedPageBreak/>
        <w:t xml:space="preserve">châm, Kiên tam châm, Cảnh tam châm, Thoa tam </w:t>
      </w:r>
      <w:r w:rsidR="00BB6C5A" w:rsidRPr="00BD2274">
        <w:rPr>
          <w:color w:val="000000"/>
          <w:szCs w:val="28"/>
          <w:lang w:val="vi-VN"/>
        </w:rPr>
        <w:t>châm</w:t>
      </w:r>
      <w:r w:rsidR="00945235" w:rsidRPr="00945235">
        <w:rPr>
          <w:color w:val="000000"/>
          <w:szCs w:val="28"/>
          <w:lang w:val="vi-VN"/>
        </w:rPr>
        <w:t xml:space="preserve"> giúp sơ thông khí huyết, bồi bổ chính khí</w:t>
      </w:r>
      <w:r w:rsidR="00D230EF">
        <w:rPr>
          <w:color w:val="000000"/>
          <w:szCs w:val="28"/>
          <w:lang w:val="vi-VN"/>
        </w:rPr>
        <w:t xml:space="preserve"> tăng cường</w:t>
      </w:r>
      <w:r w:rsidR="003335F8">
        <w:rPr>
          <w:color w:val="000000"/>
          <w:szCs w:val="28"/>
          <w:lang w:val="vi-VN"/>
        </w:rPr>
        <w:t xml:space="preserve"> phục hồi chức năng vận động</w:t>
      </w:r>
      <w:r w:rsidR="00BB6C5A">
        <w:rPr>
          <w:color w:val="000000"/>
          <w:szCs w:val="28"/>
          <w:lang w:val="vi-VN"/>
        </w:rPr>
        <w:t xml:space="preserve">, </w:t>
      </w:r>
      <w:r w:rsidR="00BB6C5A" w:rsidRPr="00BB6C5A">
        <w:rPr>
          <w:color w:val="000000"/>
          <w:szCs w:val="28"/>
          <w:lang w:val="vi-VN"/>
        </w:rPr>
        <w:t>kết hợp với c</w:t>
      </w:r>
      <w:r w:rsidR="00BB6C5A" w:rsidRPr="00BD2274">
        <w:rPr>
          <w:color w:val="000000"/>
          <w:szCs w:val="28"/>
          <w:lang w:val="vi-VN"/>
        </w:rPr>
        <w:t>ác tổ hợp huyệt có tác dụng ích trí tỉnh thần: Trí tam châm, Tứ thần thông, Não tam châm, Nhiếp tam châm, Huyễn thống châm, Nhãn tam châm</w:t>
      </w:r>
      <w:r w:rsidR="00087712">
        <w:rPr>
          <w:color w:val="000000"/>
          <w:szCs w:val="28"/>
          <w:lang w:val="vi-VN"/>
        </w:rPr>
        <w:t xml:space="preserve"> </w:t>
      </w:r>
      <w:r w:rsidR="002F7C8C" w:rsidRPr="00BD2274">
        <w:rPr>
          <w:color w:val="000000"/>
          <w:szCs w:val="28"/>
          <w:lang w:val="vi-VN"/>
        </w:rPr>
        <w:t xml:space="preserve">Các tổ hợp huyệt có tác dụng điều trị các bệnh ngũ quan: Thiệt tam châm, Nhãn tam châm, Tỵ tam </w:t>
      </w:r>
      <w:r w:rsidR="00154A21" w:rsidRPr="00BD2274">
        <w:rPr>
          <w:color w:val="000000"/>
          <w:szCs w:val="28"/>
          <w:lang w:val="vi-VN"/>
        </w:rPr>
        <w:t>châm</w:t>
      </w:r>
      <w:r w:rsidR="00154A21">
        <w:rPr>
          <w:color w:val="000000"/>
          <w:szCs w:val="28"/>
          <w:lang w:val="vi-VN"/>
        </w:rPr>
        <w:t xml:space="preserve">, giúp người bệnh </w:t>
      </w:r>
      <w:r w:rsidR="008744E9">
        <w:rPr>
          <w:color w:val="000000"/>
          <w:szCs w:val="28"/>
          <w:lang w:val="vi-VN"/>
        </w:rPr>
        <w:t>cải thiện tri giác phục hồi khả năng giao tiếp.</w:t>
      </w:r>
      <w:r w:rsidR="00087712">
        <w:rPr>
          <w:color w:val="000000"/>
          <w:szCs w:val="28"/>
          <w:lang w:val="vi-VN"/>
        </w:rPr>
        <w:t xml:space="preserve"> Đồng thời cộng hưởng với tác dụng của bài thuốc </w:t>
      </w:r>
      <w:r w:rsidR="00DE785F">
        <w:rPr>
          <w:color w:val="000000"/>
          <w:szCs w:val="28"/>
          <w:lang w:val="vi-VN"/>
        </w:rPr>
        <w:t xml:space="preserve">tứ vật đào </w:t>
      </w:r>
      <w:r w:rsidR="00DF20D8">
        <w:rPr>
          <w:color w:val="000000"/>
          <w:szCs w:val="28"/>
          <w:lang w:val="vi-VN"/>
        </w:rPr>
        <w:t xml:space="preserve">hồng. </w:t>
      </w:r>
      <w:r w:rsidR="00012374" w:rsidRPr="00012374">
        <w:rPr>
          <w:szCs w:val="28"/>
          <w:lang w:val="vi"/>
        </w:rPr>
        <w:t>Từ đó, giúp bệnh nhân cải thiện các triệu chứng lâm sàng tốt hơn, đặc biệt là triệu chứng mạch và lưỡi - phản ánh tình trạng khí, huyết, âm, dương và tạng phủ của cơ thể.</w:t>
      </w:r>
    </w:p>
    <w:p w14:paraId="76ACD5E0" w14:textId="1404E5A5" w:rsidR="00012374" w:rsidRDefault="003335F8" w:rsidP="00AC6B02">
      <w:pPr>
        <w:spacing w:line="348" w:lineRule="auto"/>
        <w:ind w:firstLine="567"/>
        <w:jc w:val="both"/>
        <w:rPr>
          <w:szCs w:val="28"/>
          <w:lang w:val="vi"/>
        </w:rPr>
      </w:pPr>
      <w:bookmarkStart w:id="372" w:name="_17dp8vu" w:colFirst="0" w:colLast="0"/>
      <w:bookmarkEnd w:id="372"/>
      <w:r>
        <w:rPr>
          <w:szCs w:val="28"/>
          <w:lang w:val="vi"/>
        </w:rPr>
        <w:t>K</w:t>
      </w:r>
      <w:r w:rsidR="00012374" w:rsidRPr="00012374">
        <w:rPr>
          <w:szCs w:val="28"/>
          <w:lang w:val="vi"/>
        </w:rPr>
        <w:t>ết quả nghiên cứu của chúng tôi</w:t>
      </w:r>
      <w:r>
        <w:rPr>
          <w:szCs w:val="28"/>
          <w:lang w:val="vi"/>
        </w:rPr>
        <w:t xml:space="preserve"> cho thấy</w:t>
      </w:r>
      <w:r w:rsidR="00012374" w:rsidRPr="00012374">
        <w:rPr>
          <w:szCs w:val="28"/>
          <w:lang w:val="vi"/>
        </w:rPr>
        <w:t xml:space="preserve"> </w:t>
      </w:r>
      <w:r w:rsidR="00B96CE8">
        <w:rPr>
          <w:szCs w:val="28"/>
          <w:lang w:val="vi"/>
        </w:rPr>
        <w:t xml:space="preserve">sự tiến triển tốt </w:t>
      </w:r>
      <w:r w:rsidR="00E64303">
        <w:rPr>
          <w:szCs w:val="28"/>
          <w:lang w:val="vi"/>
        </w:rPr>
        <w:t xml:space="preserve">về chức năng vận động </w:t>
      </w:r>
      <w:r w:rsidR="00012374" w:rsidRPr="00012374">
        <w:rPr>
          <w:szCs w:val="28"/>
          <w:lang w:val="vi"/>
        </w:rPr>
        <w:t xml:space="preserve">ở cả </w:t>
      </w:r>
      <w:r w:rsidR="009B64F0">
        <w:rPr>
          <w:szCs w:val="28"/>
          <w:lang w:val="vi"/>
        </w:rPr>
        <w:t>hai nhóm đặc biệt là nhóm nghiên cứu sử dụng phác đồ huyệt cận</w:t>
      </w:r>
      <w:r w:rsidR="004200BD">
        <w:rPr>
          <w:szCs w:val="28"/>
          <w:lang w:val="vi"/>
        </w:rPr>
        <w:t xml:space="preserve"> tam châm,</w:t>
      </w:r>
      <w:r w:rsidR="00E64303">
        <w:rPr>
          <w:szCs w:val="28"/>
          <w:lang w:val="vi"/>
        </w:rPr>
        <w:t xml:space="preserve"> bên cạnh đó</w:t>
      </w:r>
      <w:r w:rsidR="00012374" w:rsidRPr="00012374">
        <w:rPr>
          <w:szCs w:val="28"/>
          <w:lang w:val="vi"/>
        </w:rPr>
        <w:t xml:space="preserve"> hầu hết bệnh nhân có những sự thay đổi tích cực về các triệu chứng mạch, lưỡi. Từ rêu lưỡi trắng mỏng, mạch tế sáp hoặc hư nhược, khí hư huyết trệ mà mạch trở nên có lực hơn, khí đủ, huyết</w:t>
      </w:r>
      <w:r w:rsidR="00401E8F">
        <w:rPr>
          <w:szCs w:val="28"/>
          <w:lang w:val="vi"/>
        </w:rPr>
        <w:t xml:space="preserve"> được vận</w:t>
      </w:r>
      <w:r w:rsidR="00012374" w:rsidRPr="00012374">
        <w:rPr>
          <w:szCs w:val="28"/>
          <w:lang w:val="vi"/>
        </w:rPr>
        <w:t xml:space="preserve"> hành</w:t>
      </w:r>
      <w:r w:rsidR="00401E8F">
        <w:rPr>
          <w:szCs w:val="28"/>
          <w:lang w:val="vi"/>
        </w:rPr>
        <w:t xml:space="preserve"> điều đạt hơn</w:t>
      </w:r>
      <w:r w:rsidR="00012374" w:rsidRPr="00012374">
        <w:rPr>
          <w:szCs w:val="28"/>
          <w:lang w:val="vi"/>
        </w:rPr>
        <w:t xml:space="preserve"> hơn. Điều này cũng chứng minh phương pháp</w:t>
      </w:r>
      <w:r w:rsidR="00F14C5B">
        <w:rPr>
          <w:szCs w:val="28"/>
          <w:lang w:val="vi"/>
        </w:rPr>
        <w:t xml:space="preserve"> điện châm  theo phác đồ</w:t>
      </w:r>
      <w:r w:rsidR="00012374" w:rsidRPr="00012374">
        <w:rPr>
          <w:szCs w:val="28"/>
          <w:lang w:val="vi"/>
        </w:rPr>
        <w:t xml:space="preserve"> cận tam châm có hiệu quả điều trị cao trên người bệnh liệt nửa người sau can thiệp vỡ phình động tĩnh mạch não</w:t>
      </w:r>
      <w:r w:rsidR="000F547E">
        <w:rPr>
          <w:szCs w:val="28"/>
          <w:lang w:val="vi"/>
        </w:rPr>
        <w:t xml:space="preserve"> thể khí hư huyết trệ.</w:t>
      </w:r>
      <w:r w:rsidR="00012374" w:rsidRPr="00012374">
        <w:rPr>
          <w:szCs w:val="28"/>
          <w:lang w:val="vi"/>
        </w:rPr>
        <w:t xml:space="preserve"> </w:t>
      </w:r>
    </w:p>
    <w:p w14:paraId="2345B112" w14:textId="008E5C45" w:rsidR="00EF1DFA" w:rsidRPr="00AC6B02" w:rsidRDefault="002D6B45" w:rsidP="00AC6B02">
      <w:pPr>
        <w:spacing w:line="348" w:lineRule="auto"/>
        <w:ind w:firstLine="567"/>
        <w:jc w:val="both"/>
        <w:rPr>
          <w:szCs w:val="28"/>
          <w:lang w:val="vi"/>
        </w:rPr>
      </w:pPr>
      <w:r>
        <w:rPr>
          <w:szCs w:val="28"/>
          <w:lang w:val="vi"/>
        </w:rPr>
        <w:t xml:space="preserve">Nhiên cứu của chúng tôi cũng góp phần khẳng định </w:t>
      </w:r>
      <w:r w:rsidR="008503A2">
        <w:rPr>
          <w:szCs w:val="28"/>
          <w:lang w:val="vi"/>
        </w:rPr>
        <w:t>giá trị</w:t>
      </w:r>
      <w:r w:rsidR="009E4D82">
        <w:rPr>
          <w:szCs w:val="28"/>
          <w:lang w:val="vi"/>
        </w:rPr>
        <w:t xml:space="preserve"> và vai trò</w:t>
      </w:r>
      <w:r w:rsidR="008503A2">
        <w:rPr>
          <w:szCs w:val="28"/>
          <w:lang w:val="vi"/>
        </w:rPr>
        <w:t xml:space="preserve"> của Y học cổ truyền trong phục hồi </w:t>
      </w:r>
      <w:r w:rsidR="009E4D82">
        <w:rPr>
          <w:szCs w:val="28"/>
          <w:lang w:val="vi"/>
        </w:rPr>
        <w:t>các di chứng liệt vận</w:t>
      </w:r>
      <w:r w:rsidR="009311DE">
        <w:rPr>
          <w:szCs w:val="28"/>
          <w:lang w:val="vi"/>
        </w:rPr>
        <w:t xml:space="preserve"> động do nhiều nguyên nhân bệnh lý khác nhau đặc biệt là vai trò của châm cứu.</w:t>
      </w:r>
    </w:p>
    <w:p w14:paraId="52876CB4" w14:textId="0012EF6E" w:rsidR="00DF0EA7" w:rsidRPr="00BD2274" w:rsidRDefault="00F20D11" w:rsidP="00C52676">
      <w:pPr>
        <w:pStyle w:val="3330"/>
        <w:numPr>
          <w:ilvl w:val="0"/>
          <w:numId w:val="0"/>
        </w:numPr>
        <w:ind w:left="720" w:hanging="720"/>
        <w:rPr>
          <w:lang w:val="vi"/>
        </w:rPr>
      </w:pPr>
      <w:bookmarkStart w:id="373" w:name="_heading=h.s591di7sxoa0" w:colFirst="0" w:colLast="0"/>
      <w:bookmarkStart w:id="374" w:name="_Toc171954402"/>
      <w:bookmarkEnd w:id="373"/>
      <w:r w:rsidRPr="00BD2274">
        <w:rPr>
          <w:lang w:val="vi"/>
        </w:rPr>
        <w:t>4.3.</w:t>
      </w:r>
      <w:r w:rsidR="002A65F0" w:rsidRPr="00BD2274">
        <w:rPr>
          <w:lang w:val="vi"/>
        </w:rPr>
        <w:t>9</w:t>
      </w:r>
      <w:r w:rsidRPr="00BD2274">
        <w:rPr>
          <w:lang w:val="vi"/>
        </w:rPr>
        <w:t>. Tác dụng không mong muốn</w:t>
      </w:r>
      <w:bookmarkEnd w:id="374"/>
    </w:p>
    <w:p w14:paraId="306226C2" w14:textId="0B0C44AB" w:rsidR="00DF0EA7" w:rsidRDefault="00F20D11">
      <w:pPr>
        <w:spacing w:before="120" w:line="370" w:lineRule="auto"/>
        <w:ind w:firstLine="567"/>
        <w:jc w:val="both"/>
        <w:rPr>
          <w:lang w:val="vi-VN"/>
        </w:rPr>
      </w:pPr>
      <w:r w:rsidRPr="00BD2274">
        <w:rPr>
          <w:lang w:val="vi"/>
        </w:rPr>
        <w:t>Nghiên cứu của chúng tôi không ghi nhận các tác dụng không mong muốn</w:t>
      </w:r>
      <w:r w:rsidR="004E0AAC">
        <w:rPr>
          <w:lang w:val="vi-VN"/>
        </w:rPr>
        <w:t xml:space="preserve"> trên lâm sàng và cận lâm sàng</w:t>
      </w:r>
      <w:r w:rsidRPr="00BD2274">
        <w:rPr>
          <w:lang w:val="vi"/>
        </w:rPr>
        <w:t xml:space="preserve"> của phương pháp </w:t>
      </w:r>
      <w:r w:rsidR="004E0AAC" w:rsidRPr="00BD2274">
        <w:rPr>
          <w:lang w:val="vi"/>
        </w:rPr>
        <w:t>điện</w:t>
      </w:r>
      <w:r w:rsidR="004E0AAC">
        <w:rPr>
          <w:lang w:val="vi-VN"/>
        </w:rPr>
        <w:t xml:space="preserve"> châm </w:t>
      </w:r>
      <w:r w:rsidR="001A0585">
        <w:rPr>
          <w:lang w:val="vi-VN"/>
        </w:rPr>
        <w:t xml:space="preserve">theo phác đồ </w:t>
      </w:r>
      <w:r w:rsidRPr="00BD2274">
        <w:rPr>
          <w:lang w:val="vi"/>
        </w:rPr>
        <w:t xml:space="preserve">cận tam </w:t>
      </w:r>
      <w:r w:rsidR="00DB73FE" w:rsidRPr="00BD2274">
        <w:rPr>
          <w:lang w:val="vi"/>
        </w:rPr>
        <w:t>châm</w:t>
      </w:r>
      <w:r w:rsidR="00DB73FE">
        <w:rPr>
          <w:lang w:val="vi-VN"/>
        </w:rPr>
        <w:t xml:space="preserve">, điều này cho thấy đây là một phương pháp </w:t>
      </w:r>
      <w:r w:rsidR="00F85070">
        <w:rPr>
          <w:lang w:val="vi-VN"/>
        </w:rPr>
        <w:t>an toàn, dễ áp dụng trên</w:t>
      </w:r>
      <w:r w:rsidR="0035038A">
        <w:rPr>
          <w:lang w:val="vi-VN"/>
        </w:rPr>
        <w:t xml:space="preserve"> nhiều đối tượng.</w:t>
      </w:r>
      <w:r w:rsidR="00634F45">
        <w:rPr>
          <w:lang w:val="vi-VN"/>
        </w:rPr>
        <w:t xml:space="preserve"> Điều này cũng đã được minh chứng trong những nghiên cứu trước đó</w:t>
      </w:r>
      <w:r w:rsidR="00511652">
        <w:rPr>
          <w:lang w:val="vi-VN"/>
        </w:rPr>
        <w:t xml:space="preserve"> của Phạm Hải Dương, Phạm Thị Ánh Tuyết.</w:t>
      </w:r>
      <w:r w:rsidR="00F85070">
        <w:rPr>
          <w:lang w:val="vi-VN"/>
        </w:rPr>
        <w:t xml:space="preserve"> </w:t>
      </w:r>
    </w:p>
    <w:p w14:paraId="4075B37F" w14:textId="1A46C432" w:rsidR="00DF0EA7" w:rsidRPr="00BD2274" w:rsidRDefault="00F20D11" w:rsidP="00C52676">
      <w:pPr>
        <w:pStyle w:val="2220"/>
        <w:numPr>
          <w:ilvl w:val="0"/>
          <w:numId w:val="0"/>
        </w:numPr>
        <w:ind w:left="448" w:hanging="448"/>
        <w:rPr>
          <w:lang w:val="vi-VN"/>
        </w:rPr>
      </w:pPr>
      <w:bookmarkStart w:id="375" w:name="_Toc171954403"/>
      <w:r w:rsidRPr="00BD2274">
        <w:rPr>
          <w:lang w:val="vi-VN"/>
        </w:rPr>
        <w:lastRenderedPageBreak/>
        <w:t>4.4</w:t>
      </w:r>
      <w:r w:rsidR="00C52676" w:rsidRPr="00BD2274">
        <w:rPr>
          <w:lang w:val="vi-VN"/>
        </w:rPr>
        <w:t>.</w:t>
      </w:r>
      <w:r w:rsidR="00FC4000">
        <w:rPr>
          <w:lang w:val="vi-VN"/>
        </w:rPr>
        <w:t xml:space="preserve"> </w:t>
      </w:r>
      <w:r w:rsidR="00FC4000">
        <w:t>H</w:t>
      </w:r>
      <w:r w:rsidRPr="00BD2274">
        <w:rPr>
          <w:lang w:val="vi-VN"/>
        </w:rPr>
        <w:t>ạn chế của nghiên cứu</w:t>
      </w:r>
      <w:bookmarkEnd w:id="375"/>
    </w:p>
    <w:p w14:paraId="7E73F2DD" w14:textId="734B534D" w:rsidR="00DF0EA7" w:rsidRPr="00BD2274" w:rsidRDefault="00F20D11">
      <w:pPr>
        <w:spacing w:before="120" w:line="370" w:lineRule="auto"/>
        <w:ind w:firstLine="720"/>
        <w:jc w:val="both"/>
        <w:rPr>
          <w:lang w:val="vi-VN"/>
        </w:rPr>
      </w:pPr>
      <w:bookmarkStart w:id="376" w:name="_heading=h.4j8vrz3" w:colFirst="0" w:colLast="0"/>
      <w:bookmarkEnd w:id="376"/>
      <w:r w:rsidRPr="00BD2274">
        <w:rPr>
          <w:lang w:val="vi-VN"/>
        </w:rPr>
        <w:t>Nghiên cứu của chúng tôi sử dụng phác đồ huyệt cận tam châm kết hợp với phác đồ nền trong điều trị bệnh nhân liệt nửa người sau can thiệp vỡ dị dạng động tĩnh mạch bước đầu cho thấy hiệu quả tốt trong việc phục hồi chức năng vận động. Tuy nhiên nghiên cứu</w:t>
      </w:r>
      <w:r w:rsidR="00323278">
        <w:rPr>
          <w:lang w:val="vi-VN"/>
        </w:rPr>
        <w:t xml:space="preserve"> của chúng tôi</w:t>
      </w:r>
      <w:r w:rsidRPr="00BD2274">
        <w:rPr>
          <w:lang w:val="vi-VN"/>
        </w:rPr>
        <w:t xml:space="preserve"> vẫn còn một số hạn chế như mới được thực hiện trên một cỡ mẫu nhỏ trong thời gian theo dõi ngắn.  Như vậy cần có nhiều những nghiên cứu tiếp theo trên cỡ mẫu lớn hơn với thời gian theo dõi dài hơn.</w:t>
      </w:r>
    </w:p>
    <w:p w14:paraId="4138FF6C" w14:textId="77777777" w:rsidR="00DF0EA7" w:rsidRPr="00BD2274" w:rsidRDefault="00F20D11">
      <w:pPr>
        <w:spacing w:after="200" w:line="276" w:lineRule="auto"/>
        <w:rPr>
          <w:b/>
          <w:color w:val="000000"/>
          <w:lang w:val="vi-VN"/>
        </w:rPr>
      </w:pPr>
      <w:bookmarkStart w:id="377" w:name="_heading=h.2ye626w" w:colFirst="0" w:colLast="0"/>
      <w:bookmarkEnd w:id="377"/>
      <w:r w:rsidRPr="00BD2274">
        <w:rPr>
          <w:lang w:val="vi-VN"/>
        </w:rPr>
        <w:br w:type="page"/>
      </w:r>
    </w:p>
    <w:p w14:paraId="4DE132FD" w14:textId="59E16E81" w:rsidR="00DF0EA7" w:rsidRPr="0018039F" w:rsidRDefault="00F20D11" w:rsidP="00C52676">
      <w:pPr>
        <w:pStyle w:val="1110"/>
      </w:pPr>
      <w:bookmarkStart w:id="378" w:name="_Toc171954404"/>
      <w:r>
        <w:lastRenderedPageBreak/>
        <w:t>KẾT LUẬN</w:t>
      </w:r>
      <w:bookmarkEnd w:id="378"/>
    </w:p>
    <w:p w14:paraId="536DF94A" w14:textId="77777777" w:rsidR="00DF0EA7" w:rsidRPr="00BD2274" w:rsidRDefault="00F20D11">
      <w:pPr>
        <w:tabs>
          <w:tab w:val="left" w:pos="426"/>
        </w:tabs>
        <w:spacing w:line="348" w:lineRule="auto"/>
        <w:jc w:val="both"/>
        <w:rPr>
          <w:lang w:val="vi-VN"/>
        </w:rPr>
      </w:pPr>
      <w:r w:rsidRPr="00BD2274">
        <w:rPr>
          <w:lang w:val="vi-VN"/>
        </w:rPr>
        <w:tab/>
        <w:t>Nghiên cứu tiến hành trên 70 bệnh nhân liệt nửa người sau can thiệp vỡ dị dạng động tĩnh mạch được chia làm 2 nhóm, mỗi nhóm 35 bệnh nhân tương đồng về tuổi, giới, thời gian mắc bệnh, mức độ bệnh và thể bệnh YHCT.</w:t>
      </w:r>
    </w:p>
    <w:p w14:paraId="3D015C82" w14:textId="5CC9114F" w:rsidR="00DF0EA7" w:rsidRPr="00BD2274" w:rsidRDefault="00F20D11">
      <w:pPr>
        <w:tabs>
          <w:tab w:val="left" w:pos="426"/>
        </w:tabs>
        <w:spacing w:line="348" w:lineRule="auto"/>
        <w:jc w:val="both"/>
        <w:rPr>
          <w:lang w:val="vi-VN"/>
        </w:rPr>
      </w:pPr>
      <w:r w:rsidRPr="00BD2274">
        <w:rPr>
          <w:lang w:val="vi-VN"/>
        </w:rPr>
        <w:tab/>
        <w:t>Nhóm NC điều trị điện châm theo công thức huyệt Cận tam châm kết hợp phác đồ nền, nhóm chứng dùng phác đồ nền và điện châm theo phác đồ huyệt của</w:t>
      </w:r>
      <w:r w:rsidR="000C0909">
        <w:rPr>
          <w:lang w:val="vi-VN"/>
        </w:rPr>
        <w:t xml:space="preserve"> Bộ y tế. So sánh kết quả sau </w:t>
      </w:r>
      <w:r w:rsidR="000C0909">
        <w:t>28</w:t>
      </w:r>
      <w:r w:rsidRPr="00BD2274">
        <w:rPr>
          <w:lang w:val="vi-VN"/>
        </w:rPr>
        <w:t xml:space="preserve"> ngày điều trị chúng tôi rút ra kết luận như sau:</w:t>
      </w:r>
    </w:p>
    <w:p w14:paraId="7846ABC8" w14:textId="77777777" w:rsidR="00DF0EA7" w:rsidRPr="00BD2274" w:rsidRDefault="00F20D11">
      <w:pPr>
        <w:numPr>
          <w:ilvl w:val="0"/>
          <w:numId w:val="6"/>
        </w:numPr>
        <w:spacing w:line="348" w:lineRule="auto"/>
        <w:ind w:left="284" w:hanging="284"/>
        <w:jc w:val="both"/>
        <w:rPr>
          <w:b/>
          <w:lang w:val="vi-VN"/>
        </w:rPr>
      </w:pPr>
      <w:r w:rsidRPr="00BD2274">
        <w:rPr>
          <w:b/>
          <w:lang w:val="vi-VN"/>
        </w:rPr>
        <w:t>Tác dụng PHCN vận động bằng điện châm theo phương pháp chọn huyệt Cận tam châm</w:t>
      </w:r>
    </w:p>
    <w:p w14:paraId="5EA5DB00" w14:textId="1DB43D73" w:rsidR="00C52676" w:rsidRDefault="00F20D11" w:rsidP="00C52676">
      <w:pPr>
        <w:numPr>
          <w:ilvl w:val="0"/>
          <w:numId w:val="11"/>
        </w:numPr>
        <w:tabs>
          <w:tab w:val="left" w:pos="426"/>
        </w:tabs>
        <w:spacing w:line="348" w:lineRule="auto"/>
        <w:ind w:left="0" w:firstLine="426"/>
        <w:jc w:val="both"/>
      </w:pPr>
      <w:r w:rsidRPr="00BD2274">
        <w:rPr>
          <w:lang w:val="vi-VN"/>
        </w:rPr>
        <w:t xml:space="preserve">Kết quả điều trị: Hầu hết những bệnh nhân tham gia nghiên cứu đều cho kết quả điều trị ở mức tốt và khá lần lượt là 31,5% và 41,4%. </w:t>
      </w:r>
      <w:r>
        <w:t>Không có bệnh nhân phục hồi ở mức kém</w:t>
      </w:r>
    </w:p>
    <w:p w14:paraId="0C7D376D" w14:textId="1BCF774D" w:rsidR="00DF0EA7" w:rsidRDefault="00F20D11" w:rsidP="00C52676">
      <w:pPr>
        <w:numPr>
          <w:ilvl w:val="0"/>
          <w:numId w:val="11"/>
        </w:numPr>
        <w:tabs>
          <w:tab w:val="left" w:pos="426"/>
        </w:tabs>
        <w:spacing w:line="348" w:lineRule="auto"/>
        <w:ind w:left="0" w:firstLine="426"/>
        <w:jc w:val="both"/>
      </w:pPr>
      <w:r>
        <w:t xml:space="preserve">Mức điều trị tốt - khá của nhóm nghiên cứu là 77,1% cao hơn nhóm chứng là 68,6%, tuy nhiên sự khác biệt không có ý nghĩa thống kê với p&gt; 0,05. </w:t>
      </w:r>
    </w:p>
    <w:p w14:paraId="3AC40F17" w14:textId="77777777" w:rsidR="00DF0EA7" w:rsidRDefault="00F20D11">
      <w:pPr>
        <w:numPr>
          <w:ilvl w:val="0"/>
          <w:numId w:val="11"/>
        </w:numPr>
        <w:tabs>
          <w:tab w:val="left" w:pos="426"/>
        </w:tabs>
        <w:spacing w:line="348" w:lineRule="auto"/>
        <w:ind w:left="0" w:firstLine="567"/>
        <w:jc w:val="both"/>
      </w:pPr>
      <w:r>
        <w:t>Tiến triển độ liệt, điểm trung bình theo thang điểm Barthel, FIM, Rankin trước và sau điều trị đều có ý nghĩa thống kê với p&lt; 0,05; và có xu hướng tốt hơn so với nhóm chứng.</w:t>
      </w:r>
    </w:p>
    <w:p w14:paraId="0E83AB91" w14:textId="77777777" w:rsidR="00DF0EA7" w:rsidRDefault="00F20D11">
      <w:pPr>
        <w:numPr>
          <w:ilvl w:val="0"/>
          <w:numId w:val="6"/>
        </w:numPr>
        <w:spacing w:line="348" w:lineRule="auto"/>
        <w:ind w:left="284" w:hanging="284"/>
        <w:jc w:val="both"/>
        <w:rPr>
          <w:b/>
        </w:rPr>
      </w:pPr>
      <w:bookmarkStart w:id="379" w:name="_heading=h.2q3k19c" w:colFirst="0" w:colLast="0"/>
      <w:bookmarkEnd w:id="379"/>
      <w:r>
        <w:rPr>
          <w:b/>
        </w:rPr>
        <w:t>Các yếu tố ảnh hưởng đến kết quả điều trị</w:t>
      </w:r>
    </w:p>
    <w:p w14:paraId="6C5994B8" w14:textId="6E8580A3" w:rsidR="00DF0EA7" w:rsidRPr="00F97505" w:rsidRDefault="00F20D11">
      <w:pPr>
        <w:spacing w:before="120" w:line="360" w:lineRule="auto"/>
        <w:ind w:firstLine="720"/>
        <w:jc w:val="both"/>
        <w:rPr>
          <w:lang w:val="vi-VN"/>
        </w:rPr>
      </w:pPr>
      <w:r>
        <w:t xml:space="preserve">Nghiên cứu của chúng tôi cho thấy, tỷ lệ phục hồi chức năng vận động ở những bệnh nhân trẻ tuổi có xu hướng tốt hơn so với những bệnh nhân </w:t>
      </w:r>
      <w:r w:rsidR="00F97505">
        <w:t>trên</w:t>
      </w:r>
      <w:r w:rsidR="00F97505">
        <w:rPr>
          <w:lang w:val="vi-VN"/>
        </w:rPr>
        <w:t xml:space="preserve"> 60 tuổi, p&lt;</w:t>
      </w:r>
      <w:r w:rsidR="004B0739">
        <w:rPr>
          <w:lang w:val="vi-VN"/>
        </w:rPr>
        <w:t>0,05.</w:t>
      </w:r>
    </w:p>
    <w:p w14:paraId="633DFCF2" w14:textId="00EA1D2B" w:rsidR="00910859" w:rsidRPr="00910859" w:rsidRDefault="00C52676">
      <w:pPr>
        <w:spacing w:before="120" w:line="360" w:lineRule="auto"/>
        <w:ind w:firstLine="720"/>
        <w:jc w:val="both"/>
        <w:rPr>
          <w:lang w:val="vi-VN"/>
        </w:rPr>
      </w:pPr>
      <w:r w:rsidRPr="00BD2274">
        <w:rPr>
          <w:lang w:val="vi-VN"/>
        </w:rPr>
        <w:t>N</w:t>
      </w:r>
      <w:r w:rsidR="00910859" w:rsidRPr="00BD2274">
        <w:rPr>
          <w:lang w:val="vi-VN"/>
        </w:rPr>
        <w:t xml:space="preserve">hóm bệnh nhân nút mạch tỷ lệ bệnh nhân có kết quả phục hồi vận động sau 28 ngày điều trị tốt hơn so với nhóm phẫu thuật, </w:t>
      </w:r>
      <w:r w:rsidR="00F97505" w:rsidRPr="00BD2274">
        <w:rPr>
          <w:lang w:val="vi-VN"/>
        </w:rPr>
        <w:t>p</w:t>
      </w:r>
      <w:r w:rsidR="00F97505">
        <w:rPr>
          <w:lang w:val="vi-VN"/>
        </w:rPr>
        <w:t>&lt;</w:t>
      </w:r>
      <w:r w:rsidR="00910859" w:rsidRPr="00BD2274">
        <w:rPr>
          <w:lang w:val="vi-VN"/>
        </w:rPr>
        <w:t>0,05</w:t>
      </w:r>
    </w:p>
    <w:p w14:paraId="43AB35C7" w14:textId="77777777" w:rsidR="00DF0EA7" w:rsidRPr="00BD2274" w:rsidRDefault="00F20D11">
      <w:pPr>
        <w:spacing w:line="348" w:lineRule="auto"/>
        <w:jc w:val="both"/>
        <w:rPr>
          <w:lang w:val="vi-VN"/>
        </w:rPr>
      </w:pPr>
      <w:bookmarkStart w:id="380" w:name="_heading=h.158ubh5" w:colFirst="0" w:colLast="0"/>
      <w:bookmarkEnd w:id="380"/>
      <w:r w:rsidRPr="00BD2274">
        <w:rPr>
          <w:b/>
          <w:lang w:val="vi-VN"/>
        </w:rPr>
        <w:tab/>
      </w:r>
      <w:r w:rsidRPr="00BD2274">
        <w:rPr>
          <w:lang w:val="vi-VN"/>
        </w:rPr>
        <w:t>Không có sự khác biệt giữa nam giới và nữ giưới về kết quả điều trị</w:t>
      </w:r>
    </w:p>
    <w:p w14:paraId="1A3AF288" w14:textId="1CED8288" w:rsidR="00DF0EA7" w:rsidRPr="00C52676" w:rsidRDefault="00F20D11">
      <w:pPr>
        <w:tabs>
          <w:tab w:val="left" w:pos="426"/>
        </w:tabs>
        <w:spacing w:line="348" w:lineRule="auto"/>
        <w:ind w:firstLine="720"/>
        <w:jc w:val="both"/>
        <w:rPr>
          <w:spacing w:val="-6"/>
          <w:lang w:val="vi-VN"/>
        </w:rPr>
      </w:pPr>
      <w:bookmarkStart w:id="381" w:name="_heading=h.3p8hu4y" w:colFirst="0" w:colLast="0"/>
      <w:bookmarkEnd w:id="381"/>
      <w:r w:rsidRPr="00BD2274">
        <w:rPr>
          <w:spacing w:val="-6"/>
          <w:lang w:val="vi-VN"/>
        </w:rPr>
        <w:t xml:space="preserve">Không </w:t>
      </w:r>
      <w:r w:rsidR="004B0739" w:rsidRPr="00BD2274">
        <w:rPr>
          <w:spacing w:val="-6"/>
          <w:lang w:val="vi-VN"/>
        </w:rPr>
        <w:t>ghi</w:t>
      </w:r>
      <w:r w:rsidR="004B0739" w:rsidRPr="00C52676">
        <w:rPr>
          <w:spacing w:val="-6"/>
          <w:lang w:val="vi-VN"/>
        </w:rPr>
        <w:t xml:space="preserve"> nhận tác dụng không mong muốn trên các đối tượng nghiên cứu</w:t>
      </w:r>
    </w:p>
    <w:p w14:paraId="5B12FBDD" w14:textId="77777777" w:rsidR="00DF0EA7" w:rsidRDefault="00F20D11" w:rsidP="002A2C64">
      <w:pPr>
        <w:pStyle w:val="1110"/>
      </w:pPr>
      <w:bookmarkStart w:id="382" w:name="_Toc171954405"/>
      <w:r>
        <w:lastRenderedPageBreak/>
        <w:t>KIẾN NGHỊ</w:t>
      </w:r>
      <w:bookmarkEnd w:id="382"/>
    </w:p>
    <w:p w14:paraId="02552807" w14:textId="77777777" w:rsidR="00DF0EA7" w:rsidRPr="00BD2274" w:rsidRDefault="00DF0EA7">
      <w:pPr>
        <w:pBdr>
          <w:top w:val="nil"/>
          <w:left w:val="nil"/>
          <w:bottom w:val="nil"/>
          <w:right w:val="nil"/>
          <w:between w:val="nil"/>
        </w:pBdr>
        <w:tabs>
          <w:tab w:val="right" w:pos="8778"/>
        </w:tabs>
        <w:spacing w:line="360" w:lineRule="auto"/>
        <w:jc w:val="center"/>
        <w:rPr>
          <w:b/>
          <w:color w:val="000000"/>
          <w:szCs w:val="28"/>
          <w:lang w:val="vi-VN"/>
        </w:rPr>
      </w:pPr>
    </w:p>
    <w:p w14:paraId="17ED46BF" w14:textId="77777777" w:rsidR="00DF0EA7" w:rsidRPr="00BD2274" w:rsidRDefault="00F20D11">
      <w:pPr>
        <w:pBdr>
          <w:top w:val="nil"/>
          <w:left w:val="nil"/>
          <w:bottom w:val="nil"/>
          <w:right w:val="nil"/>
          <w:between w:val="nil"/>
        </w:pBdr>
        <w:tabs>
          <w:tab w:val="left" w:pos="426"/>
        </w:tabs>
        <w:spacing w:line="360" w:lineRule="auto"/>
        <w:ind w:firstLine="567"/>
        <w:jc w:val="both"/>
        <w:rPr>
          <w:i/>
          <w:color w:val="000000"/>
          <w:szCs w:val="28"/>
          <w:lang w:val="vi-VN"/>
        </w:rPr>
      </w:pPr>
      <w:bookmarkStart w:id="383" w:name="_heading=h.jj2ekk" w:colFirst="0" w:colLast="0"/>
      <w:bookmarkEnd w:id="383"/>
      <w:r w:rsidRPr="00BD2274">
        <w:rPr>
          <w:i/>
          <w:color w:val="000000"/>
          <w:szCs w:val="28"/>
          <w:lang w:val="vi-VN"/>
        </w:rPr>
        <w:t>Qua kết quả nghiên cứu chúng tôi đưa ra một số kiến nghị sau:</w:t>
      </w:r>
    </w:p>
    <w:p w14:paraId="04BFDBB1" w14:textId="60E8493A" w:rsidR="00DF0EA7" w:rsidRPr="00965826" w:rsidRDefault="00F20D11">
      <w:pPr>
        <w:pBdr>
          <w:top w:val="nil"/>
          <w:left w:val="nil"/>
          <w:bottom w:val="nil"/>
          <w:right w:val="nil"/>
          <w:between w:val="nil"/>
        </w:pBdr>
        <w:tabs>
          <w:tab w:val="left" w:pos="426"/>
        </w:tabs>
        <w:spacing w:line="360" w:lineRule="auto"/>
        <w:ind w:firstLine="567"/>
        <w:jc w:val="both"/>
        <w:rPr>
          <w:color w:val="000000"/>
          <w:szCs w:val="28"/>
          <w:lang w:val="vi-VN"/>
        </w:rPr>
      </w:pPr>
      <w:bookmarkStart w:id="384" w:name="_heading=h.33ipx8d" w:colFirst="0" w:colLast="0"/>
      <w:bookmarkEnd w:id="384"/>
      <w:r w:rsidRPr="00BD2274">
        <w:rPr>
          <w:color w:val="000000"/>
          <w:szCs w:val="28"/>
          <w:lang w:val="vi-VN"/>
        </w:rPr>
        <w:t xml:space="preserve">Phương pháp châm cứu theo </w:t>
      </w:r>
      <w:r w:rsidR="001B165E" w:rsidRPr="00BD2274">
        <w:rPr>
          <w:color w:val="000000"/>
          <w:szCs w:val="28"/>
          <w:lang w:val="vi-VN"/>
        </w:rPr>
        <w:t>phác</w:t>
      </w:r>
      <w:r w:rsidR="001B165E">
        <w:rPr>
          <w:color w:val="000000"/>
          <w:szCs w:val="28"/>
          <w:lang w:val="vi-VN"/>
        </w:rPr>
        <w:t xml:space="preserve"> đồ</w:t>
      </w:r>
      <w:r w:rsidRPr="00BD2274">
        <w:rPr>
          <w:color w:val="000000"/>
          <w:szCs w:val="28"/>
          <w:lang w:val="vi-VN"/>
        </w:rPr>
        <w:t xml:space="preserve"> huyệt Cận tam châm là một phương pháp chọn huyệt dễ áp dụng, an toàn, </w:t>
      </w:r>
      <w:r w:rsidR="007C55A1" w:rsidRPr="00BD2274">
        <w:rPr>
          <w:color w:val="000000"/>
          <w:szCs w:val="28"/>
          <w:lang w:val="vi-VN"/>
        </w:rPr>
        <w:t>có</w:t>
      </w:r>
      <w:r w:rsidR="007C55A1">
        <w:rPr>
          <w:color w:val="000000"/>
          <w:szCs w:val="28"/>
          <w:lang w:val="vi-VN"/>
        </w:rPr>
        <w:t xml:space="preserve"> hiệu quả </w:t>
      </w:r>
      <w:r w:rsidR="00AE5B8A">
        <w:rPr>
          <w:color w:val="000000"/>
          <w:szCs w:val="28"/>
          <w:lang w:val="vi-VN"/>
        </w:rPr>
        <w:t xml:space="preserve">điều trị cao </w:t>
      </w:r>
      <w:r w:rsidRPr="00BD2274">
        <w:rPr>
          <w:color w:val="000000"/>
          <w:szCs w:val="28"/>
          <w:lang w:val="vi-VN"/>
        </w:rPr>
        <w:t xml:space="preserve">do đó có thể áp dụng điều trị phục hồi chức năng cho bệnh nhân liệt nửa người sau can thiệp dị dạng động tĩnh mạch </w:t>
      </w:r>
      <w:r w:rsidR="00965826" w:rsidRPr="00BD2274">
        <w:rPr>
          <w:color w:val="000000"/>
          <w:szCs w:val="28"/>
          <w:lang w:val="vi-VN"/>
        </w:rPr>
        <w:t>vỡ</w:t>
      </w:r>
      <w:r w:rsidR="00965826">
        <w:rPr>
          <w:color w:val="000000"/>
          <w:szCs w:val="28"/>
          <w:lang w:val="vi-VN"/>
        </w:rPr>
        <w:t>.</w:t>
      </w:r>
    </w:p>
    <w:p w14:paraId="4F5BD8A9" w14:textId="77777777" w:rsidR="00DF0EA7" w:rsidRPr="00BD2274" w:rsidRDefault="00F20D11">
      <w:pPr>
        <w:pBdr>
          <w:top w:val="nil"/>
          <w:left w:val="nil"/>
          <w:bottom w:val="nil"/>
          <w:right w:val="nil"/>
          <w:between w:val="nil"/>
        </w:pBdr>
        <w:tabs>
          <w:tab w:val="left" w:pos="426"/>
        </w:tabs>
        <w:spacing w:line="360" w:lineRule="auto"/>
        <w:ind w:firstLine="567"/>
        <w:jc w:val="both"/>
        <w:rPr>
          <w:color w:val="000000"/>
          <w:szCs w:val="28"/>
          <w:lang w:val="vi-VN"/>
        </w:rPr>
      </w:pPr>
      <w:bookmarkStart w:id="385" w:name="_heading=h.1io07g6" w:colFirst="0" w:colLast="0"/>
      <w:bookmarkEnd w:id="385"/>
      <w:r w:rsidRPr="00BD2274">
        <w:rPr>
          <w:color w:val="000000"/>
          <w:szCs w:val="28"/>
          <w:lang w:val="vi-VN"/>
        </w:rPr>
        <w:t>Cần tiếp tục nghiên cứu phương pháp này theo trên cỡ mẫu lớn hơn với thời gian theo dõi dài hơn và áp dụng trên nhiều thể bệnh YHCT,</w:t>
      </w:r>
    </w:p>
    <w:p w14:paraId="1193B08D" w14:textId="77777777" w:rsidR="00DF0EA7" w:rsidRPr="00BD2274" w:rsidRDefault="00DF0EA7">
      <w:pPr>
        <w:spacing w:line="360" w:lineRule="auto"/>
        <w:jc w:val="both"/>
        <w:rPr>
          <w:b/>
          <w:color w:val="000000"/>
          <w:lang w:val="vi-VN"/>
        </w:rPr>
      </w:pPr>
    </w:p>
    <w:p w14:paraId="69E8CCF0" w14:textId="77777777" w:rsidR="00DF0EA7" w:rsidRPr="00BD2274" w:rsidRDefault="00DF0EA7">
      <w:pPr>
        <w:spacing w:line="360" w:lineRule="auto"/>
        <w:jc w:val="center"/>
        <w:rPr>
          <w:b/>
          <w:color w:val="000000"/>
          <w:lang w:val="vi-VN"/>
        </w:rPr>
      </w:pPr>
    </w:p>
    <w:p w14:paraId="230B0A7A"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pPr>
      <w:bookmarkStart w:id="386" w:name="_heading=h.42nnq3z" w:colFirst="0" w:colLast="0"/>
      <w:bookmarkEnd w:id="386"/>
    </w:p>
    <w:p w14:paraId="799DA463"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pPr>
    </w:p>
    <w:p w14:paraId="2FB86167"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pPr>
    </w:p>
    <w:p w14:paraId="4F7D7493"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pPr>
    </w:p>
    <w:p w14:paraId="1AEE022C"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pPr>
    </w:p>
    <w:p w14:paraId="37D61280"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pPr>
    </w:p>
    <w:p w14:paraId="2A907B0A"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pPr>
    </w:p>
    <w:p w14:paraId="03CCED80"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pPr>
    </w:p>
    <w:p w14:paraId="67C00A2F"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pPr>
    </w:p>
    <w:p w14:paraId="4D53A03D" w14:textId="77777777" w:rsidR="00DF0EA7" w:rsidRPr="00BD2274" w:rsidRDefault="00DF0EA7">
      <w:pPr>
        <w:pBdr>
          <w:top w:val="nil"/>
          <w:left w:val="nil"/>
          <w:bottom w:val="nil"/>
          <w:right w:val="nil"/>
          <w:between w:val="nil"/>
        </w:pBdr>
        <w:spacing w:line="360" w:lineRule="auto"/>
        <w:ind w:firstLine="567"/>
        <w:jc w:val="both"/>
        <w:rPr>
          <w:color w:val="000000"/>
          <w:szCs w:val="28"/>
          <w:lang w:val="vi-VN"/>
        </w:rPr>
        <w:sectPr w:rsidR="00DF0EA7" w:rsidRPr="00BD2274">
          <w:headerReference w:type="default" r:id="rId29"/>
          <w:pgSz w:w="11907" w:h="16840"/>
          <w:pgMar w:top="1985" w:right="1134" w:bottom="1701" w:left="1985" w:header="720" w:footer="720" w:gutter="0"/>
          <w:pgNumType w:start="1"/>
          <w:cols w:space="720"/>
        </w:sectPr>
      </w:pPr>
    </w:p>
    <w:p w14:paraId="1C3724F8" w14:textId="77777777" w:rsidR="00DF0EA7" w:rsidRDefault="00F20D11" w:rsidP="002A2C64">
      <w:pPr>
        <w:pStyle w:val="1110"/>
      </w:pPr>
      <w:bookmarkStart w:id="387" w:name="_Toc171954406"/>
      <w:r>
        <w:lastRenderedPageBreak/>
        <w:t>TÀI LIỆU THAM KHẢO</w:t>
      </w:r>
      <w:bookmarkEnd w:id="387"/>
    </w:p>
    <w:p w14:paraId="0A920BA6" w14:textId="77777777" w:rsidR="00DF0EA7" w:rsidRDefault="00DF0EA7">
      <w:pPr>
        <w:pBdr>
          <w:top w:val="nil"/>
          <w:left w:val="nil"/>
          <w:bottom w:val="nil"/>
          <w:right w:val="nil"/>
          <w:between w:val="nil"/>
        </w:pBdr>
        <w:spacing w:line="360" w:lineRule="auto"/>
        <w:ind w:firstLine="567"/>
        <w:jc w:val="center"/>
        <w:rPr>
          <w:b/>
          <w:color w:val="000000"/>
          <w:szCs w:val="28"/>
        </w:rPr>
      </w:pPr>
    </w:p>
    <w:p w14:paraId="1FD592B5" w14:textId="16D016D5" w:rsidR="00DF0EA7" w:rsidRPr="00C52676" w:rsidRDefault="00F20D11" w:rsidP="00C52676">
      <w:pPr>
        <w:pStyle w:val="ListParagraph"/>
        <w:numPr>
          <w:ilvl w:val="3"/>
          <w:numId w:val="6"/>
        </w:numPr>
        <w:pBdr>
          <w:top w:val="nil"/>
          <w:left w:val="nil"/>
          <w:bottom w:val="nil"/>
          <w:right w:val="nil"/>
          <w:between w:val="nil"/>
        </w:pBdr>
        <w:spacing w:line="360" w:lineRule="auto"/>
        <w:ind w:left="567" w:hanging="567"/>
        <w:rPr>
          <w:color w:val="000000"/>
          <w:szCs w:val="28"/>
        </w:rPr>
      </w:pPr>
      <w:bookmarkStart w:id="388" w:name="_heading=h.wy8ajl" w:colFirst="0" w:colLast="0"/>
      <w:bookmarkEnd w:id="388"/>
      <w:r w:rsidRPr="00C52676">
        <w:rPr>
          <w:color w:val="000000"/>
          <w:szCs w:val="28"/>
        </w:rPr>
        <w:t xml:space="preserve">Greenberg M. S (2006). </w:t>
      </w:r>
      <w:r w:rsidRPr="00C52676">
        <w:rPr>
          <w:i/>
          <w:color w:val="000000"/>
          <w:szCs w:val="28"/>
        </w:rPr>
        <w:t>Handbook of Neurosurgery</w:t>
      </w:r>
      <w:r w:rsidRPr="00C52676">
        <w:rPr>
          <w:color w:val="000000"/>
          <w:szCs w:val="28"/>
        </w:rPr>
        <w:t>, Thieme, New York, USA.</w:t>
      </w:r>
    </w:p>
    <w:p w14:paraId="5F69F475" w14:textId="4AC59130"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89" w:name="_heading=h.3gxvt7e" w:colFirst="0" w:colLast="0"/>
      <w:bookmarkEnd w:id="389"/>
      <w:r w:rsidRPr="00C52676">
        <w:rPr>
          <w:color w:val="000000"/>
          <w:szCs w:val="28"/>
        </w:rPr>
        <w:t>Kim E. L et al (2004). The relationship of coexisting extranidal aneurysm to intracranial hemorrage in patients haboring brain arteriovenous malformations</w:t>
      </w:r>
      <w:r w:rsidRPr="00C52676">
        <w:rPr>
          <w:i/>
          <w:color w:val="000000"/>
          <w:szCs w:val="28"/>
        </w:rPr>
        <w:t>. Neurosurgery</w:t>
      </w:r>
      <w:r w:rsidRPr="00C52676">
        <w:rPr>
          <w:color w:val="000000"/>
          <w:szCs w:val="28"/>
        </w:rPr>
        <w:t>, 54 (6), 1349-1358.</w:t>
      </w:r>
    </w:p>
    <w:p w14:paraId="7ED40A03" w14:textId="020777FC"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90" w:name="_heading=h.1w363f7" w:colFirst="0" w:colLast="0"/>
      <w:bookmarkEnd w:id="390"/>
      <w:r w:rsidRPr="00C52676">
        <w:rPr>
          <w:color w:val="000000"/>
          <w:szCs w:val="28"/>
        </w:rPr>
        <w:t xml:space="preserve">Sinclair J et al (2005). Visual field preservation after curative multimodality treatment of occipital lobe arteriovenous malformation. </w:t>
      </w:r>
      <w:r w:rsidRPr="00C52676">
        <w:rPr>
          <w:i/>
          <w:color w:val="000000"/>
          <w:szCs w:val="28"/>
        </w:rPr>
        <w:t>Neurosurgery</w:t>
      </w:r>
      <w:r w:rsidRPr="00C52676">
        <w:rPr>
          <w:color w:val="000000"/>
          <w:szCs w:val="28"/>
        </w:rPr>
        <w:t>, 57 (4), 655-667.</w:t>
      </w:r>
    </w:p>
    <w:p w14:paraId="2791094E" w14:textId="029EBA6F"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91" w:name="_heading=h.4g2tm30" w:colFirst="0" w:colLast="0"/>
      <w:bookmarkEnd w:id="391"/>
      <w:r w:rsidRPr="00C52676">
        <w:rPr>
          <w:color w:val="000000"/>
          <w:szCs w:val="28"/>
        </w:rPr>
        <w:t xml:space="preserve">Warlow C Al-Shahi R (2005). Arteriovenous Malformation of the brain: Ready to randomize? </w:t>
      </w:r>
      <w:r w:rsidRPr="00C52676">
        <w:rPr>
          <w:i/>
          <w:color w:val="000000"/>
          <w:szCs w:val="28"/>
        </w:rPr>
        <w:t>Journal of Neurology, Neurosurgery, Psychiatry</w:t>
      </w:r>
      <w:r w:rsidRPr="00C52676">
        <w:rPr>
          <w:color w:val="000000"/>
          <w:szCs w:val="28"/>
        </w:rPr>
        <w:t>, 76, 1327-1329.</w:t>
      </w:r>
    </w:p>
    <w:p w14:paraId="021EC4B0" w14:textId="6CCF30C9"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92" w:name="_heading=h.2v83wat" w:colFirst="0" w:colLast="0"/>
      <w:bookmarkEnd w:id="392"/>
      <w:r w:rsidRPr="00C52676">
        <w:rPr>
          <w:color w:val="000000"/>
          <w:szCs w:val="28"/>
        </w:rPr>
        <w:t>Friedman W. A et al (2003). Analysis of factors predictive of Success or Complications in Arteriovenous malformation Radiosurgery</w:t>
      </w:r>
      <w:r w:rsidRPr="00C52676">
        <w:rPr>
          <w:i/>
          <w:color w:val="000000"/>
          <w:szCs w:val="28"/>
        </w:rPr>
        <w:t>. Neurosurgery</w:t>
      </w:r>
      <w:r w:rsidRPr="00C52676">
        <w:rPr>
          <w:color w:val="000000"/>
          <w:szCs w:val="28"/>
        </w:rPr>
        <w:t>, 52 (2), 296-308.</w:t>
      </w:r>
    </w:p>
    <w:p w14:paraId="716C551F" w14:textId="00B16666"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pacing w:val="-6"/>
          <w:szCs w:val="28"/>
        </w:rPr>
      </w:pPr>
      <w:bookmarkStart w:id="393" w:name="_heading=h.1ade6im" w:colFirst="0" w:colLast="0"/>
      <w:bookmarkEnd w:id="393"/>
      <w:r w:rsidRPr="00C52676">
        <w:rPr>
          <w:color w:val="000000"/>
          <w:spacing w:val="-6"/>
          <w:szCs w:val="28"/>
        </w:rPr>
        <w:t xml:space="preserve">Stiver S. I et al (2000). Micro - arteriovenous malformation: Significant hemorrhage from small arteriovenous shunts. </w:t>
      </w:r>
      <w:r w:rsidRPr="00C52676">
        <w:rPr>
          <w:i/>
          <w:color w:val="000000"/>
          <w:spacing w:val="-6"/>
          <w:szCs w:val="28"/>
        </w:rPr>
        <w:t>Neurosurgery</w:t>
      </w:r>
      <w:r w:rsidRPr="00C52676">
        <w:rPr>
          <w:color w:val="000000"/>
          <w:spacing w:val="-6"/>
          <w:szCs w:val="28"/>
        </w:rPr>
        <w:t>, 32, 836-866.</w:t>
      </w:r>
    </w:p>
    <w:p w14:paraId="640A8783" w14:textId="1EB66778"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94" w:name="_heading=h.3ud1p6f" w:colFirst="0" w:colLast="0"/>
      <w:bookmarkEnd w:id="394"/>
      <w:r w:rsidRPr="00C52676">
        <w:rPr>
          <w:color w:val="000000"/>
          <w:szCs w:val="28"/>
        </w:rPr>
        <w:t xml:space="preserve">Phạm Gia Triệu, Nguyễn Thường Xuân (1961). Nhân hai trường hợp mổ u mạch </w:t>
      </w:r>
      <w:r w:rsidRPr="00C52676">
        <w:rPr>
          <w:i/>
          <w:color w:val="000000"/>
          <w:szCs w:val="28"/>
        </w:rPr>
        <w:t>Tạp chí y học Việt Nam</w:t>
      </w:r>
      <w:r w:rsidRPr="00C52676">
        <w:rPr>
          <w:color w:val="000000"/>
          <w:szCs w:val="28"/>
        </w:rPr>
        <w:t>, 2, 97-103.</w:t>
      </w:r>
    </w:p>
    <w:p w14:paraId="02FDAA19" w14:textId="2C3BF459"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95" w:name="_heading=h.29ibze8" w:colFirst="0" w:colLast="0"/>
      <w:bookmarkEnd w:id="395"/>
      <w:r w:rsidRPr="00C52676">
        <w:rPr>
          <w:color w:val="000000"/>
          <w:szCs w:val="28"/>
        </w:rPr>
        <w:t xml:space="preserve">Nguyễn Thế Hào, Lê Hồng Nhân (2000). Đánh giá kết quả trên điều trị phẫu thuật dị dạng động tĩnh mạch não nhân 16 trường hợp mổ tại Bệnh viện Việt Đức từ 1-1999 đến 1-2000. </w:t>
      </w:r>
      <w:r w:rsidRPr="00C52676">
        <w:rPr>
          <w:i/>
          <w:color w:val="000000"/>
          <w:szCs w:val="28"/>
        </w:rPr>
        <w:t>Ngoại khoa</w:t>
      </w:r>
      <w:r w:rsidRPr="00C52676">
        <w:rPr>
          <w:color w:val="000000"/>
          <w:szCs w:val="28"/>
        </w:rPr>
        <w:t>, 6, 34-37.</w:t>
      </w:r>
    </w:p>
    <w:p w14:paraId="58733E13" w14:textId="303475B2"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96" w:name="_heading=h.onm9m1" w:colFirst="0" w:colLast="0"/>
      <w:bookmarkEnd w:id="396"/>
      <w:r w:rsidRPr="00C52676">
        <w:rPr>
          <w:color w:val="000000"/>
          <w:szCs w:val="28"/>
        </w:rPr>
        <w:t xml:space="preserve">Nguyễn Thế Hào, Lê Hồng Nhân (2004). Sự phối hợp giữa túi phình động mạch não và dị dạng động tĩnh mạch não. </w:t>
      </w:r>
      <w:r w:rsidRPr="00C52676">
        <w:rPr>
          <w:i/>
          <w:color w:val="000000"/>
          <w:szCs w:val="28"/>
        </w:rPr>
        <w:t>Tạp chí thông tin Y học,</w:t>
      </w:r>
      <w:r w:rsidRPr="00C52676">
        <w:rPr>
          <w:color w:val="000000"/>
          <w:szCs w:val="28"/>
        </w:rPr>
        <w:t xml:space="preserve"> 10, 29-32.</w:t>
      </w:r>
    </w:p>
    <w:p w14:paraId="58213333" w14:textId="546BC963"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r w:rsidRPr="00C52676">
        <w:rPr>
          <w:color w:val="000000"/>
          <w:szCs w:val="28"/>
        </w:rPr>
        <w:lastRenderedPageBreak/>
        <w:t>Nguyễn Thanh Bình (1999), Nhận xét 35 trường hợp dị dạng mạch não về hướng chẩn đoán và điều trị, Luận văn tôt nghiệp bác sĩ nội trú bệnh viện, Trường Đại học Y Hà Nội.</w:t>
      </w:r>
    </w:p>
    <w:p w14:paraId="0CB60346" w14:textId="17C9562F"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97" w:name="_heading=h.38n9s9u" w:colFirst="0" w:colLast="0"/>
      <w:bookmarkEnd w:id="397"/>
      <w:r w:rsidRPr="00C52676">
        <w:rPr>
          <w:color w:val="000000"/>
          <w:szCs w:val="28"/>
        </w:rPr>
        <w:t xml:space="preserve">Phùng Kim Đạo (2003), </w:t>
      </w:r>
      <w:r w:rsidRPr="00C52676">
        <w:rPr>
          <w:i/>
          <w:color w:val="000000"/>
          <w:szCs w:val="28"/>
        </w:rPr>
        <w:t>Nghiên cứu đặc điểm hình ảnh chụp cắt lớp vi tính và mạch não số hóa xóa nền của 43 BN XHN do dị dạng mạch não</w:t>
      </w:r>
      <w:r w:rsidRPr="00C52676">
        <w:rPr>
          <w:color w:val="000000"/>
          <w:szCs w:val="28"/>
        </w:rPr>
        <w:t>, Luận văn Thạc sĩ y học, Trường Đại học Y Hà Nội.</w:t>
      </w:r>
    </w:p>
    <w:p w14:paraId="3DA83C71" w14:textId="5D8680E4"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98" w:name="_heading=h.1nsk2hn" w:colFirst="0" w:colLast="0"/>
      <w:bookmarkEnd w:id="398"/>
      <w:r w:rsidRPr="00C52676">
        <w:rPr>
          <w:color w:val="000000"/>
          <w:szCs w:val="28"/>
        </w:rPr>
        <w:t xml:space="preserve">Phan Văn Đức, Lê Văn Thính (2006) , “Nghiên cứu đặc điểm lâm sàng của 47 bệnh nhân AVM“ </w:t>
      </w:r>
      <w:r w:rsidRPr="00C52676">
        <w:rPr>
          <w:i/>
          <w:color w:val="000000"/>
          <w:szCs w:val="28"/>
        </w:rPr>
        <w:t>Y học lâm sàng</w:t>
      </w:r>
      <w:r w:rsidRPr="00C52676">
        <w:rPr>
          <w:color w:val="000000"/>
          <w:szCs w:val="28"/>
        </w:rPr>
        <w:t>, Bệnh viện Bạch Mai, tr 6-9.</w:t>
      </w:r>
    </w:p>
    <w:p w14:paraId="7A2394BD" w14:textId="4AA7299B"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399" w:name="_heading=h.47s7l5g" w:colFirst="0" w:colLast="0"/>
      <w:bookmarkEnd w:id="399"/>
      <w:r w:rsidRPr="00C52676">
        <w:rPr>
          <w:color w:val="000000"/>
          <w:szCs w:val="28"/>
        </w:rPr>
        <w:t xml:space="preserve">Lê Hồng Nhân (2002), </w:t>
      </w:r>
      <w:r w:rsidRPr="00C52676">
        <w:rPr>
          <w:i/>
          <w:color w:val="000000"/>
          <w:szCs w:val="28"/>
        </w:rPr>
        <w:t>Nghiên cứu chẩn đoán và điều trị phẫu thuật dị dạng động tĩnh mạch trên lều tiểu não</w:t>
      </w:r>
      <w:r w:rsidRPr="00C52676">
        <w:rPr>
          <w:color w:val="000000"/>
          <w:szCs w:val="28"/>
        </w:rPr>
        <w:t>. Luận văn thạc sĩ y học. Trường Đại học Y Hà Nội.</w:t>
      </w:r>
    </w:p>
    <w:p w14:paraId="420E00C2" w14:textId="63CD2FBC"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0" w:name="_heading=h.2mxhvd9" w:colFirst="0" w:colLast="0"/>
      <w:bookmarkEnd w:id="400"/>
      <w:r w:rsidRPr="00C52676">
        <w:rPr>
          <w:color w:val="000000"/>
          <w:szCs w:val="28"/>
        </w:rPr>
        <w:t xml:space="preserve">Mohr J P, Kejda-Scharler J, Pile-Spellman J (2013), "Diagnosis and treatment of arteriovenous malformations", </w:t>
      </w:r>
      <w:r w:rsidRPr="00C52676">
        <w:rPr>
          <w:i/>
          <w:color w:val="000000"/>
          <w:szCs w:val="28"/>
        </w:rPr>
        <w:t>Curr Neurol Neurosci Rep</w:t>
      </w:r>
      <w:r w:rsidRPr="00C52676">
        <w:rPr>
          <w:color w:val="000000"/>
          <w:szCs w:val="28"/>
        </w:rPr>
        <w:t>, 13 (2), pp. 324.</w:t>
      </w:r>
    </w:p>
    <w:p w14:paraId="2E3FF41C" w14:textId="6C867C4C"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1" w:name="_heading=h.122s5l2" w:colFirst="0" w:colLast="0"/>
      <w:bookmarkEnd w:id="401"/>
      <w:r w:rsidRPr="00C52676">
        <w:rPr>
          <w:color w:val="000000"/>
          <w:szCs w:val="28"/>
        </w:rPr>
        <w:t xml:space="preserve">Caranfa J T, Baldwin M T, Rutter C E, Bulsara K R (2019), "Synchronous cerebral arteriovenous malformation and lung adenocarcinoma carcinoma brain metastases: A case study and literature review", </w:t>
      </w:r>
      <w:r w:rsidRPr="00C52676">
        <w:rPr>
          <w:i/>
          <w:color w:val="000000"/>
          <w:szCs w:val="28"/>
        </w:rPr>
        <w:t>Neurochirurgie,</w:t>
      </w:r>
      <w:r w:rsidRPr="00C52676">
        <w:rPr>
          <w:color w:val="000000"/>
          <w:szCs w:val="28"/>
        </w:rPr>
        <w:t xml:space="preserve"> 65 (1), pp. 36-39.</w:t>
      </w:r>
    </w:p>
    <w:p w14:paraId="6684A3A5" w14:textId="5E3463FA"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2" w:name="_heading=h.3m2fo8v" w:colFirst="0" w:colLast="0"/>
      <w:bookmarkEnd w:id="402"/>
      <w:r w:rsidRPr="00C52676">
        <w:rPr>
          <w:color w:val="000000"/>
          <w:szCs w:val="28"/>
        </w:rPr>
        <w:t xml:space="preserve">Hofman M, Jamroz T, Kolodziej I, Jaskolski J, et al (2018), "Cerebral arteriovenous malformations - usability of Spetzler-Martin and Spetzler- Ponce scales in qualification to endovascular embolisation and neurosurgical procedure", </w:t>
      </w:r>
      <w:r w:rsidRPr="00C52676">
        <w:rPr>
          <w:i/>
          <w:color w:val="000000"/>
          <w:szCs w:val="28"/>
        </w:rPr>
        <w:t>Pol J Radiol</w:t>
      </w:r>
      <w:r w:rsidRPr="00C52676">
        <w:rPr>
          <w:color w:val="000000"/>
          <w:szCs w:val="28"/>
        </w:rPr>
        <w:t>, 83 pp. e243-e247.</w:t>
      </w:r>
    </w:p>
    <w:p w14:paraId="0986EA1B" w14:textId="22D0F500"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3" w:name="_heading=h.217pygo" w:colFirst="0" w:colLast="0"/>
      <w:bookmarkEnd w:id="403"/>
      <w:r w:rsidRPr="00C52676">
        <w:rPr>
          <w:color w:val="000000"/>
          <w:szCs w:val="28"/>
        </w:rPr>
        <w:t xml:space="preserve">Khandelwal A, Chaturvedi A, Singh G P, Mishra R K (2018), "Intractable brain swelling during cerebral arteriovenous malformation surgery due to contralateral acute subdural haematoma", </w:t>
      </w:r>
      <w:r w:rsidRPr="00C52676">
        <w:rPr>
          <w:i/>
          <w:color w:val="000000"/>
          <w:szCs w:val="28"/>
        </w:rPr>
        <w:t>Indian J Anaesth</w:t>
      </w:r>
      <w:r w:rsidRPr="00C52676">
        <w:rPr>
          <w:color w:val="000000"/>
          <w:szCs w:val="28"/>
        </w:rPr>
        <w:t>, 62 (12), pp. 984-987.</w:t>
      </w:r>
    </w:p>
    <w:p w14:paraId="17CFB646" w14:textId="30E3D34D"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4" w:name="_heading=h.4l7dh4h" w:colFirst="0" w:colLast="0"/>
      <w:bookmarkEnd w:id="404"/>
      <w:r w:rsidRPr="00C52676">
        <w:rPr>
          <w:color w:val="000000"/>
          <w:szCs w:val="28"/>
        </w:rPr>
        <w:lastRenderedPageBreak/>
        <w:t xml:space="preserve">Li W, Sun Q, Duan X, Yi F, et al (2018), "Etiologies and risk factors for young people with intracerebral hemorrhage", </w:t>
      </w:r>
      <w:r w:rsidRPr="00C52676">
        <w:rPr>
          <w:i/>
          <w:color w:val="000000"/>
          <w:szCs w:val="28"/>
        </w:rPr>
        <w:t>Zhong Nan Da Xue Xue Bao Yi Xue Ban</w:t>
      </w:r>
      <w:r w:rsidRPr="00C52676">
        <w:rPr>
          <w:color w:val="000000"/>
          <w:szCs w:val="28"/>
        </w:rPr>
        <w:t>, 43 (11), pp. 1246-1250.</w:t>
      </w:r>
    </w:p>
    <w:p w14:paraId="16905235" w14:textId="3E467A5B"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5" w:name="_heading=h.30cnrca" w:colFirst="0" w:colLast="0"/>
      <w:bookmarkEnd w:id="405"/>
      <w:r w:rsidRPr="00C52676">
        <w:rPr>
          <w:color w:val="000000"/>
          <w:szCs w:val="28"/>
        </w:rPr>
        <w:t xml:space="preserve">McCormick W F (1966), "The pathology of vascular ("arteriovenous") malformations", </w:t>
      </w:r>
      <w:r w:rsidRPr="00C52676">
        <w:rPr>
          <w:i/>
          <w:color w:val="000000"/>
          <w:szCs w:val="28"/>
        </w:rPr>
        <w:t>J Neurosurg</w:t>
      </w:r>
      <w:r w:rsidRPr="00C52676">
        <w:rPr>
          <w:color w:val="000000"/>
          <w:szCs w:val="28"/>
        </w:rPr>
        <w:t>, 24 (4), pp. 807-816.</w:t>
      </w:r>
    </w:p>
    <w:p w14:paraId="39AE6643" w14:textId="12D55EB1"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6" w:name="_heading=h.1fhy1k3" w:colFirst="0" w:colLast="0"/>
      <w:bookmarkEnd w:id="406"/>
      <w:r w:rsidRPr="00C52676">
        <w:rPr>
          <w:color w:val="000000"/>
          <w:szCs w:val="28"/>
        </w:rPr>
        <w:t xml:space="preserve">Stapf, C., H. Mast, R.R. Sciacca, et al. (2006), Predictors of hemorrhage in patients with untreated brain arteriovenous malformation. </w:t>
      </w:r>
      <w:r w:rsidRPr="00C52676">
        <w:rPr>
          <w:i/>
          <w:color w:val="000000"/>
          <w:szCs w:val="28"/>
        </w:rPr>
        <w:t>Neurology</w:t>
      </w:r>
      <w:r w:rsidRPr="00C52676">
        <w:rPr>
          <w:color w:val="000000"/>
          <w:szCs w:val="28"/>
        </w:rPr>
        <w:t>. 66(9): 1350-5.</w:t>
      </w:r>
    </w:p>
    <w:p w14:paraId="7295FC37" w14:textId="3CC71D76"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7" w:name="_heading=h.3zhlk7w" w:colFirst="0" w:colLast="0"/>
      <w:bookmarkEnd w:id="407"/>
      <w:r w:rsidRPr="00C52676">
        <w:rPr>
          <w:color w:val="000000"/>
          <w:szCs w:val="28"/>
        </w:rPr>
        <w:t xml:space="preserve">da Costa, L., M.C. Wallace, K.G. Ter Brugge, et al. (2009), The natural history and predictive features of hemorrhage from brain arteriovenous malformations. </w:t>
      </w:r>
      <w:r w:rsidRPr="00C52676">
        <w:rPr>
          <w:i/>
          <w:color w:val="000000"/>
          <w:szCs w:val="28"/>
        </w:rPr>
        <w:t>Stroke</w:t>
      </w:r>
      <w:r w:rsidRPr="00C52676">
        <w:rPr>
          <w:color w:val="000000"/>
          <w:szCs w:val="28"/>
        </w:rPr>
        <w:t>. 40(1): 100-5.</w:t>
      </w:r>
    </w:p>
    <w:p w14:paraId="7EF9CF0D" w14:textId="1E4DEBA6"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8" w:name="_heading=h.2emvufp" w:colFirst="0" w:colLast="0"/>
      <w:bookmarkEnd w:id="408"/>
      <w:r w:rsidRPr="00C52676">
        <w:rPr>
          <w:color w:val="000000"/>
          <w:szCs w:val="28"/>
        </w:rPr>
        <w:t xml:space="preserve">Gross, B.A. and R. Du (2013), Natural history of cerebral arteriovenous malformations: a meta-analysis. </w:t>
      </w:r>
      <w:r w:rsidRPr="00C52676">
        <w:rPr>
          <w:i/>
          <w:color w:val="000000"/>
          <w:szCs w:val="28"/>
        </w:rPr>
        <w:t>J Neurosurg</w:t>
      </w:r>
      <w:r w:rsidRPr="00C52676">
        <w:rPr>
          <w:color w:val="000000"/>
          <w:szCs w:val="28"/>
        </w:rPr>
        <w:t>. 118(2): 437-43.</w:t>
      </w:r>
    </w:p>
    <w:p w14:paraId="50891657" w14:textId="70A271BC"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09" w:name="_heading=h.ts64ni" w:colFirst="0" w:colLast="0"/>
      <w:bookmarkEnd w:id="409"/>
      <w:r w:rsidRPr="00C52676">
        <w:rPr>
          <w:color w:val="000000"/>
          <w:szCs w:val="28"/>
        </w:rPr>
        <w:t xml:space="preserve">Can, A., B.A. Gross, and R. Du (2017), The natural history of cerebral arteriovenous malformations. </w:t>
      </w:r>
      <w:r w:rsidRPr="00C52676">
        <w:rPr>
          <w:i/>
          <w:color w:val="000000"/>
          <w:szCs w:val="28"/>
        </w:rPr>
        <w:t>Handb Clin Neurol</w:t>
      </w:r>
      <w:r w:rsidRPr="00C52676">
        <w:rPr>
          <w:color w:val="000000"/>
          <w:szCs w:val="28"/>
        </w:rPr>
        <w:t>. 143: 15-24.</w:t>
      </w:r>
    </w:p>
    <w:p w14:paraId="362AE1BF" w14:textId="140C3A0F"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0" w:name="_heading=h.3drtnbb" w:colFirst="0" w:colLast="0"/>
      <w:bookmarkEnd w:id="410"/>
      <w:r w:rsidRPr="00C52676">
        <w:rPr>
          <w:color w:val="000000"/>
          <w:szCs w:val="28"/>
        </w:rPr>
        <w:t xml:space="preserve">Jae H. Choi, MD; Henning Mast, MD; Robert R Sciacca, EngScD; Adreas Hartmann, MD; Alexander V, Khaw, MD; Jay P. Mohr, MD Ralph L. Sacco, MD; Christian Stapf, MD (2006). Clinical Outcome After Frist and Recurrent Hemorrhage in Patients With Untreated Brain Arteriovenous Malfomation. </w:t>
      </w:r>
      <w:r w:rsidRPr="00C52676">
        <w:rPr>
          <w:i/>
          <w:color w:val="000000"/>
          <w:szCs w:val="28"/>
        </w:rPr>
        <w:t>Stroke</w:t>
      </w:r>
      <w:r w:rsidRPr="00C52676">
        <w:rPr>
          <w:color w:val="000000"/>
          <w:szCs w:val="28"/>
        </w:rPr>
        <w:t xml:space="preserve"> (37): p1243-1247</w:t>
      </w:r>
    </w:p>
    <w:p w14:paraId="26232392" w14:textId="4800BDFC"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1" w:name="_heading=h.1sx3xj4" w:colFirst="0" w:colLast="0"/>
      <w:bookmarkEnd w:id="411"/>
      <w:r w:rsidRPr="00C52676">
        <w:rPr>
          <w:color w:val="000000"/>
          <w:szCs w:val="28"/>
        </w:rPr>
        <w:t xml:space="preserve">Nguyễn Minh Hiện (2013). Đột quỵ não, Nhà xuất bản Y học, 139 - 140 </w:t>
      </w:r>
    </w:p>
    <w:p w14:paraId="2D1860F2" w14:textId="34E1356F"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2" w:name="_heading=h.4cwrg6x" w:colFirst="0" w:colLast="0"/>
      <w:bookmarkEnd w:id="412"/>
      <w:r w:rsidRPr="00C52676">
        <w:rPr>
          <w:color w:val="000000"/>
          <w:szCs w:val="28"/>
        </w:rPr>
        <w:t>Trần Văn Chương (2010). Phục hồi chức năng bệnh nhân liệt nửa người do tai biến mạch máu não, Nhà Xuất Bản Y Học, Hà Nội.</w:t>
      </w:r>
    </w:p>
    <w:p w14:paraId="1B4BF3A4" w14:textId="06FE2F91"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3" w:name="_heading=h.2s21qeq" w:colFirst="0" w:colLast="0"/>
      <w:bookmarkEnd w:id="413"/>
      <w:r w:rsidRPr="00C52676">
        <w:rPr>
          <w:color w:val="000000"/>
          <w:szCs w:val="28"/>
        </w:rPr>
        <w:t xml:space="preserve">Hoàng Bảo Châu (2006), </w:t>
      </w:r>
      <w:r w:rsidRPr="00C52676">
        <w:rPr>
          <w:i/>
          <w:color w:val="000000"/>
          <w:szCs w:val="28"/>
        </w:rPr>
        <w:t>Nội khoa học cổ truyền</w:t>
      </w:r>
      <w:r w:rsidRPr="00C52676">
        <w:rPr>
          <w:color w:val="000000"/>
          <w:szCs w:val="28"/>
        </w:rPr>
        <w:t>, Nhà xuất bản Y học, Hà Nội, 18 - 37.</w:t>
      </w:r>
    </w:p>
    <w:p w14:paraId="4BCE983E" w14:textId="02602DA9"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4" w:name="_heading=h.177c0mj" w:colFirst="0" w:colLast="0"/>
      <w:bookmarkEnd w:id="414"/>
      <w:r w:rsidRPr="00C52676">
        <w:rPr>
          <w:color w:val="000000"/>
          <w:szCs w:val="28"/>
        </w:rPr>
        <w:t xml:space="preserve">Khoa Y học cổ truyền - Trường Đại học Y Hà Nội (2005), </w:t>
      </w:r>
      <w:r w:rsidRPr="00C52676">
        <w:rPr>
          <w:i/>
          <w:color w:val="000000"/>
          <w:szCs w:val="28"/>
        </w:rPr>
        <w:t>Bài giảng Y học cổ truyền</w:t>
      </w:r>
      <w:r w:rsidRPr="00C52676">
        <w:rPr>
          <w:color w:val="000000"/>
          <w:szCs w:val="28"/>
        </w:rPr>
        <w:t>, Nhà xuất bản y học Hà Nội, tập II, 151 - 3.</w:t>
      </w:r>
    </w:p>
    <w:p w14:paraId="4FB36F2B" w14:textId="6F6A4364"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5" w:name="_heading=h.3r6zjac" w:colFirst="0" w:colLast="0"/>
      <w:bookmarkEnd w:id="415"/>
      <w:r w:rsidRPr="00C52676">
        <w:rPr>
          <w:color w:val="000000"/>
          <w:szCs w:val="28"/>
        </w:rPr>
        <w:lastRenderedPageBreak/>
        <w:t>Khoa Y học cổ truyền - Trường Đại học Y Hà Nội (2007), “</w:t>
      </w:r>
      <w:r w:rsidRPr="00C52676">
        <w:rPr>
          <w:i/>
          <w:color w:val="000000"/>
          <w:szCs w:val="28"/>
        </w:rPr>
        <w:t xml:space="preserve">Y học cổ </w:t>
      </w:r>
      <w:r w:rsidR="00582910">
        <w:rPr>
          <w:i/>
          <w:color w:val="000000"/>
          <w:szCs w:val="28"/>
        </w:rPr>
        <w:t>truyền</w:t>
      </w:r>
      <w:r w:rsidR="00582910">
        <w:rPr>
          <w:i/>
          <w:color w:val="000000"/>
          <w:szCs w:val="28"/>
          <w:lang w:val="vi-VN"/>
        </w:rPr>
        <w:t>”</w:t>
      </w:r>
      <w:r w:rsidRPr="00C52676">
        <w:rPr>
          <w:color w:val="000000"/>
          <w:szCs w:val="28"/>
        </w:rPr>
        <w:t>, Nhà xuất bản y học Hà Nội, 214 - 7.</w:t>
      </w:r>
    </w:p>
    <w:p w14:paraId="31BCACFF" w14:textId="2411207D" w:rsidR="00DF0EA7" w:rsidRPr="00C52676" w:rsidRDefault="00A5764A"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6" w:name="_heading=h.26c9ti5" w:colFirst="0" w:colLast="0"/>
      <w:bookmarkEnd w:id="416"/>
      <w:r>
        <w:rPr>
          <w:color w:val="000000"/>
          <w:szCs w:val="28"/>
        </w:rPr>
        <w:t>Trần</w:t>
      </w:r>
      <w:r>
        <w:rPr>
          <w:color w:val="000000"/>
          <w:szCs w:val="28"/>
          <w:lang w:val="vi-VN"/>
        </w:rPr>
        <w:t xml:space="preserve"> Văn Kỳ</w:t>
      </w:r>
      <w:r w:rsidR="00F20D11" w:rsidRPr="00C52676">
        <w:rPr>
          <w:color w:val="000000"/>
          <w:szCs w:val="28"/>
        </w:rPr>
        <w:t xml:space="preserve"> (</w:t>
      </w:r>
      <w:r>
        <w:rPr>
          <w:color w:val="000000"/>
          <w:szCs w:val="28"/>
        </w:rPr>
        <w:t>2011</w:t>
      </w:r>
      <w:r w:rsidR="00F20D11" w:rsidRPr="00C52676">
        <w:rPr>
          <w:color w:val="000000"/>
          <w:szCs w:val="28"/>
        </w:rPr>
        <w:t xml:space="preserve">), </w:t>
      </w:r>
      <w:r w:rsidRPr="00A5764A">
        <w:rPr>
          <w:i/>
          <w:color w:val="000000"/>
          <w:szCs w:val="28"/>
        </w:rPr>
        <w:t>Từ Điển Y Học Cổ Truyền Hán-Việt-Anh</w:t>
      </w:r>
      <w:r w:rsidR="00F20D11" w:rsidRPr="00C52676">
        <w:rPr>
          <w:color w:val="000000"/>
          <w:szCs w:val="28"/>
        </w:rPr>
        <w:t>, Nhà xuất bản Y học.</w:t>
      </w:r>
    </w:p>
    <w:p w14:paraId="2E458D74" w14:textId="621E5DB6"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7" w:name="_heading=h.lhk3py" w:colFirst="0" w:colLast="0"/>
      <w:bookmarkEnd w:id="417"/>
      <w:r w:rsidRPr="00C52676">
        <w:rPr>
          <w:color w:val="000000"/>
          <w:szCs w:val="28"/>
        </w:rPr>
        <w:t xml:space="preserve">Khoa Y học cổ truyền – Trường Đại học Y Hà Nội (2003), </w:t>
      </w:r>
      <w:r w:rsidRPr="00C52676">
        <w:rPr>
          <w:i/>
          <w:color w:val="000000"/>
          <w:szCs w:val="28"/>
        </w:rPr>
        <w:t>Nội khoa Y học cổ truyền (dùng cho đối tượng sau đại học).</w:t>
      </w:r>
      <w:r w:rsidRPr="00C52676">
        <w:rPr>
          <w:color w:val="000000"/>
          <w:szCs w:val="28"/>
        </w:rPr>
        <w:t xml:space="preserve"> Nhà xuất bản Y học, Hà Nội, 336-64.</w:t>
      </w:r>
    </w:p>
    <w:p w14:paraId="3D505450" w14:textId="624D9CAD"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8" w:name="_heading=h.35h7mdr" w:colFirst="0" w:colLast="0"/>
      <w:bookmarkEnd w:id="418"/>
      <w:r w:rsidRPr="00C52676">
        <w:rPr>
          <w:color w:val="000000"/>
          <w:szCs w:val="28"/>
        </w:rPr>
        <w:t xml:space="preserve">Viện Nghiên Cứu Trung Y (2008), </w:t>
      </w:r>
      <w:r w:rsidRPr="00C52676">
        <w:rPr>
          <w:i/>
          <w:color w:val="000000"/>
          <w:szCs w:val="28"/>
        </w:rPr>
        <w:t>Chẩn đoán phân biệt chứng trạng trong Đông Y</w:t>
      </w:r>
      <w:r w:rsidRPr="00C52676">
        <w:rPr>
          <w:color w:val="000000"/>
          <w:szCs w:val="28"/>
        </w:rPr>
        <w:t>, Nhà xuất bản văn hóa dân tộc, Hà Nội, 120-1, 123-8.</w:t>
      </w:r>
    </w:p>
    <w:p w14:paraId="4DBF4B3E" w14:textId="16DCA777"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19" w:name="_heading=h.1kmhwlk" w:colFirst="0" w:colLast="0"/>
      <w:bookmarkEnd w:id="419"/>
      <w:r w:rsidRPr="00C52676">
        <w:rPr>
          <w:color w:val="000000"/>
          <w:szCs w:val="28"/>
        </w:rPr>
        <w:t xml:space="preserve">Khoa Y học cổ truyền - Trường Đại học Y Hà Nội (2008). </w:t>
      </w:r>
      <w:r w:rsidRPr="00C52676">
        <w:rPr>
          <w:i/>
          <w:color w:val="000000"/>
          <w:szCs w:val="28"/>
        </w:rPr>
        <w:t>Châm cứu và các phương pháp chữa bệnh không dùng thuốc</w:t>
      </w:r>
      <w:r w:rsidRPr="00C52676">
        <w:rPr>
          <w:color w:val="000000"/>
          <w:szCs w:val="28"/>
        </w:rPr>
        <w:t>, Nhà xuất bản Y học, Hà Nội, 220 - 4, 336 - 8.</w:t>
      </w:r>
    </w:p>
    <w:p w14:paraId="3EB65C9F" w14:textId="7395509A"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i/>
          <w:color w:val="000000"/>
          <w:szCs w:val="28"/>
        </w:rPr>
      </w:pPr>
      <w:bookmarkStart w:id="420" w:name="_heading=h.44m5f9d" w:colFirst="0" w:colLast="0"/>
      <w:bookmarkEnd w:id="420"/>
      <w:r w:rsidRPr="00C52676">
        <w:rPr>
          <w:color w:val="000000"/>
          <w:szCs w:val="28"/>
        </w:rPr>
        <w:t xml:space="preserve">Bộ Y tế (2008). </w:t>
      </w:r>
      <w:r w:rsidRPr="00C52676">
        <w:rPr>
          <w:i/>
          <w:color w:val="000000"/>
          <w:szCs w:val="28"/>
        </w:rPr>
        <w:t>Quy trình số 29 : Điện châm điều trị liệt nửa người do tai biến mạch máu não.</w:t>
      </w:r>
    </w:p>
    <w:p w14:paraId="750C0418" w14:textId="0513C05E" w:rsidR="00DF0EA7" w:rsidRPr="00C52676" w:rsidRDefault="00F20D11" w:rsidP="00C52676">
      <w:pPr>
        <w:pStyle w:val="ListParagraph"/>
        <w:numPr>
          <w:ilvl w:val="0"/>
          <w:numId w:val="6"/>
        </w:numPr>
        <w:pBdr>
          <w:top w:val="nil"/>
          <w:left w:val="nil"/>
          <w:bottom w:val="nil"/>
          <w:right w:val="nil"/>
          <w:between w:val="nil"/>
        </w:pBdr>
        <w:spacing w:line="348" w:lineRule="auto"/>
        <w:ind w:left="567" w:hanging="567"/>
        <w:jc w:val="both"/>
        <w:rPr>
          <w:color w:val="000000"/>
          <w:szCs w:val="28"/>
        </w:rPr>
      </w:pPr>
      <w:bookmarkStart w:id="421" w:name="_heading=h.2jrfph6" w:colFirst="0" w:colLast="0"/>
      <w:bookmarkEnd w:id="421"/>
      <w:r w:rsidRPr="00C52676">
        <w:rPr>
          <w:color w:val="000000"/>
          <w:szCs w:val="28"/>
        </w:rPr>
        <w:t xml:space="preserve">Jin JJ và Xu YL (2005). Effect of acupuncture combined with modern rehabilition technique at early stage on life self-care ability and metal state of the patient of stroke. </w:t>
      </w:r>
      <w:r w:rsidRPr="00C52676">
        <w:rPr>
          <w:i/>
          <w:color w:val="000000"/>
          <w:szCs w:val="28"/>
        </w:rPr>
        <w:t>Zhongguo Zhen Jiu</w:t>
      </w:r>
      <w:r w:rsidRPr="00C52676">
        <w:rPr>
          <w:color w:val="000000"/>
          <w:szCs w:val="28"/>
        </w:rPr>
        <w:t>, 25 (5), 304-306.</w:t>
      </w:r>
    </w:p>
    <w:p w14:paraId="6905FFBB" w14:textId="427520CE" w:rsidR="00DF0EA7" w:rsidRPr="00C52676" w:rsidRDefault="00F20D11" w:rsidP="00C52676">
      <w:pPr>
        <w:pStyle w:val="ListParagraph"/>
        <w:numPr>
          <w:ilvl w:val="0"/>
          <w:numId w:val="6"/>
        </w:numPr>
        <w:pBdr>
          <w:top w:val="nil"/>
          <w:left w:val="nil"/>
          <w:bottom w:val="nil"/>
          <w:right w:val="nil"/>
          <w:between w:val="nil"/>
        </w:pBdr>
        <w:spacing w:line="348" w:lineRule="auto"/>
        <w:ind w:left="567" w:hanging="567"/>
        <w:jc w:val="both"/>
        <w:rPr>
          <w:color w:val="000000"/>
          <w:szCs w:val="28"/>
        </w:rPr>
      </w:pPr>
      <w:bookmarkStart w:id="422" w:name="_heading=h.ywpzoz" w:colFirst="0" w:colLast="0"/>
      <w:bookmarkEnd w:id="422"/>
      <w:r w:rsidRPr="00C52676">
        <w:rPr>
          <w:color w:val="000000"/>
          <w:szCs w:val="28"/>
        </w:rPr>
        <w:t>Bùi Vinh Sơn (2006</w:t>
      </w:r>
      <w:r w:rsidRPr="00C52676">
        <w:rPr>
          <w:i/>
          <w:color w:val="000000"/>
          <w:szCs w:val="28"/>
        </w:rPr>
        <w:t>). Đánh giá tác dụng phục hồi chức năng vận động ở bệnh nhân liệt nửa người sau tai biến chảy máu não bằng điện mãng châm</w:t>
      </w:r>
      <w:r w:rsidRPr="00C52676">
        <w:rPr>
          <w:color w:val="000000"/>
          <w:szCs w:val="28"/>
        </w:rPr>
        <w:t>, Luận văn thạc sỹ y học, Đại học Y Hà Nội.</w:t>
      </w:r>
    </w:p>
    <w:p w14:paraId="2630A23F" w14:textId="3238FC96" w:rsidR="00DF0EA7" w:rsidRPr="00C52676" w:rsidRDefault="00F20D11" w:rsidP="00C52676">
      <w:pPr>
        <w:pStyle w:val="ListParagraph"/>
        <w:numPr>
          <w:ilvl w:val="0"/>
          <w:numId w:val="6"/>
        </w:numPr>
        <w:pBdr>
          <w:top w:val="nil"/>
          <w:left w:val="nil"/>
          <w:bottom w:val="nil"/>
          <w:right w:val="nil"/>
          <w:between w:val="nil"/>
        </w:pBdr>
        <w:spacing w:line="348" w:lineRule="auto"/>
        <w:ind w:left="567" w:hanging="567"/>
        <w:jc w:val="both"/>
        <w:rPr>
          <w:color w:val="000000"/>
          <w:szCs w:val="28"/>
        </w:rPr>
      </w:pPr>
      <w:bookmarkStart w:id="423" w:name="_heading=h.3iwdics" w:colFirst="0" w:colLast="0"/>
      <w:bookmarkEnd w:id="423"/>
      <w:r w:rsidRPr="00BD2274">
        <w:rPr>
          <w:color w:val="000000"/>
          <w:szCs w:val="28"/>
          <w:lang w:val="nl-NL"/>
        </w:rPr>
        <w:t xml:space="preserve">Wang BQ, Zhou P và Zhu YP (2005). </w:t>
      </w:r>
      <w:r w:rsidRPr="00C52676">
        <w:rPr>
          <w:color w:val="000000"/>
          <w:szCs w:val="28"/>
        </w:rPr>
        <w:t xml:space="preserve">Observation on therapeutic effect of scalp acupuncture combined with body acupuncture on stroke. </w:t>
      </w:r>
      <w:r w:rsidRPr="00C52676">
        <w:rPr>
          <w:i/>
          <w:color w:val="000000"/>
          <w:szCs w:val="28"/>
        </w:rPr>
        <w:t>Zhongguo Zhen Jiu</w:t>
      </w:r>
      <w:r w:rsidRPr="00C52676">
        <w:rPr>
          <w:color w:val="000000"/>
          <w:szCs w:val="28"/>
        </w:rPr>
        <w:t>, 25 (4), 240 - 242.</w:t>
      </w:r>
    </w:p>
    <w:p w14:paraId="32CD0149" w14:textId="055191EF" w:rsidR="00DF0EA7" w:rsidRPr="00C52676" w:rsidRDefault="00F20D11" w:rsidP="00C52676">
      <w:pPr>
        <w:pStyle w:val="ListParagraph"/>
        <w:numPr>
          <w:ilvl w:val="0"/>
          <w:numId w:val="6"/>
        </w:numPr>
        <w:pBdr>
          <w:top w:val="nil"/>
          <w:left w:val="nil"/>
          <w:bottom w:val="nil"/>
          <w:right w:val="nil"/>
          <w:between w:val="nil"/>
        </w:pBdr>
        <w:spacing w:line="348" w:lineRule="auto"/>
        <w:ind w:left="567" w:hanging="567"/>
        <w:jc w:val="both"/>
        <w:rPr>
          <w:color w:val="000000"/>
          <w:szCs w:val="28"/>
        </w:rPr>
      </w:pPr>
      <w:bookmarkStart w:id="424" w:name="_heading=h.1y1nskl" w:colFirst="0" w:colLast="0"/>
      <w:bookmarkEnd w:id="424"/>
      <w:r w:rsidRPr="00C52676">
        <w:rPr>
          <w:color w:val="000000"/>
          <w:szCs w:val="28"/>
        </w:rPr>
        <w:t xml:space="preserve">Vũ Thường Sơn (2001). Diễn biến bệnh nhân liệt do TBMMN điều trị tại khoa nội trú viện Châm cứu (1991- 2000). </w:t>
      </w:r>
      <w:r w:rsidRPr="00C52676">
        <w:rPr>
          <w:i/>
          <w:color w:val="000000"/>
          <w:szCs w:val="28"/>
        </w:rPr>
        <w:t>Tạp chí châm cứu số 3/2001</w:t>
      </w:r>
      <w:r w:rsidRPr="00C52676">
        <w:rPr>
          <w:color w:val="000000"/>
          <w:szCs w:val="28"/>
        </w:rPr>
        <w:t>, 3, 20.</w:t>
      </w:r>
    </w:p>
    <w:p w14:paraId="7DB72269" w14:textId="1EE94C66"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25" w:name="_heading=h.4i1bb8e" w:colFirst="0" w:colLast="0"/>
      <w:bookmarkEnd w:id="425"/>
      <w:r w:rsidRPr="00C52676">
        <w:rPr>
          <w:color w:val="000000"/>
          <w:szCs w:val="28"/>
        </w:rPr>
        <w:lastRenderedPageBreak/>
        <w:t xml:space="preserve">Trần Văn Chương (2003). </w:t>
      </w:r>
      <w:r w:rsidRPr="00C52676">
        <w:rPr>
          <w:i/>
          <w:color w:val="000000"/>
          <w:szCs w:val="28"/>
        </w:rPr>
        <w:t>Nghiên cứu phương pháp phục hồi chức năng vận động cho bệnh nhân liệt nửa người do tai biến mạch máu não,</w:t>
      </w:r>
      <w:r w:rsidRPr="00C52676">
        <w:rPr>
          <w:color w:val="000000"/>
          <w:szCs w:val="28"/>
        </w:rPr>
        <w:t xml:space="preserve"> Luận án tiến sĩ, Đại học Y Hà Nội.</w:t>
      </w:r>
    </w:p>
    <w:p w14:paraId="7B0689DB" w14:textId="77777777" w:rsidR="002966C2" w:rsidRPr="00C52676" w:rsidRDefault="002966C2" w:rsidP="002966C2">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26" w:name="_heading=h.2x6llg7" w:colFirst="0" w:colLast="0"/>
      <w:bookmarkStart w:id="427" w:name="_heading=h.1cbvvo0" w:colFirst="0" w:colLast="0"/>
      <w:bookmarkEnd w:id="426"/>
      <w:bookmarkEnd w:id="427"/>
      <w:r>
        <w:rPr>
          <w:color w:val="000000"/>
          <w:szCs w:val="28"/>
        </w:rPr>
        <w:t>Đoàn</w:t>
      </w:r>
      <w:r>
        <w:rPr>
          <w:color w:val="000000"/>
          <w:szCs w:val="28"/>
          <w:lang w:val="vi-VN"/>
        </w:rPr>
        <w:t xml:space="preserve"> Chí Cường</w:t>
      </w:r>
      <w:r w:rsidRPr="00C52676">
        <w:rPr>
          <w:color w:val="000000"/>
          <w:szCs w:val="28"/>
        </w:rPr>
        <w:t xml:space="preserve"> (</w:t>
      </w:r>
      <w:r>
        <w:rPr>
          <w:color w:val="000000"/>
          <w:szCs w:val="28"/>
        </w:rPr>
        <w:t>2017</w:t>
      </w:r>
      <w:r w:rsidRPr="00C52676">
        <w:rPr>
          <w:color w:val="000000"/>
          <w:szCs w:val="28"/>
        </w:rPr>
        <w:t xml:space="preserve">). </w:t>
      </w:r>
      <w:r w:rsidRPr="00924234">
        <w:rPr>
          <w:iCs/>
          <w:color w:val="000000"/>
          <w:szCs w:val="28"/>
        </w:rPr>
        <w:t>Đánh</w:t>
      </w:r>
      <w:r w:rsidRPr="00924234">
        <w:rPr>
          <w:iCs/>
          <w:color w:val="000000"/>
          <w:szCs w:val="28"/>
          <w:lang w:val="vi-VN"/>
        </w:rPr>
        <w:t xml:space="preserve"> giá hiệu quả phục hồi vận động của phương pháp điện châm kết hợp thủy châm trên bệnh nhân liệt nửa người do đột quị não</w:t>
      </w:r>
      <w:r w:rsidRPr="00924234">
        <w:rPr>
          <w:iCs/>
          <w:color w:val="000000"/>
          <w:szCs w:val="28"/>
        </w:rPr>
        <w:t xml:space="preserve">. </w:t>
      </w:r>
      <w:r w:rsidRPr="00F65C6B">
        <w:rPr>
          <w:i/>
          <w:color w:val="000000"/>
          <w:szCs w:val="28"/>
        </w:rPr>
        <w:t>Tạp chí nghiên cứu Y học</w:t>
      </w:r>
      <w:r w:rsidRPr="00C52676">
        <w:rPr>
          <w:color w:val="000000"/>
          <w:szCs w:val="28"/>
        </w:rPr>
        <w:t>.</w:t>
      </w:r>
    </w:p>
    <w:p w14:paraId="7E2E1352" w14:textId="7A1560AF"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r w:rsidRPr="00C52676">
        <w:rPr>
          <w:color w:val="000000"/>
          <w:szCs w:val="28"/>
        </w:rPr>
        <w:t xml:space="preserve">Phạm Thị Ánh Tuyết (2015). Hiệu quả điều trị của phương pháp Cận tam châm trên bệnh nhân liệt nửa người do nhồi máu não sau giai đoạn cấp. </w:t>
      </w:r>
      <w:r w:rsidRPr="00C52676">
        <w:rPr>
          <w:i/>
          <w:color w:val="000000"/>
          <w:szCs w:val="28"/>
        </w:rPr>
        <w:t>Tạp chí nghiên cứu Y học</w:t>
      </w:r>
    </w:p>
    <w:p w14:paraId="48A83317" w14:textId="0A85D977"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28" w:name="_heading=h.3wbjebt" w:colFirst="0" w:colLast="0"/>
      <w:bookmarkEnd w:id="428"/>
      <w:r w:rsidRPr="00C52676">
        <w:rPr>
          <w:color w:val="000000"/>
          <w:szCs w:val="28"/>
        </w:rPr>
        <w:t xml:space="preserve">Phạm Hải Dương (2017). </w:t>
      </w:r>
      <w:r w:rsidRPr="00C52676">
        <w:rPr>
          <w:i/>
          <w:color w:val="000000"/>
          <w:szCs w:val="28"/>
        </w:rPr>
        <w:t>Đánh giá hiệu quả điều trị của phương pháp Cận tam châm trên bệnh nhân liệt nửa người do xuất huyết não sau giai đoạn cấp</w:t>
      </w:r>
      <w:r w:rsidRPr="00C52676">
        <w:rPr>
          <w:color w:val="000000"/>
          <w:szCs w:val="28"/>
        </w:rPr>
        <w:t>, Luận văn Thạc sĩ, Đại học Y Hà Nội.</w:t>
      </w:r>
    </w:p>
    <w:bookmarkStart w:id="429" w:name="_heading=h.2bgtojm" w:colFirst="0" w:colLast="0"/>
    <w:bookmarkEnd w:id="429"/>
    <w:p w14:paraId="77BCCE65" w14:textId="30E08C78" w:rsidR="00DF0EA7" w:rsidRPr="0047309C" w:rsidRDefault="00841DDA" w:rsidP="00C52676">
      <w:pPr>
        <w:pStyle w:val="ListParagraph"/>
        <w:widowControl w:val="0"/>
        <w:numPr>
          <w:ilvl w:val="0"/>
          <w:numId w:val="6"/>
        </w:numPr>
        <w:pBdr>
          <w:top w:val="nil"/>
          <w:left w:val="nil"/>
          <w:bottom w:val="nil"/>
          <w:right w:val="nil"/>
          <w:between w:val="nil"/>
        </w:pBdr>
        <w:spacing w:line="360" w:lineRule="auto"/>
        <w:ind w:left="567" w:hanging="567"/>
        <w:jc w:val="both"/>
        <w:rPr>
          <w:color w:val="000000"/>
          <w:spacing w:val="-6"/>
          <w:sz w:val="24"/>
        </w:rPr>
      </w:pPr>
      <w:sdt>
        <w:sdtPr>
          <w:rPr>
            <w:spacing w:val="-6"/>
          </w:rPr>
          <w:tag w:val="goog_rdk_1"/>
          <w:id w:val="-524489355"/>
        </w:sdtPr>
        <w:sdtEndPr/>
        <w:sdtContent>
          <w:r w:rsidR="00F20D11" w:rsidRPr="0047309C">
            <w:rPr>
              <w:rFonts w:ascii="Gungsuh" w:eastAsia="Gungsuh" w:hAnsi="Gungsuh" w:cs="Gungsuh"/>
              <w:color w:val="000000"/>
              <w:spacing w:val="-6"/>
              <w:szCs w:val="28"/>
            </w:rPr>
            <w:t xml:space="preserve">彭增福 (2000). </w:t>
          </w:r>
        </w:sdtContent>
      </w:sdt>
      <w:sdt>
        <w:sdtPr>
          <w:rPr>
            <w:spacing w:val="-6"/>
          </w:rPr>
          <w:tag w:val="goog_rdk_2"/>
          <w:id w:val="-8301138"/>
        </w:sdtPr>
        <w:sdtEndPr/>
        <w:sdtContent>
          <w:r w:rsidR="00F20D11" w:rsidRPr="0047309C">
            <w:rPr>
              <w:rFonts w:ascii="MS Gothic" w:eastAsia="MS Gothic" w:hAnsi="MS Gothic" w:cs="MS Gothic" w:hint="eastAsia"/>
              <w:i/>
              <w:color w:val="000000"/>
              <w:spacing w:val="-6"/>
              <w:szCs w:val="28"/>
            </w:rPr>
            <w:t>靳三</w:t>
          </w:r>
          <w:r w:rsidR="00F20D11" w:rsidRPr="0047309C">
            <w:rPr>
              <w:rFonts w:ascii="SimSun" w:eastAsia="SimSun" w:hAnsi="SimSun" w:cs="SimSun" w:hint="eastAsia"/>
              <w:i/>
              <w:color w:val="000000"/>
              <w:spacing w:val="-6"/>
              <w:szCs w:val="28"/>
            </w:rPr>
            <w:t>针疗法</w:t>
          </w:r>
        </w:sdtContent>
      </w:sdt>
      <w:sdt>
        <w:sdtPr>
          <w:rPr>
            <w:spacing w:val="-6"/>
          </w:rPr>
          <w:tag w:val="goog_rdk_3"/>
          <w:id w:val="1432783385"/>
        </w:sdtPr>
        <w:sdtEndPr/>
        <w:sdtContent>
          <w:r w:rsidR="00F20D11" w:rsidRPr="0047309C">
            <w:rPr>
              <w:rFonts w:ascii="Gungsuh" w:eastAsia="Gungsuh" w:hAnsi="Gungsuh" w:cs="Gungsuh"/>
              <w:color w:val="000000"/>
              <w:spacing w:val="-6"/>
              <w:szCs w:val="28"/>
            </w:rPr>
            <w:t>, 上海科</w:t>
          </w:r>
          <w:r w:rsidR="00F20D11" w:rsidRPr="0047309C">
            <w:rPr>
              <w:rFonts w:ascii="MS Gothic" w:eastAsia="MS Gothic" w:hAnsi="MS Gothic" w:cs="MS Gothic" w:hint="eastAsia"/>
              <w:color w:val="000000"/>
              <w:spacing w:val="-6"/>
              <w:szCs w:val="28"/>
            </w:rPr>
            <w:t>学</w:t>
          </w:r>
          <w:r w:rsidR="00F20D11" w:rsidRPr="0047309C">
            <w:rPr>
              <w:rFonts w:ascii="___WRD_EMBED_SUB_773" w:eastAsia="___WRD_EMBED_SUB_773" w:hAnsi="___WRD_EMBED_SUB_773" w:cs="___WRD_EMBED_SUB_773" w:hint="eastAsia"/>
              <w:color w:val="000000"/>
              <w:spacing w:val="-6"/>
              <w:szCs w:val="28"/>
            </w:rPr>
            <w:t>技</w:t>
          </w:r>
          <w:r w:rsidR="00F20D11" w:rsidRPr="0047309C">
            <w:rPr>
              <w:rFonts w:ascii="SimSun" w:eastAsia="SimSun" w:hAnsi="SimSun" w:cs="SimSun" w:hint="eastAsia"/>
              <w:color w:val="000000"/>
              <w:spacing w:val="-6"/>
              <w:szCs w:val="28"/>
            </w:rPr>
            <w:t>术</w:t>
          </w:r>
          <w:r w:rsidR="00F20D11" w:rsidRPr="0047309C">
            <w:rPr>
              <w:rFonts w:ascii="___WRD_EMBED_SUB_773" w:eastAsia="___WRD_EMBED_SUB_773" w:hAnsi="___WRD_EMBED_SUB_773" w:cs="___WRD_EMBED_SUB_773" w:hint="eastAsia"/>
              <w:color w:val="000000"/>
              <w:spacing w:val="-6"/>
              <w:szCs w:val="28"/>
            </w:rPr>
            <w:t>出版社</w:t>
          </w:r>
          <w:r w:rsidR="00F20D11" w:rsidRPr="0047309C">
            <w:rPr>
              <w:rFonts w:ascii="Gungsuh" w:eastAsia="Gungsuh" w:hAnsi="Gungsuh" w:cs="Gungsuh"/>
              <w:color w:val="000000"/>
              <w:spacing w:val="-6"/>
              <w:szCs w:val="28"/>
            </w:rPr>
            <w:t>, 3 - 9, 38 - 9.</w:t>
          </w:r>
        </w:sdtContent>
      </w:sdt>
    </w:p>
    <w:p w14:paraId="2146FF1D" w14:textId="26DFC363" w:rsidR="00DF0EA7" w:rsidRPr="00222EF3" w:rsidRDefault="0056235A" w:rsidP="0056235A">
      <w:pPr>
        <w:pStyle w:val="ListParagraph"/>
        <w:widowControl w:val="0"/>
        <w:spacing w:line="360" w:lineRule="auto"/>
        <w:ind w:left="567"/>
        <w:jc w:val="both"/>
        <w:rPr>
          <w:color w:val="000000"/>
          <w:lang w:val="vi-VN"/>
        </w:rPr>
      </w:pPr>
      <w:r>
        <w:rPr>
          <w:color w:val="000000"/>
          <w:lang w:val="vi-VN"/>
        </w:rPr>
        <w:t>(</w:t>
      </w:r>
      <w:r w:rsidR="00F20D11" w:rsidRPr="00C52676">
        <w:rPr>
          <w:color w:val="000000"/>
        </w:rPr>
        <w:t xml:space="preserve">Chai Tie Fu (2000). Cận tam châm liệu pháp, Nhà xuất bản khoa học công nghệ Thượng Hải, 3- 9, 38- </w:t>
      </w:r>
      <w:r w:rsidR="00222EF3">
        <w:rPr>
          <w:color w:val="000000"/>
        </w:rPr>
        <w:t>9</w:t>
      </w:r>
      <w:r w:rsidR="00222EF3">
        <w:rPr>
          <w:color w:val="000000"/>
          <w:lang w:val="vi-VN"/>
        </w:rPr>
        <w:t>)</w:t>
      </w:r>
    </w:p>
    <w:p w14:paraId="3BB5D048" w14:textId="7904EB62" w:rsidR="00DF0EA7" w:rsidRPr="00BD2274"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lang w:val="vi-VN"/>
        </w:rPr>
      </w:pPr>
      <w:bookmarkStart w:id="430" w:name="_heading=h.qm3yrf" w:colFirst="0" w:colLast="0"/>
      <w:bookmarkEnd w:id="430"/>
      <w:r w:rsidRPr="00BD2274">
        <w:rPr>
          <w:rFonts w:ascii="SimSun" w:eastAsia="SimSun" w:hAnsi="SimSun" w:cs="SimSun"/>
          <w:color w:val="000000"/>
          <w:szCs w:val="28"/>
          <w:lang w:val="vi-VN"/>
        </w:rPr>
        <w:t>贾超</w:t>
      </w:r>
      <w:r w:rsidRPr="00BD2274">
        <w:rPr>
          <w:color w:val="000000"/>
          <w:szCs w:val="28"/>
          <w:lang w:val="vi-VN"/>
        </w:rPr>
        <w:t xml:space="preserve">, </w:t>
      </w:r>
      <w:r w:rsidRPr="00BD2274">
        <w:rPr>
          <w:rFonts w:ascii="SimSun" w:eastAsia="SimSun" w:hAnsi="SimSun" w:cs="SimSun"/>
          <w:color w:val="000000"/>
          <w:szCs w:val="28"/>
          <w:lang w:val="vi-VN"/>
        </w:rPr>
        <w:t>韩德雄</w:t>
      </w:r>
      <w:r w:rsidRPr="00BD2274">
        <w:rPr>
          <w:color w:val="000000"/>
          <w:szCs w:val="28"/>
          <w:lang w:val="vi-VN"/>
        </w:rPr>
        <w:t xml:space="preserve">, </w:t>
      </w:r>
      <w:r w:rsidRPr="00BD2274">
        <w:rPr>
          <w:rFonts w:ascii="MS Gothic" w:eastAsia="MS Gothic" w:hAnsi="MS Gothic" w:cs="MS Gothic"/>
          <w:color w:val="000000"/>
          <w:szCs w:val="28"/>
          <w:lang w:val="vi-VN"/>
        </w:rPr>
        <w:t>姜桂美</w:t>
      </w:r>
      <w:r w:rsidR="00CB1F2F">
        <w:rPr>
          <w:rFonts w:asciiTheme="minorHAnsi" w:eastAsia="MS Gothic" w:hAnsiTheme="minorHAnsi" w:cs="MS Gothic"/>
          <w:color w:val="000000"/>
          <w:szCs w:val="28"/>
          <w:lang w:val="vi-VN"/>
        </w:rPr>
        <w:t xml:space="preserve"> </w:t>
      </w:r>
      <w:r w:rsidRPr="00BD2274">
        <w:rPr>
          <w:color w:val="000000"/>
          <w:szCs w:val="28"/>
          <w:lang w:val="vi-VN"/>
        </w:rPr>
        <w:t>(2008). “</w:t>
      </w:r>
      <w:r w:rsidRPr="00BD2274">
        <w:rPr>
          <w:rFonts w:ascii="MS Gothic" w:eastAsia="MS Gothic" w:hAnsi="MS Gothic" w:cs="MS Gothic"/>
          <w:color w:val="000000"/>
          <w:szCs w:val="28"/>
          <w:lang w:val="vi-VN"/>
        </w:rPr>
        <w:t>靳三</w:t>
      </w:r>
      <w:r w:rsidRPr="00BD2274">
        <w:rPr>
          <w:rFonts w:ascii="SimSun" w:eastAsia="SimSun" w:hAnsi="SimSun" w:cs="SimSun"/>
          <w:color w:val="000000"/>
          <w:szCs w:val="28"/>
          <w:lang w:val="vi-VN"/>
        </w:rPr>
        <w:t>针</w:t>
      </w:r>
      <w:r w:rsidRPr="00BD2274">
        <w:rPr>
          <w:color w:val="000000"/>
          <w:szCs w:val="28"/>
          <w:lang w:val="vi-VN"/>
        </w:rPr>
        <w:t>”</w:t>
      </w:r>
      <w:r w:rsidRPr="00BD2274">
        <w:rPr>
          <w:rFonts w:ascii="MS Gothic" w:eastAsia="MS Gothic" w:hAnsi="MS Gothic" w:cs="MS Gothic"/>
          <w:color w:val="000000"/>
          <w:szCs w:val="28"/>
          <w:lang w:val="vi-VN"/>
        </w:rPr>
        <w:t>治</w:t>
      </w:r>
      <w:r w:rsidRPr="00BD2274">
        <w:rPr>
          <w:rFonts w:ascii="SimSun" w:eastAsia="SimSun" w:hAnsi="SimSun" w:cs="SimSun"/>
          <w:color w:val="000000"/>
          <w:szCs w:val="28"/>
          <w:lang w:val="vi-VN"/>
        </w:rPr>
        <w:t>疗中风后偏瘫临床研究的系统回顾与进展</w:t>
      </w:r>
      <w:r w:rsidRPr="00BD2274">
        <w:rPr>
          <w:color w:val="000000"/>
          <w:szCs w:val="28"/>
          <w:lang w:val="vi-VN"/>
        </w:rPr>
        <w:t>,</w:t>
      </w:r>
      <w:r w:rsidRPr="00BD2274">
        <w:rPr>
          <w:rFonts w:ascii="MS Gothic" w:eastAsia="MS Gothic" w:hAnsi="MS Gothic" w:cs="MS Gothic"/>
          <w:color w:val="000000"/>
          <w:szCs w:val="28"/>
          <w:lang w:val="vi-VN"/>
        </w:rPr>
        <w:t>《</w:t>
      </w:r>
      <w:r w:rsidRPr="00BD2274">
        <w:rPr>
          <w:rFonts w:ascii="SimSun" w:eastAsia="SimSun" w:hAnsi="SimSun" w:cs="SimSun"/>
          <w:color w:val="000000"/>
          <w:szCs w:val="28"/>
          <w:lang w:val="vi-VN"/>
        </w:rPr>
        <w:t>针灸临床杂志》</w:t>
      </w:r>
      <w:r w:rsidRPr="00BD2274">
        <w:rPr>
          <w:color w:val="000000"/>
          <w:szCs w:val="28"/>
          <w:lang w:val="vi-VN"/>
        </w:rPr>
        <w:t>, 24 (12), 43 - 44.</w:t>
      </w:r>
    </w:p>
    <w:p w14:paraId="49041E57" w14:textId="36B9698F" w:rsidR="00DF0EA7" w:rsidRPr="00C52676" w:rsidRDefault="00222EF3" w:rsidP="00222EF3">
      <w:pPr>
        <w:pStyle w:val="ListParagraph"/>
        <w:pBdr>
          <w:top w:val="nil"/>
          <w:left w:val="nil"/>
          <w:bottom w:val="nil"/>
          <w:right w:val="nil"/>
          <w:between w:val="nil"/>
        </w:pBdr>
        <w:spacing w:line="360" w:lineRule="auto"/>
        <w:ind w:left="567"/>
        <w:jc w:val="both"/>
        <w:rPr>
          <w:color w:val="000000"/>
          <w:szCs w:val="28"/>
        </w:rPr>
      </w:pPr>
      <w:r>
        <w:rPr>
          <w:color w:val="000000"/>
          <w:szCs w:val="28"/>
          <w:lang w:val="vi-VN"/>
        </w:rPr>
        <w:t>(</w:t>
      </w:r>
      <w:r w:rsidR="00F20D11" w:rsidRPr="00C52676">
        <w:rPr>
          <w:color w:val="000000"/>
          <w:szCs w:val="28"/>
        </w:rPr>
        <w:t xml:space="preserve">Jia Chao, Han Dexiong, Jiang Guimei (2008). Tổng quan và tiến bộ của Cận tam châm trong điều trị chứng liệt nửa người sau đột quỵ, Tạp chí châm cứu lâm sàng, 24(12), 43- </w:t>
      </w:r>
      <w:r>
        <w:rPr>
          <w:color w:val="000000"/>
          <w:szCs w:val="28"/>
        </w:rPr>
        <w:t>44</w:t>
      </w:r>
      <w:r>
        <w:rPr>
          <w:color w:val="000000"/>
          <w:szCs w:val="28"/>
          <w:lang w:val="vi-VN"/>
        </w:rPr>
        <w:t>)</w:t>
      </w:r>
      <w:r w:rsidR="00F20D11" w:rsidRPr="00C52676">
        <w:rPr>
          <w:color w:val="000000"/>
          <w:szCs w:val="28"/>
        </w:rPr>
        <w:t>.</w:t>
      </w:r>
    </w:p>
    <w:p w14:paraId="3E0CD4AF" w14:textId="68D5FF14"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31" w:name="_heading=h.3alrhf8" w:colFirst="0" w:colLast="0"/>
      <w:bookmarkEnd w:id="431"/>
      <w:r w:rsidRPr="00C52676">
        <w:rPr>
          <w:rFonts w:ascii="MS Gothic" w:eastAsia="MS Gothic" w:hAnsi="MS Gothic" w:cs="MS Gothic"/>
          <w:color w:val="000000"/>
          <w:szCs w:val="28"/>
        </w:rPr>
        <w:t>柴</w:t>
      </w:r>
      <w:r w:rsidRPr="00C52676">
        <w:rPr>
          <w:rFonts w:ascii="SimSun" w:eastAsia="SimSun" w:hAnsi="SimSun" w:cs="SimSun"/>
          <w:color w:val="000000"/>
          <w:szCs w:val="28"/>
        </w:rPr>
        <w:t>铁劬</w:t>
      </w:r>
      <w:r w:rsidRPr="00C52676">
        <w:rPr>
          <w:color w:val="000000"/>
          <w:szCs w:val="28"/>
        </w:rPr>
        <w:t xml:space="preserve"> (2009). </w:t>
      </w:r>
      <w:r w:rsidRPr="00C52676">
        <w:rPr>
          <w:rFonts w:ascii="MS Gothic" w:eastAsia="MS Gothic" w:hAnsi="MS Gothic" w:cs="MS Gothic"/>
          <w:color w:val="000000"/>
          <w:szCs w:val="28"/>
        </w:rPr>
        <w:t>靳三</w:t>
      </w:r>
      <w:r w:rsidRPr="00C52676">
        <w:rPr>
          <w:rFonts w:ascii="SimSun" w:eastAsia="SimSun" w:hAnsi="SimSun" w:cs="SimSun"/>
          <w:color w:val="000000"/>
          <w:szCs w:val="28"/>
        </w:rPr>
        <w:t>针</w:t>
      </w:r>
      <w:r w:rsidRPr="00C52676">
        <w:rPr>
          <w:color w:val="000000"/>
          <w:szCs w:val="28"/>
        </w:rPr>
        <w:t xml:space="preserve">- </w:t>
      </w:r>
      <w:r w:rsidRPr="00C52676">
        <w:rPr>
          <w:rFonts w:ascii="SimSun" w:eastAsia="SimSun" w:hAnsi="SimSun" w:cs="SimSun"/>
          <w:color w:val="000000"/>
          <w:szCs w:val="28"/>
        </w:rPr>
        <w:t>临证配穴法</w:t>
      </w:r>
      <w:r w:rsidRPr="00C52676">
        <w:rPr>
          <w:color w:val="000000"/>
          <w:szCs w:val="28"/>
        </w:rPr>
        <w:t xml:space="preserve">, </w:t>
      </w:r>
      <w:r w:rsidRPr="00C52676">
        <w:rPr>
          <w:rFonts w:ascii="MS Gothic" w:eastAsia="MS Gothic" w:hAnsi="MS Gothic" w:cs="MS Gothic"/>
          <w:color w:val="000000"/>
          <w:szCs w:val="28"/>
        </w:rPr>
        <w:t>人民</w:t>
      </w:r>
      <w:r w:rsidRPr="00C52676">
        <w:rPr>
          <w:rFonts w:ascii="SimSun" w:eastAsia="SimSun" w:hAnsi="SimSun" w:cs="SimSun"/>
          <w:color w:val="000000"/>
          <w:szCs w:val="28"/>
        </w:rPr>
        <w:t>卫生出版社</w:t>
      </w:r>
      <w:r w:rsidRPr="00C52676">
        <w:rPr>
          <w:color w:val="000000"/>
          <w:szCs w:val="28"/>
        </w:rPr>
        <w:t>, 1- 90.</w:t>
      </w:r>
    </w:p>
    <w:p w14:paraId="0D4818B1" w14:textId="47CB1200" w:rsidR="00DF0EA7" w:rsidRPr="00C52676" w:rsidRDefault="00222EF3" w:rsidP="00222EF3">
      <w:pPr>
        <w:pStyle w:val="ListParagraph"/>
        <w:pBdr>
          <w:top w:val="nil"/>
          <w:left w:val="nil"/>
          <w:bottom w:val="nil"/>
          <w:right w:val="nil"/>
          <w:between w:val="nil"/>
        </w:pBdr>
        <w:spacing w:line="360" w:lineRule="auto"/>
        <w:ind w:left="567"/>
        <w:jc w:val="both"/>
        <w:rPr>
          <w:color w:val="000000"/>
          <w:szCs w:val="28"/>
        </w:rPr>
      </w:pPr>
      <w:r>
        <w:rPr>
          <w:color w:val="000000"/>
          <w:szCs w:val="28"/>
          <w:lang w:val="vi-VN"/>
        </w:rPr>
        <w:t>(</w:t>
      </w:r>
      <w:r w:rsidR="00F20D11" w:rsidRPr="00C52676">
        <w:rPr>
          <w:color w:val="000000"/>
          <w:szCs w:val="28"/>
        </w:rPr>
        <w:t xml:space="preserve">Peng Zeng Fu (2009). Cận tam châm - Phương pháp phối huyệt lâm sàng, Nhà xuất bản sức khỏe nhân dân, 1- </w:t>
      </w:r>
      <w:r>
        <w:rPr>
          <w:color w:val="000000"/>
          <w:szCs w:val="28"/>
        </w:rPr>
        <w:t>90</w:t>
      </w:r>
      <w:r>
        <w:rPr>
          <w:color w:val="000000"/>
          <w:szCs w:val="28"/>
          <w:lang w:val="vi-VN"/>
        </w:rPr>
        <w:t>)</w:t>
      </w:r>
      <w:r w:rsidR="00F20D11" w:rsidRPr="00C52676">
        <w:rPr>
          <w:color w:val="000000"/>
          <w:szCs w:val="28"/>
        </w:rPr>
        <w:t>.</w:t>
      </w:r>
    </w:p>
    <w:p w14:paraId="21E7ECFC" w14:textId="4CC70D4E"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32" w:name="_heading=h.1pr1rn1" w:colFirst="0" w:colLast="0"/>
      <w:bookmarkEnd w:id="432"/>
      <w:r w:rsidRPr="00BD2274">
        <w:rPr>
          <w:color w:val="000000"/>
          <w:szCs w:val="28"/>
          <w:lang w:val="nl-NL"/>
        </w:rPr>
        <w:t xml:space="preserve">Wang Ying, Han Wei và Guo Tie (2010). </w:t>
      </w:r>
      <w:r w:rsidRPr="00C52676">
        <w:rPr>
          <w:color w:val="000000"/>
          <w:szCs w:val="28"/>
        </w:rPr>
        <w:t xml:space="preserve">Clinical observations on the efficacy of Jin three needles in treating post - stroke hemiplegia. </w:t>
      </w:r>
      <w:r w:rsidRPr="00C52676">
        <w:rPr>
          <w:i/>
          <w:color w:val="000000"/>
          <w:szCs w:val="28"/>
        </w:rPr>
        <w:t>Shanghai J Acu - mox</w:t>
      </w:r>
      <w:r w:rsidRPr="00C52676">
        <w:rPr>
          <w:color w:val="000000"/>
          <w:szCs w:val="28"/>
        </w:rPr>
        <w:t xml:space="preserve">, 29 (10), </w:t>
      </w:r>
    </w:p>
    <w:p w14:paraId="597B393E" w14:textId="17601777" w:rsidR="00DF0EA7" w:rsidRPr="00C52676" w:rsidRDefault="00F20D11" w:rsidP="00C52676">
      <w:pPr>
        <w:pStyle w:val="ListParagraph"/>
        <w:numPr>
          <w:ilvl w:val="0"/>
          <w:numId w:val="6"/>
        </w:numPr>
        <w:pBdr>
          <w:top w:val="nil"/>
          <w:left w:val="nil"/>
          <w:bottom w:val="nil"/>
          <w:right w:val="nil"/>
          <w:between w:val="nil"/>
        </w:pBdr>
        <w:spacing w:line="360" w:lineRule="auto"/>
        <w:ind w:left="567" w:hanging="567"/>
        <w:jc w:val="both"/>
        <w:rPr>
          <w:color w:val="000000"/>
          <w:szCs w:val="28"/>
        </w:rPr>
      </w:pPr>
      <w:bookmarkStart w:id="433" w:name="_heading=h.49qpaau" w:colFirst="0" w:colLast="0"/>
      <w:bookmarkEnd w:id="433"/>
      <w:r w:rsidRPr="00BD2274">
        <w:rPr>
          <w:color w:val="000000"/>
          <w:szCs w:val="28"/>
          <w:lang w:val="nl-NL"/>
        </w:rPr>
        <w:lastRenderedPageBreak/>
        <w:t xml:space="preserve">Han DX, Zhuang LX và Zhang Ying (2011). </w:t>
      </w:r>
      <w:r w:rsidRPr="00C52676">
        <w:rPr>
          <w:color w:val="000000"/>
          <w:szCs w:val="28"/>
        </w:rPr>
        <w:t xml:space="preserve">Evaluation on efficacy of Jin's" Sanzhen" therapy combined with rehabilitation training for hemiplegia of stroke patients by Fugl-Meyer scale. </w:t>
      </w:r>
      <w:r w:rsidRPr="00C52676">
        <w:rPr>
          <w:i/>
          <w:color w:val="000000"/>
          <w:szCs w:val="28"/>
        </w:rPr>
        <w:t>Zhen ci yan jiu= Acupuncture research/[Zhongguo yi xue ke xue yuan Yi xue qing bao yan jiu suo bian ji]</w:t>
      </w:r>
      <w:r w:rsidRPr="00C52676">
        <w:rPr>
          <w:color w:val="000000"/>
          <w:szCs w:val="28"/>
        </w:rPr>
        <w:t>, 36 (3), 209-214.</w:t>
      </w:r>
    </w:p>
    <w:p w14:paraId="674FD41E" w14:textId="4D17725C" w:rsidR="00DF0EA7" w:rsidRPr="00C52676" w:rsidRDefault="00F20D11" w:rsidP="00C52676">
      <w:pPr>
        <w:pStyle w:val="ListParagraph"/>
        <w:widowControl w:val="0"/>
        <w:numPr>
          <w:ilvl w:val="0"/>
          <w:numId w:val="6"/>
        </w:numPr>
        <w:pBdr>
          <w:top w:val="nil"/>
          <w:left w:val="nil"/>
          <w:bottom w:val="nil"/>
          <w:right w:val="nil"/>
          <w:between w:val="nil"/>
        </w:pBdr>
        <w:spacing w:line="360" w:lineRule="auto"/>
        <w:ind w:left="567" w:hanging="567"/>
        <w:jc w:val="both"/>
        <w:rPr>
          <w:color w:val="000000"/>
          <w:szCs w:val="28"/>
        </w:rPr>
      </w:pPr>
      <w:bookmarkStart w:id="434" w:name="_heading=h.2ovzkin" w:colFirst="0" w:colLast="0"/>
      <w:bookmarkEnd w:id="434"/>
      <w:r w:rsidRPr="00C52676">
        <w:rPr>
          <w:color w:val="000000"/>
          <w:szCs w:val="28"/>
        </w:rPr>
        <w:t xml:space="preserve">Xu SP, Zhuang LX và Zhang Y (2009). Effect of Jin three needle therapy on cognitive function and activity of daily living in patient of hemiplegia after stroke: a multi - central randomized controlled study. </w:t>
      </w:r>
      <w:r w:rsidRPr="00C52676">
        <w:rPr>
          <w:i/>
          <w:color w:val="000000"/>
          <w:szCs w:val="28"/>
        </w:rPr>
        <w:t>Zhongguo Zhen Jiu</w:t>
      </w:r>
      <w:r w:rsidRPr="00C52676">
        <w:rPr>
          <w:color w:val="000000"/>
          <w:szCs w:val="28"/>
        </w:rPr>
        <w:t>, 29 (9), 689 - 694.</w:t>
      </w:r>
    </w:p>
    <w:p w14:paraId="7C895F82" w14:textId="1B3AD1EE" w:rsidR="00DF0EA7" w:rsidRPr="00C52676" w:rsidRDefault="00F20D11" w:rsidP="00C52676">
      <w:pPr>
        <w:pStyle w:val="ListParagraph"/>
        <w:widowControl w:val="0"/>
        <w:numPr>
          <w:ilvl w:val="0"/>
          <w:numId w:val="6"/>
        </w:numPr>
        <w:pBdr>
          <w:top w:val="nil"/>
          <w:left w:val="nil"/>
          <w:bottom w:val="nil"/>
          <w:right w:val="nil"/>
          <w:between w:val="nil"/>
        </w:pBdr>
        <w:spacing w:line="360" w:lineRule="auto"/>
        <w:ind w:left="567" w:hanging="567"/>
        <w:jc w:val="both"/>
        <w:rPr>
          <w:color w:val="000000"/>
          <w:szCs w:val="28"/>
        </w:rPr>
      </w:pPr>
      <w:bookmarkStart w:id="435" w:name="_heading=h.1419uqg" w:colFirst="0" w:colLast="0"/>
      <w:bookmarkEnd w:id="435"/>
      <w:r w:rsidRPr="00C52676">
        <w:rPr>
          <w:rFonts w:ascii="SimSun" w:eastAsia="SimSun" w:hAnsi="SimSun" w:cs="SimSun"/>
          <w:color w:val="000000"/>
          <w:szCs w:val="28"/>
        </w:rPr>
        <w:t>孙焜</w:t>
      </w:r>
      <w:r w:rsidRPr="00C52676">
        <w:rPr>
          <w:color w:val="000000"/>
          <w:szCs w:val="28"/>
        </w:rPr>
        <w:t xml:space="preserve">, </w:t>
      </w:r>
      <w:r w:rsidRPr="00C52676">
        <w:rPr>
          <w:rFonts w:ascii="MS Gothic" w:eastAsia="MS Gothic" w:hAnsi="MS Gothic" w:cs="MS Gothic"/>
          <w:color w:val="000000"/>
          <w:szCs w:val="28"/>
        </w:rPr>
        <w:t>沈巍</w:t>
      </w:r>
      <w:r w:rsidRPr="00C52676">
        <w:rPr>
          <w:color w:val="000000"/>
          <w:szCs w:val="28"/>
        </w:rPr>
        <w:t xml:space="preserve">, </w:t>
      </w:r>
      <w:r w:rsidRPr="00C52676">
        <w:rPr>
          <w:rFonts w:ascii="SimSun" w:eastAsia="SimSun" w:hAnsi="SimSun" w:cs="SimSun"/>
          <w:color w:val="000000"/>
          <w:szCs w:val="28"/>
        </w:rPr>
        <w:t>韩德雄</w:t>
      </w:r>
      <w:r w:rsidRPr="00C52676">
        <w:rPr>
          <w:color w:val="000000"/>
          <w:szCs w:val="28"/>
        </w:rPr>
        <w:t xml:space="preserve"> (2010). </w:t>
      </w:r>
      <w:r w:rsidRPr="00C52676">
        <w:rPr>
          <w:rFonts w:ascii="MS Gothic" w:eastAsia="MS Gothic" w:hAnsi="MS Gothic" w:cs="MS Gothic"/>
          <w:color w:val="000000"/>
          <w:szCs w:val="28"/>
        </w:rPr>
        <w:t>靳三</w:t>
      </w:r>
      <w:r w:rsidRPr="00C52676">
        <w:rPr>
          <w:rFonts w:ascii="SimSun" w:eastAsia="SimSun" w:hAnsi="SimSun" w:cs="SimSun"/>
          <w:color w:val="000000"/>
          <w:szCs w:val="28"/>
        </w:rPr>
        <w:t>针</w:t>
      </w:r>
      <w:r w:rsidRPr="00C52676">
        <w:rPr>
          <w:color w:val="000000"/>
          <w:szCs w:val="28"/>
        </w:rPr>
        <w:t>”</w:t>
      </w:r>
      <w:r w:rsidRPr="00C52676">
        <w:rPr>
          <w:rFonts w:ascii="SimSun" w:eastAsia="SimSun" w:hAnsi="SimSun" w:cs="SimSun"/>
          <w:color w:val="000000"/>
          <w:szCs w:val="28"/>
        </w:rPr>
        <w:t>对中风后偏瘫患者肢体运动功能和日常生活活动能力的影响</w:t>
      </w:r>
      <w:r w:rsidRPr="00C52676">
        <w:rPr>
          <w:color w:val="000000"/>
          <w:szCs w:val="28"/>
        </w:rPr>
        <w:t xml:space="preserve">. </w:t>
      </w:r>
      <w:r w:rsidRPr="00C52676">
        <w:rPr>
          <w:rFonts w:ascii="MS Gothic" w:eastAsia="MS Gothic" w:hAnsi="MS Gothic" w:cs="MS Gothic"/>
          <w:color w:val="000000"/>
          <w:szCs w:val="28"/>
        </w:rPr>
        <w:t>《中医</w:t>
      </w:r>
      <w:r w:rsidRPr="00C52676">
        <w:rPr>
          <w:rFonts w:ascii="SimSun" w:eastAsia="SimSun" w:hAnsi="SimSun" w:cs="SimSun"/>
          <w:color w:val="000000"/>
          <w:szCs w:val="28"/>
        </w:rPr>
        <w:t>杂志》</w:t>
      </w:r>
      <w:r w:rsidRPr="00C52676">
        <w:rPr>
          <w:color w:val="000000"/>
          <w:szCs w:val="28"/>
        </w:rPr>
        <w:t>, 51 (6), 524 - 527.</w:t>
      </w:r>
    </w:p>
    <w:p w14:paraId="3D21EB8C" w14:textId="1AD78534" w:rsidR="00DF0EA7" w:rsidRPr="00BD2274" w:rsidRDefault="00222EF3" w:rsidP="00222EF3">
      <w:pPr>
        <w:pStyle w:val="ListParagraph"/>
        <w:widowControl w:val="0"/>
        <w:pBdr>
          <w:top w:val="nil"/>
          <w:left w:val="nil"/>
          <w:bottom w:val="nil"/>
          <w:right w:val="nil"/>
          <w:between w:val="nil"/>
        </w:pBdr>
        <w:spacing w:line="360" w:lineRule="auto"/>
        <w:ind w:left="567"/>
        <w:jc w:val="both"/>
        <w:rPr>
          <w:color w:val="000000"/>
          <w:szCs w:val="28"/>
          <w:lang w:val="nl-NL"/>
        </w:rPr>
      </w:pPr>
      <w:r>
        <w:rPr>
          <w:color w:val="000000"/>
          <w:szCs w:val="28"/>
          <w:lang w:val="vi-VN"/>
        </w:rPr>
        <w:t>(</w:t>
      </w:r>
      <w:r w:rsidR="00F20D11" w:rsidRPr="00BD2274">
        <w:rPr>
          <w:color w:val="000000"/>
          <w:szCs w:val="28"/>
          <w:lang w:val="nl-NL"/>
        </w:rPr>
        <w:t xml:space="preserve">Sun Kun, Shen Wei, Han Dexiong (2010). Đánh giá hiệu quả chức năng vận động của chân và hoạt động hàng ngày của Cận tam châm trên bệnh nhân liệt nửa người sau đột quỵ, Tạp chí Trung Y, 51 (6), 524 </w:t>
      </w:r>
      <w:r w:rsidRPr="00BD2274">
        <w:rPr>
          <w:color w:val="000000"/>
          <w:szCs w:val="28"/>
          <w:lang w:val="nl-NL"/>
        </w:rPr>
        <w:t>–</w:t>
      </w:r>
      <w:r w:rsidR="00F20D11" w:rsidRPr="00BD2274">
        <w:rPr>
          <w:color w:val="000000"/>
          <w:szCs w:val="28"/>
          <w:lang w:val="nl-NL"/>
        </w:rPr>
        <w:t xml:space="preserve"> </w:t>
      </w:r>
      <w:r w:rsidRPr="00BD2274">
        <w:rPr>
          <w:color w:val="000000"/>
          <w:szCs w:val="28"/>
          <w:lang w:val="nl-NL"/>
        </w:rPr>
        <w:t>527</w:t>
      </w:r>
      <w:r>
        <w:rPr>
          <w:color w:val="000000"/>
          <w:szCs w:val="28"/>
          <w:lang w:val="vi-VN"/>
        </w:rPr>
        <w:t>)</w:t>
      </w:r>
      <w:r w:rsidR="00F20D11" w:rsidRPr="00BD2274">
        <w:rPr>
          <w:color w:val="000000"/>
          <w:szCs w:val="28"/>
          <w:lang w:val="nl-NL"/>
        </w:rPr>
        <w:t>.</w:t>
      </w:r>
    </w:p>
    <w:p w14:paraId="5956344C" w14:textId="3E3EDA18" w:rsidR="00DF0EA7" w:rsidRPr="00BD2274" w:rsidRDefault="00F20D11" w:rsidP="00C52676">
      <w:pPr>
        <w:pStyle w:val="ListParagraph"/>
        <w:widowControl w:val="0"/>
        <w:numPr>
          <w:ilvl w:val="0"/>
          <w:numId w:val="6"/>
        </w:numPr>
        <w:pBdr>
          <w:top w:val="nil"/>
          <w:left w:val="nil"/>
          <w:bottom w:val="nil"/>
          <w:right w:val="nil"/>
          <w:between w:val="nil"/>
        </w:pBdr>
        <w:spacing w:line="360" w:lineRule="auto"/>
        <w:ind w:left="567" w:hanging="567"/>
        <w:jc w:val="both"/>
        <w:rPr>
          <w:color w:val="000000"/>
          <w:szCs w:val="28"/>
          <w:lang w:val="nl-NL"/>
        </w:rPr>
      </w:pPr>
      <w:bookmarkStart w:id="436" w:name="_heading=h.3o0xde9" w:colFirst="0" w:colLast="0"/>
      <w:bookmarkEnd w:id="436"/>
      <w:r w:rsidRPr="00C52676">
        <w:rPr>
          <w:rFonts w:ascii="MS Gothic" w:eastAsia="MS Gothic" w:hAnsi="MS Gothic" w:cs="MS Gothic"/>
          <w:color w:val="000000"/>
          <w:szCs w:val="28"/>
        </w:rPr>
        <w:t>郎建英</w:t>
      </w:r>
      <w:r w:rsidRPr="00BD2274">
        <w:rPr>
          <w:color w:val="000000"/>
          <w:szCs w:val="28"/>
          <w:lang w:val="nl-NL"/>
        </w:rPr>
        <w:t xml:space="preserve">, </w:t>
      </w:r>
      <w:r w:rsidRPr="00C52676">
        <w:rPr>
          <w:rFonts w:ascii="MS Gothic" w:eastAsia="MS Gothic" w:hAnsi="MS Gothic" w:cs="MS Gothic"/>
          <w:color w:val="000000"/>
          <w:szCs w:val="28"/>
        </w:rPr>
        <w:t>庄礼</w:t>
      </w:r>
      <w:r w:rsidRPr="00C52676">
        <w:rPr>
          <w:rFonts w:ascii="SimSun" w:eastAsia="SimSun" w:hAnsi="SimSun" w:cs="SimSun"/>
          <w:color w:val="000000"/>
          <w:szCs w:val="28"/>
        </w:rPr>
        <w:t>兴</w:t>
      </w:r>
      <w:r w:rsidRPr="00BD2274">
        <w:rPr>
          <w:color w:val="000000"/>
          <w:szCs w:val="28"/>
          <w:lang w:val="nl-NL"/>
        </w:rPr>
        <w:t xml:space="preserve">, </w:t>
      </w:r>
      <w:r w:rsidRPr="00C52676">
        <w:rPr>
          <w:rFonts w:ascii="SimSun" w:eastAsia="SimSun" w:hAnsi="SimSun" w:cs="SimSun"/>
          <w:color w:val="000000"/>
          <w:szCs w:val="28"/>
        </w:rPr>
        <w:t>贾</w:t>
      </w:r>
      <w:r w:rsidRPr="00C52676">
        <w:rPr>
          <w:rFonts w:ascii="MS Gothic" w:eastAsia="MS Gothic" w:hAnsi="MS Gothic" w:cs="MS Gothic"/>
          <w:color w:val="000000"/>
          <w:szCs w:val="28"/>
        </w:rPr>
        <w:t>超</w:t>
      </w:r>
      <w:r w:rsidRPr="00BD2274">
        <w:rPr>
          <w:color w:val="000000"/>
          <w:szCs w:val="28"/>
          <w:lang w:val="nl-NL"/>
        </w:rPr>
        <w:t xml:space="preserve"> (2011). “</w:t>
      </w:r>
      <w:r w:rsidRPr="00C52676">
        <w:rPr>
          <w:rFonts w:ascii="MS Gothic" w:eastAsia="MS Gothic" w:hAnsi="MS Gothic" w:cs="MS Gothic"/>
          <w:color w:val="000000"/>
          <w:szCs w:val="28"/>
        </w:rPr>
        <w:t>靳三</w:t>
      </w:r>
      <w:r w:rsidRPr="00C52676">
        <w:rPr>
          <w:rFonts w:ascii="SimSun" w:eastAsia="SimSun" w:hAnsi="SimSun" w:cs="SimSun"/>
          <w:color w:val="000000"/>
          <w:szCs w:val="28"/>
        </w:rPr>
        <w:t>针</w:t>
      </w:r>
      <w:r w:rsidRPr="00BD2274">
        <w:rPr>
          <w:color w:val="000000"/>
          <w:szCs w:val="28"/>
          <w:lang w:val="nl-NL"/>
        </w:rPr>
        <w:t>”</w:t>
      </w:r>
      <w:r w:rsidRPr="00C52676">
        <w:rPr>
          <w:rFonts w:ascii="SimSun" w:eastAsia="SimSun" w:hAnsi="SimSun" w:cs="SimSun"/>
          <w:color w:val="000000"/>
          <w:szCs w:val="28"/>
        </w:rPr>
        <w:t>结</w:t>
      </w:r>
      <w:r w:rsidRPr="00C52676">
        <w:rPr>
          <w:rFonts w:ascii="MS Gothic" w:eastAsia="MS Gothic" w:hAnsi="MS Gothic" w:cs="MS Gothic"/>
          <w:color w:val="000000"/>
          <w:szCs w:val="28"/>
        </w:rPr>
        <w:t>合康复</w:t>
      </w:r>
      <w:r w:rsidRPr="00C52676">
        <w:rPr>
          <w:rFonts w:ascii="SimSun" w:eastAsia="SimSun" w:hAnsi="SimSun" w:cs="SimSun"/>
          <w:color w:val="000000"/>
          <w:szCs w:val="28"/>
        </w:rPr>
        <w:t>疗</w:t>
      </w:r>
      <w:r w:rsidRPr="00C52676">
        <w:rPr>
          <w:rFonts w:ascii="MS Gothic" w:eastAsia="MS Gothic" w:hAnsi="MS Gothic" w:cs="MS Gothic"/>
          <w:color w:val="000000"/>
          <w:szCs w:val="28"/>
        </w:rPr>
        <w:t>法治</w:t>
      </w:r>
      <w:r w:rsidRPr="00C52676">
        <w:rPr>
          <w:rFonts w:ascii="SimSun" w:eastAsia="SimSun" w:hAnsi="SimSun" w:cs="SimSun"/>
          <w:color w:val="000000"/>
          <w:szCs w:val="28"/>
        </w:rPr>
        <w:t>疗</w:t>
      </w:r>
      <w:r w:rsidRPr="00C52676">
        <w:rPr>
          <w:rFonts w:ascii="MS Gothic" w:eastAsia="MS Gothic" w:hAnsi="MS Gothic" w:cs="MS Gothic"/>
          <w:color w:val="000000"/>
          <w:szCs w:val="28"/>
        </w:rPr>
        <w:t>缺血性中</w:t>
      </w:r>
      <w:r w:rsidRPr="00C52676">
        <w:rPr>
          <w:rFonts w:ascii="SimSun" w:eastAsia="SimSun" w:hAnsi="SimSun" w:cs="SimSun"/>
          <w:color w:val="000000"/>
          <w:szCs w:val="28"/>
        </w:rPr>
        <w:t>风痉挛</w:t>
      </w:r>
      <w:r w:rsidRPr="00C52676">
        <w:rPr>
          <w:rFonts w:ascii="MS Gothic" w:eastAsia="MS Gothic" w:hAnsi="MS Gothic" w:cs="MS Gothic"/>
          <w:color w:val="000000"/>
          <w:szCs w:val="28"/>
        </w:rPr>
        <w:t>性偏</w:t>
      </w:r>
      <w:r w:rsidRPr="00C52676">
        <w:rPr>
          <w:rFonts w:ascii="SimSun" w:eastAsia="SimSun" w:hAnsi="SimSun" w:cs="SimSun"/>
          <w:color w:val="000000"/>
          <w:szCs w:val="28"/>
        </w:rPr>
        <w:t>瘫</w:t>
      </w:r>
      <w:r w:rsidRPr="00C52676">
        <w:rPr>
          <w:rFonts w:ascii="MS Gothic" w:eastAsia="MS Gothic" w:hAnsi="MS Gothic" w:cs="MS Gothic"/>
          <w:color w:val="000000"/>
          <w:szCs w:val="28"/>
        </w:rPr>
        <w:t>的</w:t>
      </w:r>
      <w:r w:rsidRPr="00C52676">
        <w:rPr>
          <w:rFonts w:ascii="SimSun" w:eastAsia="SimSun" w:hAnsi="SimSun" w:cs="SimSun"/>
          <w:color w:val="000000"/>
          <w:szCs w:val="28"/>
        </w:rPr>
        <w:t>临</w:t>
      </w:r>
      <w:r w:rsidRPr="00C52676">
        <w:rPr>
          <w:rFonts w:ascii="MS Gothic" w:eastAsia="MS Gothic" w:hAnsi="MS Gothic" w:cs="MS Gothic"/>
          <w:color w:val="000000"/>
          <w:szCs w:val="28"/>
        </w:rPr>
        <w:t>床</w:t>
      </w:r>
      <w:r w:rsidRPr="00C52676">
        <w:rPr>
          <w:rFonts w:ascii="SimSun" w:eastAsia="SimSun" w:hAnsi="SimSun" w:cs="SimSun"/>
          <w:color w:val="000000"/>
          <w:szCs w:val="28"/>
        </w:rPr>
        <w:t>疗</w:t>
      </w:r>
      <w:r w:rsidRPr="00C52676">
        <w:rPr>
          <w:rFonts w:ascii="MS Gothic" w:eastAsia="MS Gothic" w:hAnsi="MS Gothic" w:cs="MS Gothic"/>
          <w:color w:val="000000"/>
          <w:szCs w:val="28"/>
        </w:rPr>
        <w:t>效</w:t>
      </w:r>
      <w:r w:rsidRPr="00C52676">
        <w:rPr>
          <w:rFonts w:ascii="SimSun" w:eastAsia="SimSun" w:hAnsi="SimSun" w:cs="SimSun"/>
          <w:color w:val="000000"/>
          <w:szCs w:val="28"/>
        </w:rPr>
        <w:t>观</w:t>
      </w:r>
      <w:r w:rsidRPr="00C52676">
        <w:rPr>
          <w:rFonts w:ascii="MS Gothic" w:eastAsia="MS Gothic" w:hAnsi="MS Gothic" w:cs="MS Gothic"/>
          <w:color w:val="000000"/>
          <w:szCs w:val="28"/>
        </w:rPr>
        <w:t>察</w:t>
      </w:r>
      <w:r w:rsidRPr="00BD2274">
        <w:rPr>
          <w:color w:val="000000"/>
          <w:szCs w:val="28"/>
          <w:lang w:val="nl-NL"/>
        </w:rPr>
        <w:t xml:space="preserve">. </w:t>
      </w:r>
      <w:r w:rsidRPr="00C52676">
        <w:rPr>
          <w:rFonts w:ascii="MS Gothic" w:eastAsia="MS Gothic" w:hAnsi="MS Gothic" w:cs="MS Gothic"/>
          <w:i/>
          <w:color w:val="000000"/>
          <w:szCs w:val="28"/>
        </w:rPr>
        <w:t>广州中医</w:t>
      </w:r>
      <w:r w:rsidRPr="00C52676">
        <w:rPr>
          <w:rFonts w:ascii="SimSun" w:eastAsia="SimSun" w:hAnsi="SimSun" w:cs="SimSun"/>
          <w:i/>
          <w:color w:val="000000"/>
          <w:szCs w:val="28"/>
        </w:rPr>
        <w:t>药</w:t>
      </w:r>
      <w:r w:rsidRPr="00C52676">
        <w:rPr>
          <w:rFonts w:ascii="MS Gothic" w:eastAsia="MS Gothic" w:hAnsi="MS Gothic" w:cs="MS Gothic"/>
          <w:i/>
          <w:color w:val="000000"/>
          <w:szCs w:val="28"/>
        </w:rPr>
        <w:t>大学学</w:t>
      </w:r>
      <w:r w:rsidRPr="00C52676">
        <w:rPr>
          <w:rFonts w:ascii="SimSun" w:eastAsia="SimSun" w:hAnsi="SimSun" w:cs="SimSun"/>
          <w:i/>
          <w:color w:val="000000"/>
          <w:szCs w:val="28"/>
        </w:rPr>
        <w:t>报</w:t>
      </w:r>
      <w:r w:rsidRPr="00BD2274">
        <w:rPr>
          <w:i/>
          <w:color w:val="000000"/>
          <w:szCs w:val="28"/>
          <w:lang w:val="nl-NL"/>
        </w:rPr>
        <w:t xml:space="preserve">, </w:t>
      </w:r>
      <w:r w:rsidRPr="00BD2274">
        <w:rPr>
          <w:color w:val="000000"/>
          <w:szCs w:val="28"/>
          <w:lang w:val="nl-NL"/>
        </w:rPr>
        <w:t>28 (4), 369 - 373.</w:t>
      </w:r>
    </w:p>
    <w:p w14:paraId="5B212AAA" w14:textId="28136B68" w:rsidR="00DF0EA7" w:rsidRPr="00BD2274" w:rsidRDefault="00222EF3" w:rsidP="00222EF3">
      <w:pPr>
        <w:pStyle w:val="ListParagraph"/>
        <w:widowControl w:val="0"/>
        <w:pBdr>
          <w:top w:val="nil"/>
          <w:left w:val="nil"/>
          <w:bottom w:val="nil"/>
          <w:right w:val="nil"/>
          <w:between w:val="nil"/>
        </w:pBdr>
        <w:spacing w:line="360" w:lineRule="auto"/>
        <w:ind w:left="567"/>
        <w:jc w:val="both"/>
        <w:rPr>
          <w:color w:val="000000"/>
          <w:szCs w:val="28"/>
          <w:lang w:val="nl-NL"/>
        </w:rPr>
      </w:pPr>
      <w:r>
        <w:rPr>
          <w:color w:val="000000"/>
          <w:szCs w:val="28"/>
          <w:lang w:val="vi-VN"/>
        </w:rPr>
        <w:t>(</w:t>
      </w:r>
      <w:r w:rsidR="00F20D11" w:rsidRPr="00BD2274">
        <w:rPr>
          <w:color w:val="000000"/>
          <w:szCs w:val="28"/>
          <w:lang w:val="nl-NL"/>
        </w:rPr>
        <w:t xml:space="preserve">Lang Jian Ying, Zhuang Li, Jia Chao (2011). Đánh giá hiệu quả lâm sàng của Cận tam châm kết hợp phục hồi chức năng </w:t>
      </w:r>
      <w:r w:rsidR="003D23CF">
        <w:rPr>
          <w:color w:val="000000"/>
          <w:szCs w:val="28"/>
          <w:lang w:val="nl-NL"/>
        </w:rPr>
        <w:t>điều</w:t>
      </w:r>
      <w:r w:rsidR="003D23CF">
        <w:rPr>
          <w:color w:val="000000"/>
          <w:szCs w:val="28"/>
          <w:lang w:val="vi-VN"/>
        </w:rPr>
        <w:t xml:space="preserve"> </w:t>
      </w:r>
      <w:r w:rsidR="00F20D11" w:rsidRPr="00BD2274">
        <w:rPr>
          <w:color w:val="000000"/>
          <w:szCs w:val="28"/>
          <w:lang w:val="nl-NL"/>
        </w:rPr>
        <w:t xml:space="preserve">trị liệt nửa người thể liệt cứng do nhồi máu não, Học viện Trung Y dược Quảng Châu, 28(4), 369 </w:t>
      </w:r>
      <w:r w:rsidRPr="00BD2274">
        <w:rPr>
          <w:color w:val="000000"/>
          <w:szCs w:val="28"/>
          <w:lang w:val="nl-NL"/>
        </w:rPr>
        <w:t>–</w:t>
      </w:r>
      <w:r w:rsidR="00F20D11" w:rsidRPr="00BD2274">
        <w:rPr>
          <w:color w:val="000000"/>
          <w:szCs w:val="28"/>
          <w:lang w:val="nl-NL"/>
        </w:rPr>
        <w:t xml:space="preserve"> </w:t>
      </w:r>
      <w:r w:rsidRPr="00BD2274">
        <w:rPr>
          <w:color w:val="000000"/>
          <w:szCs w:val="28"/>
          <w:lang w:val="nl-NL"/>
        </w:rPr>
        <w:t>373</w:t>
      </w:r>
      <w:r>
        <w:rPr>
          <w:color w:val="000000"/>
          <w:szCs w:val="28"/>
          <w:lang w:val="vi-VN"/>
        </w:rPr>
        <w:t>)</w:t>
      </w:r>
      <w:r w:rsidR="00F20D11" w:rsidRPr="00BD2274">
        <w:rPr>
          <w:color w:val="000000"/>
          <w:szCs w:val="28"/>
          <w:lang w:val="nl-NL"/>
        </w:rPr>
        <w:t>.</w:t>
      </w:r>
    </w:p>
    <w:p w14:paraId="226E9A8B" w14:textId="011A6D23" w:rsidR="00DF0EA7" w:rsidRPr="00BD2274" w:rsidRDefault="00F20D11" w:rsidP="00C52676">
      <w:pPr>
        <w:pStyle w:val="ListParagraph"/>
        <w:widowControl w:val="0"/>
        <w:numPr>
          <w:ilvl w:val="0"/>
          <w:numId w:val="6"/>
        </w:numPr>
        <w:spacing w:line="360" w:lineRule="auto"/>
        <w:ind w:left="567" w:hanging="567"/>
        <w:jc w:val="both"/>
        <w:rPr>
          <w:lang w:val="nl-NL"/>
        </w:rPr>
      </w:pPr>
      <w:r w:rsidRPr="00BD2274">
        <w:rPr>
          <w:lang w:val="nl-NL"/>
        </w:rPr>
        <w:t>Phan Anh Phong (2008). Nghiên cứu đặc điểm lâm sàng, hình ảnh và một số yếu tố tiên lượng ở bệnh nhân xuất huyết não do vỡ dị dạng động tĩnh mạch não tại khoa cấp cứu, bệnh viện Bạch Mai, Luận văn thạc sĩ, Đại học Y Hà Nội.</w:t>
      </w:r>
    </w:p>
    <w:p w14:paraId="082B97B9" w14:textId="053711D8" w:rsidR="00DF0EA7" w:rsidRDefault="00F20D11" w:rsidP="00C52676">
      <w:pPr>
        <w:pStyle w:val="ListParagraph"/>
        <w:widowControl w:val="0"/>
        <w:numPr>
          <w:ilvl w:val="0"/>
          <w:numId w:val="6"/>
        </w:numPr>
        <w:spacing w:line="360" w:lineRule="auto"/>
        <w:ind w:left="567" w:hanging="567"/>
        <w:jc w:val="both"/>
      </w:pPr>
      <w:r>
        <w:t xml:space="preserve">Stapf, C., H. Mast, R.R. Sciacca, et al. (2003). The New York Islands </w:t>
      </w:r>
      <w:r w:rsidR="00FD1BC5">
        <w:t>AVM</w:t>
      </w:r>
      <w:r w:rsidR="00FD1BC5">
        <w:rPr>
          <w:lang w:val="vi-VN"/>
        </w:rPr>
        <w:t xml:space="preserve"> </w:t>
      </w:r>
      <w:r>
        <w:t xml:space="preserve">Study: design, study progress, and initial results. Stroke. 34(5): e29-33. </w:t>
      </w:r>
    </w:p>
    <w:p w14:paraId="0B6843CA" w14:textId="226DE479" w:rsidR="00DF0EA7" w:rsidRDefault="00F20D11" w:rsidP="0047309C">
      <w:pPr>
        <w:pStyle w:val="ListParagraph"/>
        <w:widowControl w:val="0"/>
        <w:numPr>
          <w:ilvl w:val="0"/>
          <w:numId w:val="6"/>
        </w:numPr>
        <w:spacing w:line="360" w:lineRule="auto"/>
        <w:ind w:left="567" w:hanging="567"/>
        <w:contextualSpacing w:val="0"/>
        <w:jc w:val="both"/>
      </w:pPr>
      <w:r>
        <w:lastRenderedPageBreak/>
        <w:t xml:space="preserve">Phùng Kim Đạo (2003). Nghiên cứu đặc điểm hình ảnh chụp cắt lớp vi tính và mạch não số hóa xóa nền của 43 bệnh nhân xuất huyết não, Luận văn thạc sĩ y học, Trường Đại học Y Hà Nội. </w:t>
      </w:r>
    </w:p>
    <w:p w14:paraId="227EB761" w14:textId="173A9430" w:rsidR="00C65F6B" w:rsidRPr="00C65F6B" w:rsidRDefault="00A45691" w:rsidP="0047309C">
      <w:pPr>
        <w:pStyle w:val="ListParagraph"/>
        <w:widowControl w:val="0"/>
        <w:numPr>
          <w:ilvl w:val="0"/>
          <w:numId w:val="6"/>
        </w:numPr>
        <w:spacing w:line="360" w:lineRule="auto"/>
        <w:ind w:left="567" w:hanging="567"/>
        <w:contextualSpacing w:val="0"/>
        <w:jc w:val="both"/>
      </w:pPr>
      <w:r>
        <w:t>Nathan</w:t>
      </w:r>
      <w:r>
        <w:rPr>
          <w:lang w:val="vi-VN"/>
        </w:rPr>
        <w:t xml:space="preserve"> Todnem (2019) </w:t>
      </w:r>
      <w:r w:rsidR="00C65F6B" w:rsidRPr="00C65F6B">
        <w:t>A Retrospective Cohort Analysis of Hemorrhagic Arteriovenous Malformations Treated with Combined Endovascular Embolization and Gamma Knife Stereotactic Ra</w:t>
      </w:r>
      <w:r w:rsidR="0034119D">
        <w:t>diosurgery</w:t>
      </w:r>
      <w:r w:rsidR="0034119D">
        <w:rPr>
          <w:lang w:val="vi-VN"/>
        </w:rPr>
        <w:t xml:space="preserve">. </w:t>
      </w:r>
      <w:r w:rsidR="00C94896">
        <w:rPr>
          <w:lang w:val="vi-VN"/>
        </w:rPr>
        <w:t xml:space="preserve">World Neurosurgery, Vol </w:t>
      </w:r>
      <w:r w:rsidR="00574E64">
        <w:rPr>
          <w:lang w:val="vi-VN"/>
        </w:rPr>
        <w:t>122, 713-722.</w:t>
      </w:r>
    </w:p>
    <w:p w14:paraId="47E485F6" w14:textId="59BC2906" w:rsidR="00DF0EA7" w:rsidRDefault="00F20D11" w:rsidP="0047309C">
      <w:pPr>
        <w:pStyle w:val="ListParagraph"/>
        <w:widowControl w:val="0"/>
        <w:numPr>
          <w:ilvl w:val="0"/>
          <w:numId w:val="6"/>
        </w:numPr>
        <w:spacing w:line="360" w:lineRule="auto"/>
        <w:ind w:left="567" w:hanging="567"/>
        <w:contextualSpacing w:val="0"/>
        <w:jc w:val="both"/>
      </w:pPr>
      <w:r>
        <w:t>Nguyễn Ngọc Cương. Đánh giá kết quả điều trị nút mạch dị dạng động tĩnh mạch não đã võ bằng dung dịch kết tủa không ái nước (PHIL), Luận án tiến sĩ, Trường Đại học Y Hà Nội.</w:t>
      </w:r>
    </w:p>
    <w:p w14:paraId="24F40F7A" w14:textId="64824C9F" w:rsidR="00DF0EA7" w:rsidRDefault="00F20D11" w:rsidP="0047309C">
      <w:pPr>
        <w:pStyle w:val="ListParagraph"/>
        <w:widowControl w:val="0"/>
        <w:numPr>
          <w:ilvl w:val="0"/>
          <w:numId w:val="6"/>
        </w:numPr>
        <w:spacing w:line="360" w:lineRule="auto"/>
        <w:ind w:left="567" w:hanging="567"/>
        <w:contextualSpacing w:val="0"/>
        <w:jc w:val="both"/>
      </w:pPr>
      <w:r>
        <w:t xml:space="preserve">Nguyễn Thị Thu Hà (2015). </w:t>
      </w:r>
      <w:r w:rsidRPr="00C52676">
        <w:rPr>
          <w:i/>
        </w:rPr>
        <w:t>Nghiên cứu một số đặc điểm lâm sàng và hình ảnh học của xuất huyết não trên 51 bệnh nhân tại bệnh viện đại học Y Hà Nội</w:t>
      </w:r>
      <w:r>
        <w:t>, Luận văn tốt nghiệp bác sĩ y khoa, Đại học Y Hà Nội.</w:t>
      </w:r>
    </w:p>
    <w:p w14:paraId="42027E62" w14:textId="08C99883" w:rsidR="00DF0EA7" w:rsidRDefault="00F20D11" w:rsidP="0047309C">
      <w:pPr>
        <w:pStyle w:val="ListParagraph"/>
        <w:widowControl w:val="0"/>
        <w:numPr>
          <w:ilvl w:val="0"/>
          <w:numId w:val="6"/>
        </w:numPr>
        <w:spacing w:line="360" w:lineRule="auto"/>
        <w:ind w:left="567" w:hanging="567"/>
        <w:contextualSpacing w:val="0"/>
        <w:jc w:val="both"/>
      </w:pPr>
      <w:r>
        <w:t xml:space="preserve">Lương Thúy Hiền (2008). Một số đặc điểm lâm sàng của 4804 bệnh nhân tai biến mạch máu não. </w:t>
      </w:r>
      <w:r w:rsidRPr="00C52676">
        <w:rPr>
          <w:i/>
        </w:rPr>
        <w:t xml:space="preserve">Tạp chí y học Việt Nam, </w:t>
      </w:r>
      <w:r>
        <w:t>342-344, 43-46.</w:t>
      </w:r>
    </w:p>
    <w:p w14:paraId="74B73EE1" w14:textId="28268FCA" w:rsidR="00DF0EA7" w:rsidRDefault="00F20D11" w:rsidP="0047309C">
      <w:pPr>
        <w:pStyle w:val="ListParagraph"/>
        <w:widowControl w:val="0"/>
        <w:numPr>
          <w:ilvl w:val="0"/>
          <w:numId w:val="6"/>
        </w:numPr>
        <w:spacing w:line="360" w:lineRule="auto"/>
        <w:ind w:left="567" w:hanging="567"/>
        <w:contextualSpacing w:val="0"/>
        <w:jc w:val="both"/>
      </w:pPr>
      <w:r>
        <w:t xml:space="preserve">Lê Anh Tuấn (2005). </w:t>
      </w:r>
      <w:r w:rsidRPr="00C52676">
        <w:rPr>
          <w:i/>
        </w:rPr>
        <w:t>Đánh giá mức độ độc lập trong sinh hoạt hàng ngày của bệnh nhân liệt nửa người sau tai biến mạch máu não tại Hà Nội</w:t>
      </w:r>
      <w:r>
        <w:t>, Luận văn tốt nghiệp bác sĩ chuyên khoa cấp II, Đại học Y Hà Nội.</w:t>
      </w:r>
    </w:p>
    <w:p w14:paraId="34F4304E" w14:textId="28B59886" w:rsidR="00DF0EA7" w:rsidRDefault="00F20D11" w:rsidP="0047309C">
      <w:pPr>
        <w:pStyle w:val="ListParagraph"/>
        <w:widowControl w:val="0"/>
        <w:numPr>
          <w:ilvl w:val="0"/>
          <w:numId w:val="6"/>
        </w:numPr>
        <w:spacing w:line="360" w:lineRule="auto"/>
        <w:ind w:left="567" w:hanging="567"/>
        <w:contextualSpacing w:val="0"/>
        <w:jc w:val="both"/>
      </w:pPr>
      <w:r>
        <w:t xml:space="preserve">Phạm Gia Khải và cộng sự (2004). Tình hình tai biến mạch máu não tại viện tim mạch Việt Nam từ 1/1996 - 12/2002. </w:t>
      </w:r>
      <w:r w:rsidRPr="00C52676">
        <w:rPr>
          <w:i/>
        </w:rPr>
        <w:t xml:space="preserve">Tạp chí y học Việt Nam, </w:t>
      </w:r>
      <w:r>
        <w:t>8, 3 - 11.</w:t>
      </w:r>
    </w:p>
    <w:p w14:paraId="16EDEFD6" w14:textId="104C960E" w:rsidR="00DF0EA7" w:rsidRDefault="00F20D11" w:rsidP="0047309C">
      <w:pPr>
        <w:pStyle w:val="ListParagraph"/>
        <w:widowControl w:val="0"/>
        <w:numPr>
          <w:ilvl w:val="0"/>
          <w:numId w:val="6"/>
        </w:numPr>
        <w:spacing w:line="360" w:lineRule="auto"/>
        <w:ind w:left="567" w:hanging="567"/>
        <w:contextualSpacing w:val="0"/>
        <w:jc w:val="both"/>
      </w:pPr>
      <w:r w:rsidRPr="00BD2274">
        <w:rPr>
          <w:lang w:val="nl-NL"/>
        </w:rPr>
        <w:t xml:space="preserve">Yamada, S., Y. Takagi, K. Nozaki, et al. </w:t>
      </w:r>
      <w:r>
        <w:t xml:space="preserve">(2007), Risk factors for subsequent hemorrhage in patients with cerebral arteriovenous malformations. J Neurosurg. 107(5):965-72 </w:t>
      </w:r>
    </w:p>
    <w:p w14:paraId="0BF0B097" w14:textId="365B62FE" w:rsidR="002F4287" w:rsidRPr="002F4287" w:rsidRDefault="002F4287" w:rsidP="0047309C">
      <w:pPr>
        <w:pStyle w:val="ListParagraph"/>
        <w:widowControl w:val="0"/>
        <w:numPr>
          <w:ilvl w:val="0"/>
          <w:numId w:val="6"/>
        </w:numPr>
        <w:spacing w:line="360" w:lineRule="auto"/>
        <w:ind w:left="567" w:hanging="567"/>
        <w:jc w:val="both"/>
      </w:pPr>
      <w:r w:rsidRPr="002F4287">
        <w:rPr>
          <w:lang w:val="nl-NL"/>
        </w:rPr>
        <w:t xml:space="preserve">Murthy, S.B., A.E, Merkler, S.S. Omran, et al. </w:t>
      </w:r>
      <w:r w:rsidRPr="002F4287">
        <w:t>(1997), Risk of Intracerebral hemorrhage from arteiovenous malformations Neurology. 88(20): 1882-</w:t>
      </w:r>
      <w:r>
        <w:t>1888</w:t>
      </w:r>
      <w:r>
        <w:rPr>
          <w:lang w:val="vi-VN"/>
        </w:rPr>
        <w:t>.</w:t>
      </w:r>
    </w:p>
    <w:p w14:paraId="1EFF1E4C" w14:textId="6AF17580" w:rsidR="00DF0EA7" w:rsidRDefault="00F20D11" w:rsidP="00C52676">
      <w:pPr>
        <w:pStyle w:val="ListParagraph"/>
        <w:widowControl w:val="0"/>
        <w:numPr>
          <w:ilvl w:val="0"/>
          <w:numId w:val="6"/>
        </w:numPr>
        <w:spacing w:line="360" w:lineRule="auto"/>
        <w:ind w:left="567" w:hanging="567"/>
        <w:jc w:val="both"/>
      </w:pPr>
      <w:r>
        <w:lastRenderedPageBreak/>
        <w:t>Ruiz-Sandoval, J.L., C. Cantu, and F. Barinagarrementeria Intracerebral hemorrhage in Young people: analysis of risk factors, location,</w:t>
      </w:r>
      <w:r w:rsidR="002F4287">
        <w:rPr>
          <w:lang w:val="vi-VN"/>
        </w:rPr>
        <w:t xml:space="preserve"> </w:t>
      </w:r>
      <w:r>
        <w:t>cause, and prognosis. Stroke. 30(3):537-41.</w:t>
      </w:r>
    </w:p>
    <w:p w14:paraId="3C3A0A7F" w14:textId="7DE7C7B5" w:rsidR="00DF0EA7" w:rsidRDefault="00F20D11" w:rsidP="00C52676">
      <w:pPr>
        <w:pStyle w:val="ListParagraph"/>
        <w:widowControl w:val="0"/>
        <w:numPr>
          <w:ilvl w:val="0"/>
          <w:numId w:val="6"/>
        </w:numPr>
        <w:spacing w:line="360" w:lineRule="auto"/>
        <w:ind w:left="567" w:hanging="567"/>
        <w:jc w:val="both"/>
      </w:pPr>
      <w:r>
        <w:t>Phạm Quỳnh Trang (2021). Kết quả điều trị dị dạng động tĩnh mạch não vỡ bằng phối hợp nút mạch và phẫu thuật, Luận án tiến sĩ y học, Trường đại học Y Hà Nội.</w:t>
      </w:r>
    </w:p>
    <w:p w14:paraId="19B18F84" w14:textId="156FF752" w:rsidR="00DF0EA7" w:rsidRDefault="00F20D11" w:rsidP="00C52676">
      <w:pPr>
        <w:pStyle w:val="ListParagraph"/>
        <w:numPr>
          <w:ilvl w:val="0"/>
          <w:numId w:val="6"/>
        </w:numPr>
        <w:spacing w:line="360" w:lineRule="auto"/>
        <w:ind w:left="567" w:hanging="567"/>
      </w:pPr>
      <w:r>
        <w:t>Lawton M.T (2014), Seven AVMs – Tenets and techniques for resection,</w:t>
      </w:r>
    </w:p>
    <w:p w14:paraId="4BDB8B93" w14:textId="77777777" w:rsidR="00DF0EA7" w:rsidRDefault="00F20D11" w:rsidP="00222EF3">
      <w:pPr>
        <w:pStyle w:val="ListParagraph"/>
        <w:spacing w:line="360" w:lineRule="auto"/>
        <w:ind w:left="567"/>
      </w:pPr>
      <w:r>
        <w:t>Thieme Publisher.</w:t>
      </w:r>
    </w:p>
    <w:p w14:paraId="40867153" w14:textId="20FD599E" w:rsidR="00DF0EA7" w:rsidRDefault="00F20D11" w:rsidP="00C52676">
      <w:pPr>
        <w:pStyle w:val="ListParagraph"/>
        <w:widowControl w:val="0"/>
        <w:numPr>
          <w:ilvl w:val="0"/>
          <w:numId w:val="6"/>
        </w:numPr>
        <w:spacing w:line="360" w:lineRule="auto"/>
        <w:ind w:left="567" w:hanging="567"/>
        <w:jc w:val="both"/>
      </w:pPr>
      <w:r w:rsidRPr="00C52676">
        <w:rPr>
          <w:i/>
        </w:rPr>
        <w:t>Nguyễn Công Doanh (2011)</w:t>
      </w:r>
      <w:r>
        <w:t>. Nghiên cứu phục hồi chức năng nhồi máu não động mạch não giữa giai đoạn cấp bằng bài “Thông mạch dưỡng não ẩm” và điện châm, Luận án tiến sĩ, Trường đại học Y Hà Nội.</w:t>
      </w:r>
    </w:p>
    <w:p w14:paraId="00B65EB7" w14:textId="241EC320" w:rsidR="00DF0EA7" w:rsidRDefault="00F20D11" w:rsidP="00C52676">
      <w:pPr>
        <w:pStyle w:val="ListParagraph"/>
        <w:widowControl w:val="0"/>
        <w:numPr>
          <w:ilvl w:val="0"/>
          <w:numId w:val="6"/>
        </w:numPr>
        <w:spacing w:line="360" w:lineRule="auto"/>
        <w:ind w:left="567" w:hanging="567"/>
        <w:jc w:val="both"/>
      </w:pPr>
      <w:r>
        <w:t xml:space="preserve">Bùi Vinh Sơn (2006). </w:t>
      </w:r>
      <w:r w:rsidRPr="00C52676">
        <w:rPr>
          <w:i/>
        </w:rPr>
        <w:t>Đánh giá tác dụng phục hồi chức năng vận động ở bệnh nhân liệt nửa người sau tai biến chảy máu não bằng điện mãng châm</w:t>
      </w:r>
      <w:r>
        <w:t>, Luận văn thạc sỹ y học, Đại học Y Hà Nội.</w:t>
      </w:r>
    </w:p>
    <w:p w14:paraId="522099B0" w14:textId="77777777" w:rsidR="0018039F" w:rsidRDefault="0018039F" w:rsidP="00C52676">
      <w:pPr>
        <w:spacing w:line="360" w:lineRule="auto"/>
        <w:jc w:val="center"/>
        <w:rPr>
          <w:b/>
          <w:color w:val="000000"/>
          <w:lang w:val="vi-VN"/>
        </w:rPr>
      </w:pPr>
    </w:p>
    <w:p w14:paraId="7E1A1DB6" w14:textId="77777777" w:rsidR="0018039F" w:rsidRDefault="0018039F">
      <w:pPr>
        <w:spacing w:line="360" w:lineRule="auto"/>
        <w:jc w:val="center"/>
        <w:rPr>
          <w:b/>
          <w:color w:val="000000"/>
          <w:lang w:val="vi-VN"/>
        </w:rPr>
      </w:pPr>
    </w:p>
    <w:p w14:paraId="60A0A79B" w14:textId="77777777" w:rsidR="0018039F" w:rsidRDefault="0018039F">
      <w:pPr>
        <w:spacing w:line="360" w:lineRule="auto"/>
        <w:jc w:val="center"/>
        <w:rPr>
          <w:b/>
          <w:color w:val="000000"/>
          <w:lang w:val="vi-VN"/>
        </w:rPr>
      </w:pPr>
    </w:p>
    <w:p w14:paraId="6645F2F2" w14:textId="77777777" w:rsidR="0018039F" w:rsidRDefault="0018039F">
      <w:pPr>
        <w:spacing w:line="360" w:lineRule="auto"/>
        <w:jc w:val="center"/>
        <w:rPr>
          <w:b/>
          <w:color w:val="000000"/>
          <w:lang w:val="vi-VN"/>
        </w:rPr>
      </w:pPr>
    </w:p>
    <w:p w14:paraId="494DF5F6" w14:textId="77777777" w:rsidR="0018039F" w:rsidRDefault="0018039F">
      <w:pPr>
        <w:spacing w:line="360" w:lineRule="auto"/>
        <w:jc w:val="center"/>
        <w:rPr>
          <w:b/>
          <w:color w:val="000000"/>
          <w:lang w:val="vi-VN"/>
        </w:rPr>
      </w:pPr>
    </w:p>
    <w:p w14:paraId="43144A0F" w14:textId="77777777" w:rsidR="0018039F" w:rsidRDefault="0018039F">
      <w:pPr>
        <w:spacing w:line="360" w:lineRule="auto"/>
        <w:jc w:val="center"/>
        <w:rPr>
          <w:b/>
          <w:color w:val="000000"/>
          <w:lang w:val="vi-VN"/>
        </w:rPr>
      </w:pPr>
    </w:p>
    <w:p w14:paraId="064D94EA" w14:textId="77777777" w:rsidR="0018039F" w:rsidRDefault="0018039F">
      <w:pPr>
        <w:spacing w:line="360" w:lineRule="auto"/>
        <w:jc w:val="center"/>
        <w:rPr>
          <w:b/>
          <w:color w:val="000000"/>
          <w:lang w:val="vi-VN"/>
        </w:rPr>
      </w:pPr>
    </w:p>
    <w:p w14:paraId="39E6B5E4" w14:textId="77777777" w:rsidR="0018039F" w:rsidRDefault="0018039F">
      <w:pPr>
        <w:spacing w:line="360" w:lineRule="auto"/>
        <w:jc w:val="center"/>
        <w:rPr>
          <w:b/>
          <w:color w:val="000000"/>
          <w:lang w:val="vi-VN"/>
        </w:rPr>
      </w:pPr>
    </w:p>
    <w:p w14:paraId="46EEECF4" w14:textId="77777777" w:rsidR="0018039F" w:rsidRDefault="0018039F">
      <w:pPr>
        <w:spacing w:line="360" w:lineRule="auto"/>
        <w:jc w:val="center"/>
        <w:rPr>
          <w:b/>
          <w:color w:val="000000"/>
          <w:lang w:val="vi-VN"/>
        </w:rPr>
      </w:pPr>
    </w:p>
    <w:p w14:paraId="7BAD8DD6" w14:textId="77777777" w:rsidR="0018039F" w:rsidRDefault="0018039F">
      <w:pPr>
        <w:spacing w:line="360" w:lineRule="auto"/>
        <w:jc w:val="center"/>
        <w:rPr>
          <w:b/>
          <w:color w:val="000000"/>
          <w:lang w:val="vi-VN"/>
        </w:rPr>
      </w:pPr>
    </w:p>
    <w:p w14:paraId="17E954E4" w14:textId="77777777" w:rsidR="0018039F" w:rsidRDefault="0018039F">
      <w:pPr>
        <w:spacing w:line="360" w:lineRule="auto"/>
        <w:jc w:val="center"/>
        <w:rPr>
          <w:b/>
          <w:color w:val="000000"/>
          <w:lang w:val="vi-VN"/>
        </w:rPr>
      </w:pPr>
    </w:p>
    <w:p w14:paraId="27DC5E65" w14:textId="77777777" w:rsidR="0018039F" w:rsidRDefault="0018039F">
      <w:pPr>
        <w:spacing w:line="360" w:lineRule="auto"/>
        <w:jc w:val="center"/>
        <w:rPr>
          <w:b/>
          <w:color w:val="000000"/>
          <w:lang w:val="vi-VN"/>
        </w:rPr>
      </w:pPr>
    </w:p>
    <w:p w14:paraId="379EB56E" w14:textId="77777777" w:rsidR="0018039F" w:rsidRDefault="0018039F">
      <w:pPr>
        <w:spacing w:line="360" w:lineRule="auto"/>
        <w:jc w:val="center"/>
        <w:rPr>
          <w:b/>
          <w:color w:val="000000"/>
          <w:lang w:val="vi-VN"/>
        </w:rPr>
      </w:pPr>
    </w:p>
    <w:p w14:paraId="6F5C329F" w14:textId="32B0B4DC" w:rsidR="00DF0EA7" w:rsidRPr="00BD2274" w:rsidRDefault="00F20D11">
      <w:pPr>
        <w:spacing w:line="360" w:lineRule="auto"/>
        <w:jc w:val="center"/>
        <w:rPr>
          <w:b/>
          <w:color w:val="000000"/>
          <w:lang w:val="vi-VN"/>
        </w:rPr>
      </w:pPr>
      <w:r w:rsidRPr="00BD2274">
        <w:rPr>
          <w:b/>
          <w:color w:val="000000"/>
          <w:lang w:val="vi-VN"/>
        </w:rPr>
        <w:lastRenderedPageBreak/>
        <w:t>Phụ lục 1</w:t>
      </w:r>
    </w:p>
    <w:p w14:paraId="3F0EFB0B" w14:textId="77777777" w:rsidR="00DF0EA7" w:rsidRPr="00BD2274" w:rsidRDefault="00F20D11">
      <w:pPr>
        <w:spacing w:line="360" w:lineRule="auto"/>
        <w:jc w:val="center"/>
        <w:rPr>
          <w:b/>
          <w:color w:val="000000"/>
          <w:sz w:val="24"/>
          <w:lang w:val="vi-VN"/>
        </w:rPr>
      </w:pPr>
      <w:r w:rsidRPr="00BD2274">
        <w:rPr>
          <w:b/>
          <w:color w:val="000000"/>
          <w:sz w:val="24"/>
          <w:lang w:val="vi-VN"/>
        </w:rPr>
        <w:t>BỆNH ÁN NGHIÊN CỨU</w:t>
      </w:r>
    </w:p>
    <w:p w14:paraId="3CC1AEFC" w14:textId="77777777" w:rsidR="00DF0EA7" w:rsidRPr="00BD2274" w:rsidRDefault="00DF0EA7">
      <w:pPr>
        <w:jc w:val="center"/>
        <w:rPr>
          <w:b/>
          <w:color w:val="000000"/>
          <w:sz w:val="22"/>
          <w:szCs w:val="22"/>
          <w:lang w:val="vi-VN"/>
        </w:rPr>
      </w:pPr>
    </w:p>
    <w:p w14:paraId="6D62D927" w14:textId="77777777" w:rsidR="00DF0EA7" w:rsidRDefault="00F20D11">
      <w:pPr>
        <w:numPr>
          <w:ilvl w:val="0"/>
          <w:numId w:val="13"/>
        </w:numPr>
        <w:pBdr>
          <w:top w:val="nil"/>
          <w:left w:val="nil"/>
          <w:bottom w:val="nil"/>
          <w:right w:val="nil"/>
          <w:between w:val="nil"/>
        </w:pBdr>
        <w:ind w:left="284" w:hanging="284"/>
        <w:rPr>
          <w:b/>
          <w:color w:val="000000"/>
          <w:sz w:val="26"/>
          <w:szCs w:val="26"/>
        </w:rPr>
      </w:pPr>
      <w:r>
        <w:rPr>
          <w:b/>
          <w:color w:val="000000"/>
          <w:sz w:val="26"/>
          <w:szCs w:val="26"/>
        </w:rPr>
        <w:t>HÀNH CHÍNH</w:t>
      </w:r>
    </w:p>
    <w:p w14:paraId="0431A4AF" w14:textId="77777777" w:rsidR="00DF0EA7" w:rsidRDefault="00F20D11">
      <w:pPr>
        <w:numPr>
          <w:ilvl w:val="0"/>
          <w:numId w:val="10"/>
        </w:numPr>
        <w:pBdr>
          <w:top w:val="nil"/>
          <w:left w:val="nil"/>
          <w:bottom w:val="nil"/>
          <w:right w:val="nil"/>
          <w:between w:val="nil"/>
        </w:pBdr>
        <w:rPr>
          <w:color w:val="000000"/>
          <w:sz w:val="26"/>
          <w:szCs w:val="26"/>
        </w:rPr>
      </w:pPr>
      <w:r>
        <w:rPr>
          <w:color w:val="000000"/>
          <w:sz w:val="26"/>
          <w:szCs w:val="26"/>
        </w:rPr>
        <w:t>Họ tên bệnh nhân:………..........….......…….2. Tuổi:…….3. Giới : Nam/ Nữ</w:t>
      </w:r>
    </w:p>
    <w:p w14:paraId="7F877642" w14:textId="77777777" w:rsidR="00DF0EA7" w:rsidRDefault="00F20D11">
      <w:pPr>
        <w:ind w:left="360"/>
        <w:rPr>
          <w:color w:val="000000"/>
          <w:sz w:val="26"/>
          <w:szCs w:val="26"/>
        </w:rPr>
      </w:pPr>
      <w:r>
        <w:rPr>
          <w:color w:val="000000"/>
          <w:sz w:val="26"/>
          <w:szCs w:val="26"/>
        </w:rPr>
        <w:t>4. Nghề nghiệp :……………………………...………………………………....</w:t>
      </w:r>
    </w:p>
    <w:p w14:paraId="0AD0B405" w14:textId="77777777" w:rsidR="00DF0EA7" w:rsidRDefault="00F20D11">
      <w:pPr>
        <w:ind w:left="360"/>
        <w:rPr>
          <w:color w:val="000000"/>
          <w:sz w:val="26"/>
          <w:szCs w:val="26"/>
        </w:rPr>
      </w:pPr>
      <w:r>
        <w:rPr>
          <w:color w:val="000000"/>
          <w:sz w:val="26"/>
          <w:szCs w:val="26"/>
        </w:rPr>
        <w:t>5. Địa chỉ :………………………………………….........SĐT…………………...</w:t>
      </w:r>
    </w:p>
    <w:p w14:paraId="0396E8FB" w14:textId="77777777" w:rsidR="00DF0EA7" w:rsidRDefault="00F20D11">
      <w:pPr>
        <w:ind w:left="360"/>
        <w:rPr>
          <w:color w:val="000000"/>
          <w:sz w:val="26"/>
          <w:szCs w:val="26"/>
        </w:rPr>
      </w:pPr>
      <w:r>
        <w:rPr>
          <w:color w:val="000000"/>
          <w:sz w:val="26"/>
          <w:szCs w:val="26"/>
        </w:rPr>
        <w:t>6. Ngày vào viện:………………………………....….….Ngày thứ …...của bệnh.</w:t>
      </w:r>
    </w:p>
    <w:p w14:paraId="4F748B65" w14:textId="77777777" w:rsidR="00DF0EA7" w:rsidRDefault="00F20D11">
      <w:pPr>
        <w:ind w:left="360"/>
        <w:rPr>
          <w:color w:val="000000"/>
          <w:sz w:val="26"/>
          <w:szCs w:val="26"/>
        </w:rPr>
      </w:pPr>
      <w:r>
        <w:rPr>
          <w:color w:val="000000"/>
          <w:sz w:val="26"/>
          <w:szCs w:val="26"/>
        </w:rPr>
        <w:t>7. Ngày ra viện :………………………………………………..…………...…….</w:t>
      </w:r>
    </w:p>
    <w:p w14:paraId="451493F5" w14:textId="77777777" w:rsidR="00DF0EA7" w:rsidRDefault="00F20D11">
      <w:pPr>
        <w:ind w:left="360"/>
        <w:rPr>
          <w:color w:val="000000"/>
          <w:sz w:val="26"/>
          <w:szCs w:val="26"/>
        </w:rPr>
      </w:pPr>
      <w:r>
        <w:rPr>
          <w:color w:val="000000"/>
          <w:sz w:val="26"/>
          <w:szCs w:val="26"/>
        </w:rPr>
        <w:t>8. Số hồ sơ bệnh án:…………….…………Nhóm:…………………….....……</w:t>
      </w:r>
    </w:p>
    <w:p w14:paraId="417CF7EB" w14:textId="77777777" w:rsidR="00DF0EA7" w:rsidRDefault="00F20D11">
      <w:pPr>
        <w:ind w:left="284" w:hanging="284"/>
        <w:rPr>
          <w:b/>
          <w:color w:val="000000"/>
          <w:sz w:val="26"/>
          <w:szCs w:val="26"/>
        </w:rPr>
      </w:pPr>
      <w:r>
        <w:rPr>
          <w:b/>
          <w:color w:val="000000"/>
          <w:sz w:val="26"/>
          <w:szCs w:val="26"/>
        </w:rPr>
        <w:t>B. CHUYÊN MÔN</w:t>
      </w:r>
    </w:p>
    <w:p w14:paraId="723FCB02" w14:textId="77777777" w:rsidR="00DF0EA7" w:rsidRDefault="00F20D11">
      <w:pPr>
        <w:ind w:left="360"/>
        <w:rPr>
          <w:b/>
          <w:color w:val="000000"/>
          <w:sz w:val="26"/>
          <w:szCs w:val="26"/>
        </w:rPr>
      </w:pPr>
      <w:r>
        <w:rPr>
          <w:b/>
          <w:color w:val="000000"/>
          <w:sz w:val="26"/>
          <w:szCs w:val="26"/>
        </w:rPr>
        <w:t>I. YHHĐ:</w:t>
      </w:r>
    </w:p>
    <w:p w14:paraId="145C075C" w14:textId="77777777" w:rsidR="00DF0EA7" w:rsidRDefault="00F20D11">
      <w:pPr>
        <w:ind w:left="360"/>
        <w:rPr>
          <w:b/>
          <w:color w:val="000000"/>
          <w:sz w:val="26"/>
          <w:szCs w:val="26"/>
        </w:rPr>
      </w:pPr>
      <w:r>
        <w:rPr>
          <w:b/>
          <w:color w:val="000000"/>
          <w:sz w:val="26"/>
          <w:szCs w:val="26"/>
        </w:rPr>
        <w:t>1. Lí do vào viện:</w:t>
      </w:r>
    </w:p>
    <w:p w14:paraId="2993232C" w14:textId="77777777" w:rsidR="00DF0EA7" w:rsidRDefault="00F20D11">
      <w:pPr>
        <w:ind w:left="360"/>
        <w:rPr>
          <w:color w:val="000000"/>
          <w:sz w:val="26"/>
          <w:szCs w:val="26"/>
        </w:rPr>
      </w:pPr>
      <w:r>
        <w:rPr>
          <w:b/>
          <w:color w:val="000000"/>
          <w:sz w:val="26"/>
          <w:szCs w:val="26"/>
        </w:rPr>
        <w:t xml:space="preserve">2. Tiền sử: </w:t>
      </w:r>
      <w:r>
        <w:rPr>
          <w:color w:val="000000"/>
          <w:sz w:val="26"/>
          <w:szCs w:val="26"/>
        </w:rPr>
        <w:t>1. Tăng huyết áp  □    2. Đái tháo đường   □     3. Khác:….    □</w:t>
      </w:r>
    </w:p>
    <w:p w14:paraId="0CB92528" w14:textId="77777777" w:rsidR="00DF0EA7" w:rsidRDefault="00F20D11">
      <w:pPr>
        <w:ind w:left="360"/>
        <w:rPr>
          <w:b/>
          <w:color w:val="000000"/>
          <w:sz w:val="26"/>
          <w:szCs w:val="26"/>
        </w:rPr>
      </w:pPr>
      <w:r>
        <w:rPr>
          <w:b/>
          <w:color w:val="000000"/>
          <w:sz w:val="26"/>
          <w:szCs w:val="26"/>
        </w:rPr>
        <w:t>3. Bệnh sử :</w:t>
      </w:r>
    </w:p>
    <w:p w14:paraId="35D31EA9" w14:textId="77777777" w:rsidR="00DF0EA7" w:rsidRDefault="00F20D11">
      <w:pPr>
        <w:ind w:left="360"/>
        <w:rPr>
          <w:color w:val="000000"/>
          <w:sz w:val="26"/>
          <w:szCs w:val="26"/>
        </w:rPr>
      </w:pPr>
      <w:r>
        <w:rPr>
          <w:b/>
          <w:color w:val="000000"/>
          <w:sz w:val="26"/>
          <w:szCs w:val="26"/>
        </w:rPr>
        <w:t xml:space="preserve">* </w:t>
      </w:r>
      <w:r>
        <w:rPr>
          <w:color w:val="000000"/>
          <w:sz w:val="26"/>
          <w:szCs w:val="26"/>
        </w:rPr>
        <w:t>Thời điểm khởi phát</w:t>
      </w:r>
    </w:p>
    <w:p w14:paraId="7F4C1CE5" w14:textId="77777777" w:rsidR="00DF0EA7" w:rsidRDefault="00F20D11">
      <w:pPr>
        <w:ind w:left="360"/>
        <w:rPr>
          <w:color w:val="000000"/>
          <w:sz w:val="26"/>
          <w:szCs w:val="26"/>
        </w:rPr>
      </w:pPr>
      <w:r>
        <w:rPr>
          <w:b/>
          <w:color w:val="000000"/>
          <w:sz w:val="26"/>
          <w:szCs w:val="26"/>
        </w:rPr>
        <w:t xml:space="preserve">* </w:t>
      </w:r>
      <w:r>
        <w:rPr>
          <w:color w:val="000000"/>
          <w:sz w:val="26"/>
          <w:szCs w:val="26"/>
        </w:rPr>
        <w:t>Thời gian bị bệnh:            1. Ngày   □                  2. Đêm □</w:t>
      </w:r>
    </w:p>
    <w:p w14:paraId="25FD85CA" w14:textId="77777777" w:rsidR="00DF0EA7" w:rsidRDefault="00F20D11">
      <w:pPr>
        <w:rPr>
          <w:color w:val="000000"/>
          <w:sz w:val="26"/>
          <w:szCs w:val="26"/>
        </w:rPr>
      </w:pPr>
      <w:r>
        <w:rPr>
          <w:b/>
          <w:color w:val="000000"/>
          <w:sz w:val="26"/>
          <w:szCs w:val="26"/>
        </w:rPr>
        <w:t xml:space="preserve">      </w:t>
      </w:r>
      <w:r>
        <w:rPr>
          <w:color w:val="000000"/>
          <w:sz w:val="26"/>
          <w:szCs w:val="26"/>
        </w:rPr>
        <w:t xml:space="preserve">* Hoàn cảnh xuất hiện bệnh:  1.Đột ngột  □  </w:t>
      </w:r>
      <w:r>
        <w:rPr>
          <w:color w:val="000000"/>
          <w:sz w:val="26"/>
          <w:szCs w:val="26"/>
        </w:rPr>
        <w:tab/>
      </w:r>
      <w:r>
        <w:rPr>
          <w:color w:val="000000"/>
          <w:sz w:val="26"/>
          <w:szCs w:val="26"/>
        </w:rPr>
        <w:tab/>
        <w:t>2. Từ từ □</w:t>
      </w:r>
    </w:p>
    <w:p w14:paraId="0A024EF5" w14:textId="77777777" w:rsidR="00DF0EA7" w:rsidRDefault="00F20D11">
      <w:pPr>
        <w:ind w:left="360"/>
        <w:rPr>
          <w:color w:val="000000"/>
          <w:sz w:val="26"/>
          <w:szCs w:val="26"/>
        </w:rPr>
      </w:pPr>
      <w:r>
        <w:rPr>
          <w:color w:val="000000"/>
          <w:sz w:val="26"/>
          <w:szCs w:val="26"/>
        </w:rPr>
        <w:t>(Hoàn cảnh xuất hiện có kèm theo các yếu tố thuận lợi như: thời tiết, sau uống bia rượu, tắm lạnh)   □</w:t>
      </w:r>
    </w:p>
    <w:p w14:paraId="159BC5CD" w14:textId="77777777" w:rsidR="00DF0EA7" w:rsidRDefault="00F20D11">
      <w:pPr>
        <w:ind w:left="360"/>
        <w:rPr>
          <w:color w:val="000000"/>
          <w:sz w:val="26"/>
          <w:szCs w:val="26"/>
        </w:rPr>
      </w:pPr>
      <w:r>
        <w:rPr>
          <w:color w:val="000000"/>
          <w:sz w:val="26"/>
          <w:szCs w:val="26"/>
        </w:rPr>
        <w:t>* Triệu chứng đầu tiên:</w:t>
      </w:r>
    </w:p>
    <w:p w14:paraId="1400172D" w14:textId="77777777" w:rsidR="00DF0EA7" w:rsidRDefault="00F20D11">
      <w:pPr>
        <w:ind w:left="360"/>
        <w:rPr>
          <w:color w:val="000000"/>
          <w:sz w:val="26"/>
          <w:szCs w:val="26"/>
        </w:rPr>
      </w:pPr>
      <w:r>
        <w:rPr>
          <w:color w:val="000000"/>
          <w:sz w:val="26"/>
          <w:szCs w:val="26"/>
        </w:rPr>
        <w:t>* Triệu chứng của bệnh:</w:t>
      </w:r>
    </w:p>
    <w:p w14:paraId="6285DAAF" w14:textId="77777777" w:rsidR="00DF0EA7" w:rsidRDefault="00F20D11">
      <w:pPr>
        <w:ind w:left="360"/>
        <w:rPr>
          <w:color w:val="000000"/>
          <w:sz w:val="26"/>
          <w:szCs w:val="26"/>
        </w:rPr>
      </w:pPr>
      <w:r>
        <w:rPr>
          <w:color w:val="000000"/>
          <w:sz w:val="26"/>
          <w:szCs w:val="26"/>
        </w:rPr>
        <w:t>Hôn mê □</w:t>
      </w:r>
      <w:r>
        <w:rPr>
          <w:color w:val="000000"/>
          <w:sz w:val="26"/>
          <w:szCs w:val="26"/>
        </w:rPr>
        <w:tab/>
      </w:r>
      <w:r>
        <w:rPr>
          <w:color w:val="000000"/>
          <w:sz w:val="26"/>
          <w:szCs w:val="26"/>
        </w:rPr>
        <w:tab/>
        <w:t>Lú lẫn</w:t>
      </w:r>
      <w:r>
        <w:rPr>
          <w:color w:val="000000"/>
          <w:sz w:val="26"/>
          <w:szCs w:val="26"/>
        </w:rPr>
        <w:tab/>
        <w:t>□</w:t>
      </w:r>
      <w:r>
        <w:rPr>
          <w:color w:val="000000"/>
          <w:sz w:val="26"/>
          <w:szCs w:val="26"/>
        </w:rPr>
        <w:tab/>
        <w:t>Tỉnh □</w:t>
      </w:r>
    </w:p>
    <w:p w14:paraId="44235466" w14:textId="77777777" w:rsidR="00DF0EA7" w:rsidRDefault="00F20D11">
      <w:pPr>
        <w:ind w:left="360"/>
        <w:rPr>
          <w:color w:val="000000"/>
          <w:sz w:val="26"/>
          <w:szCs w:val="26"/>
        </w:rPr>
      </w:pPr>
      <w:r>
        <w:rPr>
          <w:color w:val="000000"/>
          <w:sz w:val="26"/>
          <w:szCs w:val="26"/>
        </w:rPr>
        <w:t>Liệt nửa người:</w:t>
      </w:r>
      <w:r>
        <w:rPr>
          <w:color w:val="000000"/>
          <w:sz w:val="26"/>
          <w:szCs w:val="26"/>
        </w:rPr>
        <w:tab/>
        <w:t xml:space="preserve"> </w:t>
      </w:r>
      <w:r>
        <w:rPr>
          <w:color w:val="000000"/>
          <w:sz w:val="26"/>
          <w:szCs w:val="26"/>
        </w:rPr>
        <w:tab/>
        <w:t>Bên trái □</w:t>
      </w:r>
      <w:r>
        <w:rPr>
          <w:color w:val="000000"/>
          <w:sz w:val="26"/>
          <w:szCs w:val="26"/>
        </w:rPr>
        <w:tab/>
      </w:r>
      <w:r>
        <w:rPr>
          <w:color w:val="000000"/>
          <w:sz w:val="26"/>
          <w:szCs w:val="26"/>
        </w:rPr>
        <w:tab/>
        <w:t>Bên phải □</w:t>
      </w:r>
    </w:p>
    <w:p w14:paraId="1A69AB51" w14:textId="77777777" w:rsidR="00DF0EA7" w:rsidRDefault="00F20D11">
      <w:pPr>
        <w:ind w:left="360"/>
        <w:rPr>
          <w:color w:val="000000"/>
          <w:sz w:val="26"/>
          <w:szCs w:val="26"/>
        </w:rPr>
      </w:pPr>
      <w:r>
        <w:rPr>
          <w:color w:val="000000"/>
          <w:sz w:val="26"/>
          <w:szCs w:val="26"/>
        </w:rPr>
        <w:tab/>
        <w:t>Liệt chi trên</w:t>
      </w:r>
      <w:r>
        <w:rPr>
          <w:color w:val="000000"/>
          <w:sz w:val="26"/>
          <w:szCs w:val="26"/>
        </w:rPr>
        <w:tab/>
        <w:t>:</w:t>
      </w:r>
      <w:r>
        <w:rPr>
          <w:color w:val="000000"/>
          <w:sz w:val="26"/>
          <w:szCs w:val="26"/>
        </w:rPr>
        <w:tab/>
        <w:t>Cứng</w:t>
      </w:r>
      <w:r>
        <w:rPr>
          <w:color w:val="000000"/>
          <w:sz w:val="26"/>
          <w:szCs w:val="26"/>
        </w:rPr>
        <w:tab/>
        <w:t>□</w:t>
      </w:r>
      <w:r>
        <w:rPr>
          <w:color w:val="000000"/>
          <w:sz w:val="26"/>
          <w:szCs w:val="26"/>
        </w:rPr>
        <w:tab/>
        <w:t>Mềm □</w:t>
      </w:r>
    </w:p>
    <w:p w14:paraId="62DE093B" w14:textId="77777777" w:rsidR="00DF0EA7" w:rsidRDefault="00F20D11">
      <w:pPr>
        <w:ind w:left="360"/>
        <w:rPr>
          <w:color w:val="000000"/>
          <w:sz w:val="26"/>
          <w:szCs w:val="26"/>
        </w:rPr>
      </w:pPr>
      <w:r>
        <w:rPr>
          <w:color w:val="000000"/>
          <w:sz w:val="26"/>
          <w:szCs w:val="26"/>
        </w:rPr>
        <w:tab/>
        <w:t>Liệt chi dưới</w:t>
      </w:r>
      <w:r>
        <w:rPr>
          <w:color w:val="000000"/>
          <w:sz w:val="26"/>
          <w:szCs w:val="26"/>
        </w:rPr>
        <w:tab/>
        <w:t>:</w:t>
      </w:r>
      <w:r>
        <w:rPr>
          <w:color w:val="000000"/>
          <w:sz w:val="26"/>
          <w:szCs w:val="26"/>
        </w:rPr>
        <w:tab/>
        <w:t xml:space="preserve">Cứng </w:t>
      </w:r>
      <w:r>
        <w:rPr>
          <w:color w:val="000000"/>
          <w:sz w:val="26"/>
          <w:szCs w:val="26"/>
        </w:rPr>
        <w:tab/>
        <w:t>□</w:t>
      </w:r>
      <w:r>
        <w:rPr>
          <w:color w:val="000000"/>
          <w:sz w:val="26"/>
          <w:szCs w:val="26"/>
        </w:rPr>
        <w:tab/>
        <w:t>Mềm □</w:t>
      </w:r>
    </w:p>
    <w:p w14:paraId="7B150F38" w14:textId="77777777" w:rsidR="00DF0EA7" w:rsidRDefault="00F20D11">
      <w:pPr>
        <w:ind w:left="360"/>
        <w:rPr>
          <w:color w:val="000000"/>
          <w:sz w:val="26"/>
          <w:szCs w:val="26"/>
        </w:rPr>
      </w:pPr>
      <w:r>
        <w:rPr>
          <w:color w:val="000000"/>
          <w:sz w:val="26"/>
          <w:szCs w:val="26"/>
        </w:rPr>
        <w:t>Rối loạn ngôn ngữ:</w:t>
      </w:r>
      <w:r>
        <w:rPr>
          <w:color w:val="000000"/>
          <w:sz w:val="26"/>
          <w:szCs w:val="26"/>
        </w:rPr>
        <w:tab/>
        <w:t>Có  □</w:t>
      </w:r>
      <w:r>
        <w:rPr>
          <w:color w:val="000000"/>
          <w:sz w:val="26"/>
          <w:szCs w:val="26"/>
        </w:rPr>
        <w:tab/>
      </w:r>
      <w:r>
        <w:rPr>
          <w:color w:val="000000"/>
          <w:sz w:val="26"/>
          <w:szCs w:val="26"/>
        </w:rPr>
        <w:tab/>
        <w:t>Không □</w:t>
      </w:r>
    </w:p>
    <w:p w14:paraId="71F5E209" w14:textId="77777777" w:rsidR="00DF0EA7" w:rsidRDefault="00F20D11">
      <w:pPr>
        <w:ind w:left="360"/>
        <w:rPr>
          <w:color w:val="000000"/>
          <w:sz w:val="26"/>
          <w:szCs w:val="26"/>
        </w:rPr>
      </w:pPr>
      <w:r>
        <w:rPr>
          <w:color w:val="000000"/>
          <w:sz w:val="26"/>
          <w:szCs w:val="26"/>
        </w:rPr>
        <w:t>Rối loạn cơ tròn:</w:t>
      </w:r>
      <w:r>
        <w:rPr>
          <w:color w:val="000000"/>
          <w:sz w:val="26"/>
          <w:szCs w:val="26"/>
        </w:rPr>
        <w:tab/>
      </w:r>
      <w:r>
        <w:rPr>
          <w:color w:val="000000"/>
          <w:sz w:val="26"/>
          <w:szCs w:val="26"/>
        </w:rPr>
        <w:tab/>
        <w:t>Có □</w:t>
      </w:r>
      <w:r>
        <w:rPr>
          <w:color w:val="000000"/>
          <w:sz w:val="26"/>
          <w:szCs w:val="26"/>
        </w:rPr>
        <w:tab/>
      </w:r>
      <w:r>
        <w:rPr>
          <w:color w:val="000000"/>
          <w:sz w:val="26"/>
          <w:szCs w:val="26"/>
        </w:rPr>
        <w:tab/>
        <w:t>Không □</w:t>
      </w:r>
    </w:p>
    <w:p w14:paraId="00ED5581" w14:textId="77777777" w:rsidR="00DF0EA7" w:rsidRDefault="00F20D11">
      <w:pPr>
        <w:ind w:left="360"/>
        <w:rPr>
          <w:color w:val="000000"/>
          <w:sz w:val="26"/>
          <w:szCs w:val="26"/>
        </w:rPr>
      </w:pPr>
      <w:r>
        <w:rPr>
          <w:color w:val="000000"/>
          <w:sz w:val="26"/>
          <w:szCs w:val="26"/>
        </w:rPr>
        <w:t>Co giật:</w:t>
      </w:r>
      <w:r>
        <w:rPr>
          <w:color w:val="000000"/>
          <w:sz w:val="26"/>
          <w:szCs w:val="26"/>
        </w:rPr>
        <w:tab/>
      </w:r>
      <w:r>
        <w:rPr>
          <w:color w:val="000000"/>
          <w:sz w:val="26"/>
          <w:szCs w:val="26"/>
        </w:rPr>
        <w:tab/>
      </w:r>
      <w:r>
        <w:rPr>
          <w:color w:val="000000"/>
          <w:sz w:val="26"/>
          <w:szCs w:val="26"/>
        </w:rPr>
        <w:tab/>
        <w:t xml:space="preserve">Có □ </w:t>
      </w:r>
      <w:r>
        <w:rPr>
          <w:color w:val="000000"/>
          <w:sz w:val="26"/>
          <w:szCs w:val="26"/>
        </w:rPr>
        <w:tab/>
      </w:r>
      <w:r>
        <w:rPr>
          <w:color w:val="000000"/>
          <w:sz w:val="26"/>
          <w:szCs w:val="26"/>
        </w:rPr>
        <w:tab/>
        <w:t>Không □</w:t>
      </w:r>
    </w:p>
    <w:p w14:paraId="2BF5EE70" w14:textId="77777777" w:rsidR="00DF0EA7" w:rsidRDefault="00F20D11">
      <w:pPr>
        <w:ind w:left="360"/>
        <w:rPr>
          <w:color w:val="000000"/>
          <w:sz w:val="26"/>
          <w:szCs w:val="26"/>
        </w:rPr>
      </w:pPr>
      <w:r>
        <w:rPr>
          <w:color w:val="000000"/>
          <w:sz w:val="26"/>
          <w:szCs w:val="26"/>
        </w:rPr>
        <w:t>Rối loạn cảm giác:</w:t>
      </w:r>
      <w:r>
        <w:rPr>
          <w:color w:val="000000"/>
          <w:sz w:val="26"/>
          <w:szCs w:val="26"/>
        </w:rPr>
        <w:tab/>
        <w:t>Có □</w:t>
      </w:r>
      <w:r>
        <w:rPr>
          <w:color w:val="000000"/>
          <w:sz w:val="26"/>
          <w:szCs w:val="26"/>
        </w:rPr>
        <w:tab/>
      </w:r>
      <w:r>
        <w:rPr>
          <w:color w:val="000000"/>
          <w:sz w:val="26"/>
          <w:szCs w:val="26"/>
        </w:rPr>
        <w:tab/>
        <w:t>Không □</w:t>
      </w:r>
    </w:p>
    <w:p w14:paraId="14C8F77D" w14:textId="77777777" w:rsidR="00DF0EA7" w:rsidRDefault="00F20D11">
      <w:pPr>
        <w:ind w:left="360"/>
        <w:rPr>
          <w:color w:val="000000"/>
          <w:sz w:val="26"/>
          <w:szCs w:val="26"/>
        </w:rPr>
      </w:pPr>
      <w:r>
        <w:rPr>
          <w:color w:val="000000"/>
          <w:sz w:val="26"/>
          <w:szCs w:val="26"/>
        </w:rPr>
        <w:t>Rối loạn trí nhớ</w:t>
      </w:r>
      <w:r>
        <w:rPr>
          <w:color w:val="000000"/>
          <w:sz w:val="26"/>
          <w:szCs w:val="26"/>
        </w:rPr>
        <w:tab/>
        <w:t>:</w:t>
      </w:r>
      <w:r>
        <w:rPr>
          <w:color w:val="000000"/>
          <w:sz w:val="26"/>
          <w:szCs w:val="26"/>
        </w:rPr>
        <w:tab/>
        <w:t>Có □</w:t>
      </w:r>
      <w:r>
        <w:rPr>
          <w:color w:val="000000"/>
          <w:sz w:val="26"/>
          <w:szCs w:val="26"/>
        </w:rPr>
        <w:tab/>
      </w:r>
      <w:r>
        <w:rPr>
          <w:color w:val="000000"/>
          <w:sz w:val="26"/>
          <w:szCs w:val="26"/>
        </w:rPr>
        <w:tab/>
        <w:t>Không □</w:t>
      </w:r>
    </w:p>
    <w:p w14:paraId="7CCB293F" w14:textId="77777777" w:rsidR="00DF0EA7" w:rsidRDefault="00F20D11">
      <w:pPr>
        <w:ind w:left="360"/>
        <w:rPr>
          <w:color w:val="000000"/>
          <w:sz w:val="26"/>
          <w:szCs w:val="26"/>
        </w:rPr>
      </w:pPr>
      <w:r>
        <w:rPr>
          <w:color w:val="000000"/>
          <w:sz w:val="26"/>
          <w:szCs w:val="26"/>
        </w:rPr>
        <w:t>Đau đầu</w:t>
      </w:r>
      <w:r>
        <w:rPr>
          <w:color w:val="000000"/>
          <w:sz w:val="26"/>
          <w:szCs w:val="26"/>
        </w:rPr>
        <w:tab/>
        <w:t>:</w:t>
      </w:r>
      <w:r>
        <w:rPr>
          <w:color w:val="000000"/>
          <w:sz w:val="26"/>
          <w:szCs w:val="26"/>
        </w:rPr>
        <w:tab/>
      </w:r>
      <w:r>
        <w:rPr>
          <w:color w:val="000000"/>
          <w:sz w:val="26"/>
          <w:szCs w:val="26"/>
        </w:rPr>
        <w:tab/>
        <w:t>Có □</w:t>
      </w:r>
      <w:r>
        <w:rPr>
          <w:color w:val="000000"/>
          <w:sz w:val="26"/>
          <w:szCs w:val="26"/>
        </w:rPr>
        <w:tab/>
      </w:r>
      <w:r>
        <w:rPr>
          <w:color w:val="000000"/>
          <w:sz w:val="26"/>
          <w:szCs w:val="26"/>
        </w:rPr>
        <w:tab/>
        <w:t>Không □</w:t>
      </w:r>
    </w:p>
    <w:p w14:paraId="18FA4C3D" w14:textId="77777777" w:rsidR="00DF0EA7" w:rsidRDefault="00F20D11">
      <w:pPr>
        <w:ind w:left="360"/>
        <w:rPr>
          <w:color w:val="000000"/>
          <w:sz w:val="26"/>
          <w:szCs w:val="26"/>
        </w:rPr>
      </w:pPr>
      <w:r>
        <w:rPr>
          <w:color w:val="000000"/>
          <w:sz w:val="26"/>
          <w:szCs w:val="26"/>
        </w:rPr>
        <w:t>Chóng mặt:</w:t>
      </w:r>
      <w:r>
        <w:rPr>
          <w:color w:val="000000"/>
          <w:sz w:val="26"/>
          <w:szCs w:val="26"/>
        </w:rPr>
        <w:tab/>
      </w:r>
      <w:r>
        <w:rPr>
          <w:color w:val="000000"/>
          <w:sz w:val="26"/>
          <w:szCs w:val="26"/>
        </w:rPr>
        <w:tab/>
        <w:t>Có □</w:t>
      </w:r>
      <w:r>
        <w:rPr>
          <w:color w:val="000000"/>
          <w:sz w:val="26"/>
          <w:szCs w:val="26"/>
        </w:rPr>
        <w:tab/>
      </w:r>
      <w:r>
        <w:rPr>
          <w:color w:val="000000"/>
          <w:sz w:val="26"/>
          <w:szCs w:val="26"/>
        </w:rPr>
        <w:tab/>
        <w:t>Không □</w:t>
      </w:r>
    </w:p>
    <w:p w14:paraId="554B8312" w14:textId="77777777" w:rsidR="00DF0EA7" w:rsidRDefault="00F20D11">
      <w:pPr>
        <w:ind w:left="360"/>
        <w:rPr>
          <w:color w:val="000000"/>
          <w:sz w:val="26"/>
          <w:szCs w:val="26"/>
        </w:rPr>
      </w:pPr>
      <w:r>
        <w:rPr>
          <w:color w:val="000000"/>
          <w:sz w:val="26"/>
          <w:szCs w:val="26"/>
        </w:rPr>
        <w:t>Buồn nôn, nôn:</w:t>
      </w:r>
      <w:r>
        <w:rPr>
          <w:color w:val="000000"/>
          <w:sz w:val="26"/>
          <w:szCs w:val="26"/>
        </w:rPr>
        <w:tab/>
      </w:r>
      <w:r>
        <w:rPr>
          <w:color w:val="000000"/>
          <w:sz w:val="26"/>
          <w:szCs w:val="26"/>
        </w:rPr>
        <w:tab/>
        <w:t>Có □</w:t>
      </w:r>
      <w:r>
        <w:rPr>
          <w:color w:val="000000"/>
          <w:sz w:val="26"/>
          <w:szCs w:val="26"/>
        </w:rPr>
        <w:tab/>
      </w:r>
      <w:r>
        <w:rPr>
          <w:color w:val="000000"/>
          <w:sz w:val="26"/>
          <w:szCs w:val="26"/>
        </w:rPr>
        <w:tab/>
        <w:t>Không □</w:t>
      </w:r>
    </w:p>
    <w:p w14:paraId="4CF02B3F" w14:textId="77777777" w:rsidR="00DF0EA7" w:rsidRDefault="00F20D11">
      <w:pPr>
        <w:ind w:left="360"/>
        <w:rPr>
          <w:color w:val="000000"/>
          <w:sz w:val="26"/>
          <w:szCs w:val="26"/>
        </w:rPr>
      </w:pPr>
      <w:r>
        <w:rPr>
          <w:color w:val="000000"/>
          <w:sz w:val="26"/>
          <w:szCs w:val="26"/>
        </w:rPr>
        <w:t>Liệt VII TW:</w:t>
      </w:r>
      <w:r>
        <w:rPr>
          <w:color w:val="000000"/>
          <w:sz w:val="26"/>
          <w:szCs w:val="26"/>
        </w:rPr>
        <w:tab/>
      </w:r>
      <w:r>
        <w:rPr>
          <w:color w:val="000000"/>
          <w:sz w:val="26"/>
          <w:szCs w:val="26"/>
        </w:rPr>
        <w:tab/>
        <w:t>Có □</w:t>
      </w:r>
      <w:r>
        <w:rPr>
          <w:color w:val="000000"/>
          <w:sz w:val="26"/>
          <w:szCs w:val="26"/>
        </w:rPr>
        <w:tab/>
      </w:r>
      <w:r>
        <w:rPr>
          <w:color w:val="000000"/>
          <w:sz w:val="26"/>
          <w:szCs w:val="26"/>
        </w:rPr>
        <w:tab/>
        <w:t>Không □</w:t>
      </w:r>
    </w:p>
    <w:p w14:paraId="34B7E455" w14:textId="77777777" w:rsidR="00DF0EA7" w:rsidRDefault="00F20D11">
      <w:pPr>
        <w:ind w:left="360"/>
        <w:rPr>
          <w:color w:val="000000"/>
          <w:sz w:val="26"/>
          <w:szCs w:val="26"/>
        </w:rPr>
      </w:pPr>
      <w:r>
        <w:rPr>
          <w:color w:val="000000"/>
          <w:sz w:val="26"/>
          <w:szCs w:val="26"/>
        </w:rPr>
        <w:t>Huyết áp lúc xảy ra:</w:t>
      </w:r>
    </w:p>
    <w:p w14:paraId="0DBF5F8F" w14:textId="77777777" w:rsidR="00DF0EA7" w:rsidRDefault="00F20D11">
      <w:pPr>
        <w:rPr>
          <w:i/>
          <w:color w:val="000000"/>
          <w:sz w:val="26"/>
          <w:szCs w:val="26"/>
        </w:rPr>
      </w:pPr>
      <w:r>
        <w:rPr>
          <w:i/>
          <w:color w:val="000000"/>
          <w:sz w:val="26"/>
          <w:szCs w:val="26"/>
        </w:rPr>
        <w:t>Bệnh lý kèm theo:</w:t>
      </w:r>
    </w:p>
    <w:p w14:paraId="01C199CA" w14:textId="77777777" w:rsidR="00DF0EA7" w:rsidRDefault="00F20D11">
      <w:pPr>
        <w:ind w:left="360"/>
        <w:rPr>
          <w:color w:val="000000"/>
          <w:sz w:val="26"/>
          <w:szCs w:val="26"/>
        </w:rPr>
      </w:pPr>
      <w:r>
        <w:rPr>
          <w:color w:val="000000"/>
          <w:sz w:val="26"/>
          <w:szCs w:val="26"/>
        </w:rPr>
        <w:t>Tăng huyết áp:</w:t>
      </w:r>
      <w:r>
        <w:rPr>
          <w:color w:val="000000"/>
          <w:sz w:val="26"/>
          <w:szCs w:val="26"/>
        </w:rPr>
        <w:tab/>
      </w:r>
      <w:r>
        <w:rPr>
          <w:color w:val="000000"/>
          <w:sz w:val="26"/>
          <w:szCs w:val="26"/>
        </w:rPr>
        <w:tab/>
        <w:t>Có □</w:t>
      </w:r>
      <w:r>
        <w:rPr>
          <w:color w:val="000000"/>
          <w:sz w:val="26"/>
          <w:szCs w:val="26"/>
        </w:rPr>
        <w:tab/>
      </w:r>
      <w:r>
        <w:rPr>
          <w:color w:val="000000"/>
          <w:sz w:val="26"/>
          <w:szCs w:val="26"/>
        </w:rPr>
        <w:tab/>
        <w:t>Không □</w:t>
      </w:r>
    </w:p>
    <w:p w14:paraId="7B358DA1" w14:textId="77777777" w:rsidR="00DF0EA7" w:rsidRDefault="00F20D11">
      <w:pPr>
        <w:ind w:left="360"/>
        <w:rPr>
          <w:color w:val="000000"/>
          <w:sz w:val="26"/>
          <w:szCs w:val="26"/>
        </w:rPr>
      </w:pPr>
      <w:r>
        <w:rPr>
          <w:color w:val="000000"/>
          <w:sz w:val="26"/>
          <w:szCs w:val="26"/>
        </w:rPr>
        <w:t>Bệnh lý tim mạch:</w:t>
      </w:r>
      <w:r>
        <w:rPr>
          <w:color w:val="000000"/>
          <w:sz w:val="26"/>
          <w:szCs w:val="26"/>
        </w:rPr>
        <w:tab/>
        <w:t>Có □</w:t>
      </w:r>
      <w:r>
        <w:rPr>
          <w:color w:val="000000"/>
          <w:sz w:val="26"/>
          <w:szCs w:val="26"/>
        </w:rPr>
        <w:tab/>
      </w:r>
      <w:r>
        <w:rPr>
          <w:color w:val="000000"/>
          <w:sz w:val="26"/>
          <w:szCs w:val="26"/>
        </w:rPr>
        <w:tab/>
        <w:t>Không □</w:t>
      </w:r>
    </w:p>
    <w:p w14:paraId="508762FC" w14:textId="77777777" w:rsidR="00DF0EA7" w:rsidRDefault="00F20D11">
      <w:pPr>
        <w:ind w:left="360"/>
        <w:rPr>
          <w:color w:val="000000"/>
          <w:sz w:val="26"/>
          <w:szCs w:val="26"/>
        </w:rPr>
      </w:pPr>
      <w:r>
        <w:rPr>
          <w:color w:val="000000"/>
          <w:sz w:val="26"/>
          <w:szCs w:val="26"/>
        </w:rPr>
        <w:t>Đái tháo đường:</w:t>
      </w:r>
      <w:r>
        <w:rPr>
          <w:color w:val="000000"/>
          <w:sz w:val="26"/>
          <w:szCs w:val="26"/>
        </w:rPr>
        <w:tab/>
      </w:r>
      <w:r>
        <w:rPr>
          <w:color w:val="000000"/>
          <w:sz w:val="26"/>
          <w:szCs w:val="26"/>
        </w:rPr>
        <w:tab/>
        <w:t>Có □</w:t>
      </w:r>
      <w:r>
        <w:rPr>
          <w:color w:val="000000"/>
          <w:sz w:val="26"/>
          <w:szCs w:val="26"/>
        </w:rPr>
        <w:tab/>
      </w:r>
      <w:r>
        <w:rPr>
          <w:color w:val="000000"/>
          <w:sz w:val="26"/>
          <w:szCs w:val="26"/>
        </w:rPr>
        <w:tab/>
        <w:t>Không □</w:t>
      </w:r>
    </w:p>
    <w:p w14:paraId="74ED33F0" w14:textId="77777777" w:rsidR="00DF0EA7" w:rsidRDefault="00F20D11">
      <w:pPr>
        <w:ind w:left="360"/>
        <w:rPr>
          <w:color w:val="000000"/>
          <w:sz w:val="26"/>
          <w:szCs w:val="26"/>
        </w:rPr>
      </w:pPr>
      <w:r>
        <w:rPr>
          <w:color w:val="000000"/>
          <w:sz w:val="26"/>
          <w:szCs w:val="26"/>
        </w:rPr>
        <w:t>Rối loạn chuyển hóa lipid:</w:t>
      </w:r>
      <w:r>
        <w:rPr>
          <w:color w:val="000000"/>
          <w:sz w:val="26"/>
          <w:szCs w:val="26"/>
        </w:rPr>
        <w:tab/>
      </w:r>
      <w:r>
        <w:rPr>
          <w:color w:val="000000"/>
          <w:sz w:val="26"/>
          <w:szCs w:val="26"/>
        </w:rPr>
        <w:tab/>
        <w:t>Có □</w:t>
      </w:r>
      <w:r>
        <w:rPr>
          <w:color w:val="000000"/>
          <w:sz w:val="26"/>
          <w:szCs w:val="26"/>
        </w:rPr>
        <w:tab/>
      </w:r>
      <w:r>
        <w:rPr>
          <w:color w:val="000000"/>
          <w:sz w:val="26"/>
          <w:szCs w:val="26"/>
        </w:rPr>
        <w:tab/>
        <w:t>Không□</w:t>
      </w:r>
    </w:p>
    <w:p w14:paraId="4AEE6896" w14:textId="77777777" w:rsidR="00DF0EA7" w:rsidRDefault="00F20D11">
      <w:pPr>
        <w:ind w:left="360"/>
        <w:rPr>
          <w:color w:val="000000"/>
          <w:sz w:val="26"/>
          <w:szCs w:val="26"/>
        </w:rPr>
      </w:pPr>
      <w:r>
        <w:rPr>
          <w:color w:val="000000"/>
          <w:sz w:val="26"/>
          <w:szCs w:val="26"/>
        </w:rPr>
        <w:t>Hút thuốc lá:</w:t>
      </w:r>
      <w:r>
        <w:rPr>
          <w:color w:val="000000"/>
          <w:sz w:val="26"/>
          <w:szCs w:val="26"/>
        </w:rPr>
        <w:tab/>
      </w:r>
      <w:r>
        <w:rPr>
          <w:color w:val="000000"/>
          <w:sz w:val="26"/>
          <w:szCs w:val="26"/>
        </w:rPr>
        <w:tab/>
        <w:t>Có □</w:t>
      </w:r>
      <w:r>
        <w:rPr>
          <w:color w:val="000000"/>
          <w:sz w:val="26"/>
          <w:szCs w:val="26"/>
        </w:rPr>
        <w:tab/>
      </w:r>
      <w:r>
        <w:rPr>
          <w:color w:val="000000"/>
          <w:sz w:val="26"/>
          <w:szCs w:val="26"/>
        </w:rPr>
        <w:tab/>
        <w:t>Không □</w:t>
      </w:r>
    </w:p>
    <w:p w14:paraId="154D9BA1" w14:textId="77777777" w:rsidR="00C52676" w:rsidRDefault="00C52676">
      <w:pPr>
        <w:rPr>
          <w:i/>
          <w:color w:val="000000"/>
          <w:sz w:val="26"/>
          <w:szCs w:val="26"/>
        </w:rPr>
      </w:pPr>
    </w:p>
    <w:p w14:paraId="372F19A2" w14:textId="77777777" w:rsidR="00DF0EA7" w:rsidRDefault="00F20D11">
      <w:pPr>
        <w:rPr>
          <w:i/>
          <w:color w:val="000000"/>
          <w:sz w:val="26"/>
          <w:szCs w:val="26"/>
        </w:rPr>
      </w:pPr>
      <w:r>
        <w:rPr>
          <w:i/>
          <w:color w:val="000000"/>
          <w:sz w:val="26"/>
          <w:szCs w:val="26"/>
        </w:rPr>
        <w:lastRenderedPageBreak/>
        <w:t>Bệnh lý khác:</w:t>
      </w:r>
    </w:p>
    <w:p w14:paraId="24F73F35" w14:textId="77777777" w:rsidR="00DF0EA7" w:rsidRDefault="00DF0EA7">
      <w:pPr>
        <w:rPr>
          <w:i/>
          <w:color w:val="000000"/>
          <w:sz w:val="2"/>
          <w:szCs w:val="2"/>
        </w:rPr>
      </w:pPr>
    </w:p>
    <w:p w14:paraId="2E643A22" w14:textId="77777777" w:rsidR="00C52676" w:rsidRDefault="00C52676">
      <w:pPr>
        <w:rPr>
          <w:i/>
          <w:color w:val="000000"/>
          <w:sz w:val="2"/>
          <w:szCs w:val="2"/>
        </w:rPr>
      </w:pPr>
    </w:p>
    <w:p w14:paraId="561701F1" w14:textId="77777777" w:rsidR="00C52676" w:rsidRDefault="00C52676">
      <w:pPr>
        <w:rPr>
          <w:i/>
          <w:color w:val="000000"/>
          <w:sz w:val="2"/>
          <w:szCs w:val="2"/>
        </w:rPr>
      </w:pPr>
    </w:p>
    <w:p w14:paraId="4BB2615A" w14:textId="77777777" w:rsidR="00C52676" w:rsidRDefault="00C52676">
      <w:pPr>
        <w:rPr>
          <w:i/>
          <w:color w:val="000000"/>
          <w:sz w:val="2"/>
          <w:szCs w:val="2"/>
        </w:rPr>
      </w:pPr>
    </w:p>
    <w:p w14:paraId="3C40A88C" w14:textId="77777777" w:rsidR="00DF0EA7" w:rsidRDefault="00F20D11">
      <w:pPr>
        <w:rPr>
          <w:b/>
          <w:color w:val="000000"/>
          <w:sz w:val="26"/>
          <w:szCs w:val="26"/>
        </w:rPr>
      </w:pPr>
      <w:r>
        <w:rPr>
          <w:b/>
          <w:color w:val="000000"/>
          <w:sz w:val="26"/>
          <w:szCs w:val="26"/>
        </w:rPr>
        <w:t xml:space="preserve">4.Khám lâm sàng </w:t>
      </w:r>
    </w:p>
    <w:p w14:paraId="178EE9F7" w14:textId="77777777" w:rsidR="00DF0EA7" w:rsidRDefault="00F20D11">
      <w:pPr>
        <w:rPr>
          <w:color w:val="000000"/>
          <w:sz w:val="26"/>
          <w:szCs w:val="26"/>
        </w:rPr>
      </w:pPr>
      <w:r>
        <w:rPr>
          <w:b/>
          <w:color w:val="000000"/>
          <w:sz w:val="26"/>
          <w:szCs w:val="26"/>
        </w:rPr>
        <w:t>4.1. Khám toàn thân</w:t>
      </w:r>
      <w:r>
        <w:rPr>
          <w:color w:val="000000"/>
          <w:sz w:val="26"/>
          <w:szCs w:val="26"/>
        </w:rPr>
        <w:t xml:space="preserve"> :</w:t>
      </w:r>
      <w:r>
        <w:rPr>
          <w:color w:val="000000"/>
          <w:sz w:val="26"/>
          <w:szCs w:val="26"/>
        </w:rPr>
        <w:tab/>
        <w:t>Chiều cao…………..Cân nặng…….….BMI……..</w:t>
      </w:r>
    </w:p>
    <w:p w14:paraId="60B259CF" w14:textId="77777777" w:rsidR="00DF0EA7" w:rsidRDefault="00F20D11">
      <w:pPr>
        <w:rPr>
          <w:color w:val="000000"/>
          <w:sz w:val="26"/>
          <w:szCs w:val="26"/>
        </w:rPr>
      </w:pPr>
      <w:r>
        <w:rPr>
          <w:color w:val="000000"/>
          <w:sz w:val="26"/>
          <w:szCs w:val="26"/>
        </w:rPr>
        <w:tab/>
      </w:r>
      <w:r>
        <w:rPr>
          <w:color w:val="000000"/>
          <w:sz w:val="26"/>
          <w:szCs w:val="26"/>
        </w:rPr>
        <w:tab/>
      </w:r>
      <w:r>
        <w:rPr>
          <w:color w:val="000000"/>
          <w:sz w:val="26"/>
          <w:szCs w:val="26"/>
        </w:rPr>
        <w:tab/>
      </w:r>
      <w:r>
        <w:rPr>
          <w:color w:val="000000"/>
          <w:sz w:val="26"/>
          <w:szCs w:val="26"/>
        </w:rPr>
        <w:tab/>
        <w:t>Huyết áp……………Mạch</w:t>
      </w:r>
      <w:r>
        <w:rPr>
          <w:color w:val="000000"/>
          <w:sz w:val="26"/>
          <w:szCs w:val="26"/>
        </w:rPr>
        <w:tab/>
        <w:t>…………Nhiệt độ…...</w:t>
      </w:r>
    </w:p>
    <w:p w14:paraId="352C3311" w14:textId="77777777" w:rsidR="00DF0EA7" w:rsidRDefault="00F20D11">
      <w:pPr>
        <w:spacing w:line="264" w:lineRule="auto"/>
        <w:rPr>
          <w:b/>
          <w:color w:val="000000"/>
          <w:sz w:val="26"/>
          <w:szCs w:val="26"/>
        </w:rPr>
      </w:pPr>
      <w:r>
        <w:rPr>
          <w:b/>
          <w:color w:val="000000"/>
          <w:sz w:val="26"/>
          <w:szCs w:val="26"/>
        </w:rPr>
        <w:t>4.2. Khám bộ phận:</w:t>
      </w:r>
    </w:p>
    <w:p w14:paraId="7BAFD6FC" w14:textId="77777777" w:rsidR="00DF0EA7" w:rsidRDefault="00F20D11">
      <w:pPr>
        <w:spacing w:line="264" w:lineRule="auto"/>
        <w:rPr>
          <w:color w:val="000000"/>
          <w:sz w:val="26"/>
          <w:szCs w:val="26"/>
        </w:rPr>
      </w:pPr>
      <w:r>
        <w:rPr>
          <w:color w:val="000000"/>
          <w:sz w:val="26"/>
          <w:szCs w:val="26"/>
        </w:rPr>
        <w:t>- Thần kinh:</w:t>
      </w:r>
    </w:p>
    <w:p w14:paraId="23D76A26" w14:textId="77777777" w:rsidR="00DF0EA7" w:rsidRDefault="00F20D11">
      <w:pPr>
        <w:spacing w:line="264" w:lineRule="auto"/>
        <w:rPr>
          <w:color w:val="000000"/>
          <w:sz w:val="26"/>
          <w:szCs w:val="26"/>
        </w:rPr>
      </w:pPr>
      <w:r>
        <w:rPr>
          <w:color w:val="000000"/>
          <w:sz w:val="26"/>
          <w:szCs w:val="26"/>
        </w:rPr>
        <w:t>- Tim mạch:</w:t>
      </w:r>
    </w:p>
    <w:p w14:paraId="1A0FFD2A" w14:textId="77777777" w:rsidR="00DF0EA7" w:rsidRDefault="00F20D11">
      <w:pPr>
        <w:spacing w:line="264" w:lineRule="auto"/>
        <w:rPr>
          <w:color w:val="000000"/>
          <w:sz w:val="26"/>
          <w:szCs w:val="26"/>
        </w:rPr>
      </w:pPr>
      <w:r>
        <w:rPr>
          <w:color w:val="000000"/>
          <w:sz w:val="26"/>
          <w:szCs w:val="26"/>
        </w:rPr>
        <w:t>- Hô hấp:</w:t>
      </w:r>
    </w:p>
    <w:p w14:paraId="726FE110" w14:textId="77777777" w:rsidR="00DF0EA7" w:rsidRDefault="00F20D11">
      <w:pPr>
        <w:spacing w:line="264" w:lineRule="auto"/>
        <w:rPr>
          <w:color w:val="000000"/>
          <w:sz w:val="26"/>
          <w:szCs w:val="26"/>
        </w:rPr>
      </w:pPr>
      <w:r>
        <w:rPr>
          <w:color w:val="000000"/>
          <w:sz w:val="26"/>
          <w:szCs w:val="26"/>
        </w:rPr>
        <w:t>- Tiêu hóa:</w:t>
      </w:r>
    </w:p>
    <w:p w14:paraId="491A147A" w14:textId="77777777" w:rsidR="00DF0EA7" w:rsidRDefault="00F20D11">
      <w:pPr>
        <w:spacing w:line="264" w:lineRule="auto"/>
        <w:rPr>
          <w:color w:val="000000"/>
          <w:sz w:val="26"/>
          <w:szCs w:val="26"/>
        </w:rPr>
      </w:pPr>
      <w:r>
        <w:rPr>
          <w:color w:val="000000"/>
          <w:sz w:val="26"/>
          <w:szCs w:val="26"/>
        </w:rPr>
        <w:t>- Thận – tiết niệu:</w:t>
      </w:r>
    </w:p>
    <w:p w14:paraId="08907B4B" w14:textId="77777777" w:rsidR="00DF0EA7" w:rsidRDefault="00F20D11">
      <w:pPr>
        <w:spacing w:line="264" w:lineRule="auto"/>
        <w:rPr>
          <w:color w:val="000000"/>
          <w:sz w:val="26"/>
          <w:szCs w:val="26"/>
        </w:rPr>
      </w:pPr>
      <w:r>
        <w:rPr>
          <w:color w:val="000000"/>
          <w:sz w:val="26"/>
          <w:szCs w:val="26"/>
        </w:rPr>
        <w:t>- Bộ phận khác:</w:t>
      </w:r>
    </w:p>
    <w:p w14:paraId="29D6A019" w14:textId="77777777" w:rsidR="00DF0EA7" w:rsidRDefault="00F20D11">
      <w:pPr>
        <w:spacing w:line="264" w:lineRule="auto"/>
        <w:rPr>
          <w:b/>
          <w:color w:val="000000"/>
          <w:sz w:val="26"/>
          <w:szCs w:val="26"/>
        </w:rPr>
      </w:pPr>
      <w:r>
        <w:rPr>
          <w:b/>
          <w:color w:val="000000"/>
          <w:sz w:val="26"/>
          <w:szCs w:val="26"/>
        </w:rPr>
        <w:t>5. Chẩn đoán sơ bộ :</w:t>
      </w:r>
    </w:p>
    <w:p w14:paraId="29C8AD3C" w14:textId="77777777" w:rsidR="00DF0EA7" w:rsidRDefault="00F20D11">
      <w:pPr>
        <w:spacing w:line="264" w:lineRule="auto"/>
        <w:rPr>
          <w:b/>
          <w:color w:val="000000"/>
          <w:sz w:val="26"/>
          <w:szCs w:val="26"/>
        </w:rPr>
      </w:pPr>
      <w:r>
        <w:rPr>
          <w:b/>
          <w:color w:val="000000"/>
          <w:sz w:val="26"/>
          <w:szCs w:val="26"/>
        </w:rPr>
        <w:t>6. Cận lâm sàng :</w:t>
      </w:r>
    </w:p>
    <w:p w14:paraId="12AA9B96" w14:textId="77777777" w:rsidR="00DF0EA7" w:rsidRDefault="00F20D11">
      <w:pPr>
        <w:spacing w:line="264" w:lineRule="auto"/>
        <w:rPr>
          <w:color w:val="000000"/>
          <w:sz w:val="26"/>
          <w:szCs w:val="26"/>
        </w:rPr>
      </w:pPr>
      <w:r>
        <w:rPr>
          <w:color w:val="000000"/>
          <w:sz w:val="26"/>
          <w:szCs w:val="26"/>
        </w:rPr>
        <w:t>* Huyết học – sinh hóa máu :</w:t>
      </w:r>
    </w:p>
    <w:tbl>
      <w:tblPr>
        <w:tblStyle w:val="af8"/>
        <w:tblW w:w="73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72"/>
        <w:gridCol w:w="700"/>
        <w:gridCol w:w="2267"/>
        <w:gridCol w:w="686"/>
        <w:gridCol w:w="686"/>
      </w:tblGrid>
      <w:tr w:rsidR="00DF0EA7" w14:paraId="1A103868" w14:textId="77777777">
        <w:trPr>
          <w:jc w:val="center"/>
        </w:trPr>
        <w:tc>
          <w:tcPr>
            <w:tcW w:w="2376" w:type="dxa"/>
            <w:shd w:val="clear" w:color="auto" w:fill="auto"/>
          </w:tcPr>
          <w:p w14:paraId="361F733A" w14:textId="77777777" w:rsidR="00DF0EA7" w:rsidRDefault="00F20D11">
            <w:pPr>
              <w:jc w:val="center"/>
              <w:rPr>
                <w:b/>
                <w:color w:val="000000"/>
                <w:sz w:val="26"/>
                <w:szCs w:val="26"/>
              </w:rPr>
            </w:pPr>
            <w:r>
              <w:rPr>
                <w:b/>
                <w:color w:val="000000"/>
                <w:sz w:val="26"/>
                <w:szCs w:val="26"/>
              </w:rPr>
              <w:t>Xét nghiệm</w:t>
            </w:r>
          </w:p>
        </w:tc>
        <w:tc>
          <w:tcPr>
            <w:tcW w:w="672" w:type="dxa"/>
            <w:shd w:val="clear" w:color="auto" w:fill="auto"/>
          </w:tcPr>
          <w:p w14:paraId="6F945893" w14:textId="77777777" w:rsidR="00DF0EA7" w:rsidRDefault="00F20D11">
            <w:pPr>
              <w:ind w:left="-57" w:right="-57"/>
              <w:jc w:val="center"/>
              <w:rPr>
                <w:b/>
                <w:color w:val="000000"/>
                <w:sz w:val="26"/>
                <w:szCs w:val="26"/>
              </w:rPr>
            </w:pPr>
            <w:r>
              <w:rPr>
                <w:b/>
                <w:color w:val="000000"/>
                <w:sz w:val="26"/>
                <w:szCs w:val="26"/>
              </w:rPr>
              <w:t>D 0</w:t>
            </w:r>
          </w:p>
        </w:tc>
        <w:tc>
          <w:tcPr>
            <w:tcW w:w="700" w:type="dxa"/>
            <w:shd w:val="clear" w:color="auto" w:fill="auto"/>
          </w:tcPr>
          <w:p w14:paraId="2916FDCF" w14:textId="77777777" w:rsidR="00DF0EA7" w:rsidRDefault="00F20D11">
            <w:pPr>
              <w:ind w:left="-57" w:right="-57"/>
              <w:jc w:val="center"/>
              <w:rPr>
                <w:b/>
                <w:color w:val="000000"/>
                <w:sz w:val="26"/>
                <w:szCs w:val="26"/>
              </w:rPr>
            </w:pPr>
            <w:r>
              <w:rPr>
                <w:b/>
                <w:color w:val="000000"/>
                <w:sz w:val="26"/>
                <w:szCs w:val="26"/>
              </w:rPr>
              <w:t>D 28</w:t>
            </w:r>
          </w:p>
        </w:tc>
        <w:tc>
          <w:tcPr>
            <w:tcW w:w="2267" w:type="dxa"/>
            <w:shd w:val="clear" w:color="auto" w:fill="auto"/>
          </w:tcPr>
          <w:p w14:paraId="7213B228" w14:textId="77777777" w:rsidR="00DF0EA7" w:rsidRDefault="00F20D11">
            <w:pPr>
              <w:jc w:val="center"/>
              <w:rPr>
                <w:b/>
                <w:color w:val="000000"/>
                <w:sz w:val="26"/>
                <w:szCs w:val="26"/>
              </w:rPr>
            </w:pPr>
            <w:r>
              <w:rPr>
                <w:b/>
                <w:color w:val="000000"/>
                <w:sz w:val="26"/>
                <w:szCs w:val="26"/>
              </w:rPr>
              <w:t>Xét nghiệm</w:t>
            </w:r>
          </w:p>
        </w:tc>
        <w:tc>
          <w:tcPr>
            <w:tcW w:w="686" w:type="dxa"/>
            <w:shd w:val="clear" w:color="auto" w:fill="auto"/>
          </w:tcPr>
          <w:p w14:paraId="78A69F11" w14:textId="77777777" w:rsidR="00DF0EA7" w:rsidRDefault="00F20D11">
            <w:pPr>
              <w:ind w:left="-57" w:right="-57"/>
              <w:jc w:val="center"/>
              <w:rPr>
                <w:b/>
                <w:color w:val="000000"/>
                <w:sz w:val="26"/>
                <w:szCs w:val="26"/>
              </w:rPr>
            </w:pPr>
            <w:r>
              <w:rPr>
                <w:b/>
                <w:color w:val="000000"/>
                <w:sz w:val="26"/>
                <w:szCs w:val="26"/>
              </w:rPr>
              <w:t>D 0</w:t>
            </w:r>
          </w:p>
        </w:tc>
        <w:tc>
          <w:tcPr>
            <w:tcW w:w="686" w:type="dxa"/>
            <w:shd w:val="clear" w:color="auto" w:fill="auto"/>
          </w:tcPr>
          <w:p w14:paraId="2B3136CE" w14:textId="77777777" w:rsidR="00DF0EA7" w:rsidRDefault="00F20D11">
            <w:pPr>
              <w:ind w:left="-57" w:right="-57"/>
              <w:jc w:val="center"/>
              <w:rPr>
                <w:b/>
                <w:color w:val="000000"/>
                <w:sz w:val="26"/>
                <w:szCs w:val="26"/>
              </w:rPr>
            </w:pPr>
            <w:r>
              <w:rPr>
                <w:b/>
                <w:color w:val="000000"/>
                <w:sz w:val="26"/>
                <w:szCs w:val="26"/>
              </w:rPr>
              <w:t>D 28</w:t>
            </w:r>
          </w:p>
        </w:tc>
      </w:tr>
      <w:tr w:rsidR="00DF0EA7" w14:paraId="256A9F09" w14:textId="77777777">
        <w:trPr>
          <w:jc w:val="center"/>
        </w:trPr>
        <w:tc>
          <w:tcPr>
            <w:tcW w:w="2376" w:type="dxa"/>
            <w:shd w:val="clear" w:color="auto" w:fill="auto"/>
          </w:tcPr>
          <w:p w14:paraId="7B50B0C4" w14:textId="77777777" w:rsidR="00DF0EA7" w:rsidRDefault="00F20D11">
            <w:pPr>
              <w:rPr>
                <w:color w:val="000000"/>
                <w:sz w:val="26"/>
                <w:szCs w:val="26"/>
              </w:rPr>
            </w:pPr>
            <w:r>
              <w:rPr>
                <w:color w:val="000000"/>
                <w:sz w:val="26"/>
                <w:szCs w:val="26"/>
              </w:rPr>
              <w:t>Hồng cầu (T/L)</w:t>
            </w:r>
          </w:p>
        </w:tc>
        <w:tc>
          <w:tcPr>
            <w:tcW w:w="672" w:type="dxa"/>
            <w:shd w:val="clear" w:color="auto" w:fill="auto"/>
          </w:tcPr>
          <w:p w14:paraId="619A37E0" w14:textId="77777777" w:rsidR="00DF0EA7" w:rsidRDefault="00DF0EA7">
            <w:pPr>
              <w:rPr>
                <w:color w:val="000000"/>
                <w:sz w:val="26"/>
                <w:szCs w:val="26"/>
              </w:rPr>
            </w:pPr>
          </w:p>
        </w:tc>
        <w:tc>
          <w:tcPr>
            <w:tcW w:w="700" w:type="dxa"/>
            <w:shd w:val="clear" w:color="auto" w:fill="auto"/>
          </w:tcPr>
          <w:p w14:paraId="745E8322" w14:textId="77777777" w:rsidR="00DF0EA7" w:rsidRDefault="00DF0EA7">
            <w:pPr>
              <w:rPr>
                <w:color w:val="000000"/>
                <w:sz w:val="26"/>
                <w:szCs w:val="26"/>
              </w:rPr>
            </w:pPr>
          </w:p>
        </w:tc>
        <w:tc>
          <w:tcPr>
            <w:tcW w:w="2267" w:type="dxa"/>
            <w:shd w:val="clear" w:color="auto" w:fill="auto"/>
          </w:tcPr>
          <w:p w14:paraId="68D9ABBB" w14:textId="77777777" w:rsidR="00DF0EA7" w:rsidRDefault="00F20D11">
            <w:pPr>
              <w:rPr>
                <w:color w:val="000000"/>
                <w:sz w:val="26"/>
                <w:szCs w:val="26"/>
              </w:rPr>
            </w:pPr>
            <w:r>
              <w:rPr>
                <w:color w:val="000000"/>
                <w:sz w:val="26"/>
                <w:szCs w:val="26"/>
              </w:rPr>
              <w:t>Ure (mmol/l)</w:t>
            </w:r>
          </w:p>
        </w:tc>
        <w:tc>
          <w:tcPr>
            <w:tcW w:w="686" w:type="dxa"/>
            <w:shd w:val="clear" w:color="auto" w:fill="auto"/>
          </w:tcPr>
          <w:p w14:paraId="019E12DC" w14:textId="77777777" w:rsidR="00DF0EA7" w:rsidRDefault="00DF0EA7">
            <w:pPr>
              <w:rPr>
                <w:color w:val="000000"/>
                <w:sz w:val="26"/>
                <w:szCs w:val="26"/>
              </w:rPr>
            </w:pPr>
          </w:p>
        </w:tc>
        <w:tc>
          <w:tcPr>
            <w:tcW w:w="686" w:type="dxa"/>
            <w:shd w:val="clear" w:color="auto" w:fill="auto"/>
          </w:tcPr>
          <w:p w14:paraId="284620F2" w14:textId="77777777" w:rsidR="00DF0EA7" w:rsidRDefault="00DF0EA7">
            <w:pPr>
              <w:rPr>
                <w:color w:val="000000"/>
                <w:sz w:val="26"/>
                <w:szCs w:val="26"/>
              </w:rPr>
            </w:pPr>
          </w:p>
        </w:tc>
      </w:tr>
      <w:tr w:rsidR="00DF0EA7" w14:paraId="79F34A3E" w14:textId="77777777">
        <w:trPr>
          <w:jc w:val="center"/>
        </w:trPr>
        <w:tc>
          <w:tcPr>
            <w:tcW w:w="2376" w:type="dxa"/>
            <w:shd w:val="clear" w:color="auto" w:fill="auto"/>
          </w:tcPr>
          <w:p w14:paraId="0663E750" w14:textId="77777777" w:rsidR="00DF0EA7" w:rsidRDefault="00F20D11">
            <w:pPr>
              <w:rPr>
                <w:color w:val="000000"/>
                <w:sz w:val="26"/>
                <w:szCs w:val="26"/>
              </w:rPr>
            </w:pPr>
            <w:r>
              <w:rPr>
                <w:color w:val="000000"/>
                <w:sz w:val="26"/>
                <w:szCs w:val="26"/>
              </w:rPr>
              <w:t>Hemogolobin (g/L)</w:t>
            </w:r>
          </w:p>
        </w:tc>
        <w:tc>
          <w:tcPr>
            <w:tcW w:w="672" w:type="dxa"/>
            <w:shd w:val="clear" w:color="auto" w:fill="auto"/>
          </w:tcPr>
          <w:p w14:paraId="41ADAB63" w14:textId="77777777" w:rsidR="00DF0EA7" w:rsidRDefault="00DF0EA7">
            <w:pPr>
              <w:rPr>
                <w:color w:val="000000"/>
                <w:sz w:val="26"/>
                <w:szCs w:val="26"/>
              </w:rPr>
            </w:pPr>
          </w:p>
        </w:tc>
        <w:tc>
          <w:tcPr>
            <w:tcW w:w="700" w:type="dxa"/>
            <w:shd w:val="clear" w:color="auto" w:fill="auto"/>
          </w:tcPr>
          <w:p w14:paraId="3E94C374" w14:textId="77777777" w:rsidR="00DF0EA7" w:rsidRDefault="00DF0EA7">
            <w:pPr>
              <w:rPr>
                <w:color w:val="000000"/>
                <w:sz w:val="26"/>
                <w:szCs w:val="26"/>
              </w:rPr>
            </w:pPr>
          </w:p>
        </w:tc>
        <w:tc>
          <w:tcPr>
            <w:tcW w:w="2267" w:type="dxa"/>
            <w:shd w:val="clear" w:color="auto" w:fill="auto"/>
          </w:tcPr>
          <w:p w14:paraId="6C1B0A10" w14:textId="77777777" w:rsidR="00DF0EA7" w:rsidRDefault="00F20D11">
            <w:pPr>
              <w:rPr>
                <w:color w:val="000000"/>
                <w:sz w:val="26"/>
                <w:szCs w:val="26"/>
              </w:rPr>
            </w:pPr>
            <w:r>
              <w:rPr>
                <w:color w:val="000000"/>
                <w:sz w:val="26"/>
                <w:szCs w:val="26"/>
              </w:rPr>
              <w:t>Glucose (mmol/l)</w:t>
            </w:r>
          </w:p>
        </w:tc>
        <w:tc>
          <w:tcPr>
            <w:tcW w:w="686" w:type="dxa"/>
            <w:shd w:val="clear" w:color="auto" w:fill="auto"/>
          </w:tcPr>
          <w:p w14:paraId="645DE83E" w14:textId="77777777" w:rsidR="00DF0EA7" w:rsidRDefault="00DF0EA7">
            <w:pPr>
              <w:rPr>
                <w:color w:val="000000"/>
                <w:sz w:val="26"/>
                <w:szCs w:val="26"/>
              </w:rPr>
            </w:pPr>
          </w:p>
        </w:tc>
        <w:tc>
          <w:tcPr>
            <w:tcW w:w="686" w:type="dxa"/>
            <w:shd w:val="clear" w:color="auto" w:fill="auto"/>
          </w:tcPr>
          <w:p w14:paraId="01A38A0A" w14:textId="77777777" w:rsidR="00DF0EA7" w:rsidRDefault="00DF0EA7">
            <w:pPr>
              <w:rPr>
                <w:color w:val="000000"/>
                <w:sz w:val="26"/>
                <w:szCs w:val="26"/>
              </w:rPr>
            </w:pPr>
          </w:p>
        </w:tc>
      </w:tr>
      <w:tr w:rsidR="00DF0EA7" w14:paraId="3C7CA71D" w14:textId="77777777">
        <w:trPr>
          <w:jc w:val="center"/>
        </w:trPr>
        <w:tc>
          <w:tcPr>
            <w:tcW w:w="2376" w:type="dxa"/>
            <w:shd w:val="clear" w:color="auto" w:fill="auto"/>
          </w:tcPr>
          <w:p w14:paraId="0574179A" w14:textId="77777777" w:rsidR="00DF0EA7" w:rsidRDefault="00F20D11">
            <w:pPr>
              <w:rPr>
                <w:color w:val="000000"/>
                <w:sz w:val="26"/>
                <w:szCs w:val="26"/>
              </w:rPr>
            </w:pPr>
            <w:r>
              <w:rPr>
                <w:color w:val="000000"/>
                <w:sz w:val="26"/>
                <w:szCs w:val="26"/>
              </w:rPr>
              <w:t>Hematocrit (%)</w:t>
            </w:r>
          </w:p>
        </w:tc>
        <w:tc>
          <w:tcPr>
            <w:tcW w:w="672" w:type="dxa"/>
            <w:shd w:val="clear" w:color="auto" w:fill="auto"/>
          </w:tcPr>
          <w:p w14:paraId="51BA1D53" w14:textId="77777777" w:rsidR="00DF0EA7" w:rsidRDefault="00DF0EA7">
            <w:pPr>
              <w:rPr>
                <w:color w:val="000000"/>
                <w:sz w:val="26"/>
                <w:szCs w:val="26"/>
              </w:rPr>
            </w:pPr>
          </w:p>
        </w:tc>
        <w:tc>
          <w:tcPr>
            <w:tcW w:w="700" w:type="dxa"/>
            <w:shd w:val="clear" w:color="auto" w:fill="auto"/>
          </w:tcPr>
          <w:p w14:paraId="6C03E3B3" w14:textId="77777777" w:rsidR="00DF0EA7" w:rsidRDefault="00DF0EA7">
            <w:pPr>
              <w:rPr>
                <w:color w:val="000000"/>
                <w:sz w:val="26"/>
                <w:szCs w:val="26"/>
              </w:rPr>
            </w:pPr>
          </w:p>
        </w:tc>
        <w:tc>
          <w:tcPr>
            <w:tcW w:w="2267" w:type="dxa"/>
            <w:shd w:val="clear" w:color="auto" w:fill="auto"/>
          </w:tcPr>
          <w:p w14:paraId="6C432F1A" w14:textId="77777777" w:rsidR="00DF0EA7" w:rsidRDefault="00F20D11">
            <w:pPr>
              <w:rPr>
                <w:color w:val="000000"/>
                <w:sz w:val="26"/>
                <w:szCs w:val="26"/>
              </w:rPr>
            </w:pPr>
            <w:r>
              <w:rPr>
                <w:color w:val="000000"/>
                <w:sz w:val="26"/>
                <w:szCs w:val="26"/>
              </w:rPr>
              <w:t>Creatinin (mmol/l)</w:t>
            </w:r>
          </w:p>
        </w:tc>
        <w:tc>
          <w:tcPr>
            <w:tcW w:w="686" w:type="dxa"/>
            <w:shd w:val="clear" w:color="auto" w:fill="auto"/>
          </w:tcPr>
          <w:p w14:paraId="6872F9FF" w14:textId="77777777" w:rsidR="00DF0EA7" w:rsidRDefault="00DF0EA7">
            <w:pPr>
              <w:rPr>
                <w:color w:val="000000"/>
                <w:sz w:val="26"/>
                <w:szCs w:val="26"/>
              </w:rPr>
            </w:pPr>
          </w:p>
        </w:tc>
        <w:tc>
          <w:tcPr>
            <w:tcW w:w="686" w:type="dxa"/>
            <w:shd w:val="clear" w:color="auto" w:fill="auto"/>
          </w:tcPr>
          <w:p w14:paraId="1DED87BA" w14:textId="77777777" w:rsidR="00DF0EA7" w:rsidRDefault="00DF0EA7">
            <w:pPr>
              <w:rPr>
                <w:color w:val="000000"/>
                <w:sz w:val="26"/>
                <w:szCs w:val="26"/>
              </w:rPr>
            </w:pPr>
          </w:p>
        </w:tc>
      </w:tr>
      <w:tr w:rsidR="00DF0EA7" w14:paraId="31579416" w14:textId="77777777">
        <w:trPr>
          <w:jc w:val="center"/>
        </w:trPr>
        <w:tc>
          <w:tcPr>
            <w:tcW w:w="2376" w:type="dxa"/>
            <w:shd w:val="clear" w:color="auto" w:fill="auto"/>
          </w:tcPr>
          <w:p w14:paraId="1523D463" w14:textId="77777777" w:rsidR="00DF0EA7" w:rsidRDefault="00F20D11">
            <w:pPr>
              <w:rPr>
                <w:color w:val="000000"/>
                <w:sz w:val="26"/>
                <w:szCs w:val="26"/>
              </w:rPr>
            </w:pPr>
            <w:r>
              <w:rPr>
                <w:color w:val="000000"/>
                <w:sz w:val="26"/>
                <w:szCs w:val="26"/>
              </w:rPr>
              <w:t>Bạch cầu (G/L)</w:t>
            </w:r>
          </w:p>
        </w:tc>
        <w:tc>
          <w:tcPr>
            <w:tcW w:w="672" w:type="dxa"/>
            <w:shd w:val="clear" w:color="auto" w:fill="auto"/>
          </w:tcPr>
          <w:p w14:paraId="1A978D12" w14:textId="77777777" w:rsidR="00DF0EA7" w:rsidRDefault="00DF0EA7">
            <w:pPr>
              <w:rPr>
                <w:color w:val="000000"/>
                <w:sz w:val="26"/>
                <w:szCs w:val="26"/>
              </w:rPr>
            </w:pPr>
          </w:p>
        </w:tc>
        <w:tc>
          <w:tcPr>
            <w:tcW w:w="700" w:type="dxa"/>
            <w:shd w:val="clear" w:color="auto" w:fill="auto"/>
          </w:tcPr>
          <w:p w14:paraId="430B9A5F" w14:textId="77777777" w:rsidR="00DF0EA7" w:rsidRDefault="00DF0EA7">
            <w:pPr>
              <w:rPr>
                <w:color w:val="000000"/>
                <w:sz w:val="26"/>
                <w:szCs w:val="26"/>
              </w:rPr>
            </w:pPr>
          </w:p>
        </w:tc>
        <w:tc>
          <w:tcPr>
            <w:tcW w:w="2267" w:type="dxa"/>
            <w:shd w:val="clear" w:color="auto" w:fill="auto"/>
          </w:tcPr>
          <w:p w14:paraId="2F2DF625" w14:textId="77777777" w:rsidR="00DF0EA7" w:rsidRDefault="00F20D11">
            <w:pPr>
              <w:rPr>
                <w:color w:val="000000"/>
                <w:sz w:val="26"/>
                <w:szCs w:val="26"/>
              </w:rPr>
            </w:pPr>
            <w:r>
              <w:rPr>
                <w:color w:val="000000"/>
                <w:sz w:val="26"/>
                <w:szCs w:val="26"/>
              </w:rPr>
              <w:t>AST (U/l)</w:t>
            </w:r>
          </w:p>
        </w:tc>
        <w:tc>
          <w:tcPr>
            <w:tcW w:w="686" w:type="dxa"/>
            <w:shd w:val="clear" w:color="auto" w:fill="auto"/>
          </w:tcPr>
          <w:p w14:paraId="1148B5CC" w14:textId="77777777" w:rsidR="00DF0EA7" w:rsidRDefault="00DF0EA7">
            <w:pPr>
              <w:rPr>
                <w:color w:val="000000"/>
                <w:sz w:val="26"/>
                <w:szCs w:val="26"/>
              </w:rPr>
            </w:pPr>
          </w:p>
        </w:tc>
        <w:tc>
          <w:tcPr>
            <w:tcW w:w="686" w:type="dxa"/>
            <w:shd w:val="clear" w:color="auto" w:fill="auto"/>
          </w:tcPr>
          <w:p w14:paraId="2D730A1C" w14:textId="77777777" w:rsidR="00DF0EA7" w:rsidRDefault="00DF0EA7">
            <w:pPr>
              <w:rPr>
                <w:color w:val="000000"/>
                <w:sz w:val="26"/>
                <w:szCs w:val="26"/>
              </w:rPr>
            </w:pPr>
          </w:p>
        </w:tc>
      </w:tr>
      <w:tr w:rsidR="00DF0EA7" w14:paraId="7E24A941" w14:textId="77777777">
        <w:trPr>
          <w:jc w:val="center"/>
        </w:trPr>
        <w:tc>
          <w:tcPr>
            <w:tcW w:w="2376" w:type="dxa"/>
            <w:shd w:val="clear" w:color="auto" w:fill="auto"/>
          </w:tcPr>
          <w:p w14:paraId="07D8E783" w14:textId="77777777" w:rsidR="00DF0EA7" w:rsidRDefault="00F20D11">
            <w:pPr>
              <w:rPr>
                <w:color w:val="000000"/>
                <w:sz w:val="26"/>
                <w:szCs w:val="26"/>
              </w:rPr>
            </w:pPr>
            <w:r>
              <w:rPr>
                <w:color w:val="000000"/>
                <w:sz w:val="26"/>
                <w:szCs w:val="26"/>
              </w:rPr>
              <w:t>Tiểu cầu (G/L)</w:t>
            </w:r>
          </w:p>
        </w:tc>
        <w:tc>
          <w:tcPr>
            <w:tcW w:w="672" w:type="dxa"/>
            <w:shd w:val="clear" w:color="auto" w:fill="auto"/>
          </w:tcPr>
          <w:p w14:paraId="27364610" w14:textId="77777777" w:rsidR="00DF0EA7" w:rsidRDefault="00DF0EA7">
            <w:pPr>
              <w:rPr>
                <w:color w:val="000000"/>
                <w:sz w:val="26"/>
                <w:szCs w:val="26"/>
              </w:rPr>
            </w:pPr>
          </w:p>
        </w:tc>
        <w:tc>
          <w:tcPr>
            <w:tcW w:w="700" w:type="dxa"/>
            <w:shd w:val="clear" w:color="auto" w:fill="auto"/>
          </w:tcPr>
          <w:p w14:paraId="682A9380" w14:textId="77777777" w:rsidR="00DF0EA7" w:rsidRDefault="00DF0EA7">
            <w:pPr>
              <w:rPr>
                <w:color w:val="000000"/>
                <w:sz w:val="26"/>
                <w:szCs w:val="26"/>
              </w:rPr>
            </w:pPr>
          </w:p>
        </w:tc>
        <w:tc>
          <w:tcPr>
            <w:tcW w:w="2267" w:type="dxa"/>
            <w:shd w:val="clear" w:color="auto" w:fill="auto"/>
          </w:tcPr>
          <w:p w14:paraId="44697E79" w14:textId="77777777" w:rsidR="00DF0EA7" w:rsidRDefault="00F20D11">
            <w:pPr>
              <w:rPr>
                <w:color w:val="000000"/>
                <w:sz w:val="26"/>
                <w:szCs w:val="26"/>
              </w:rPr>
            </w:pPr>
            <w:r>
              <w:rPr>
                <w:color w:val="000000"/>
                <w:sz w:val="26"/>
                <w:szCs w:val="26"/>
              </w:rPr>
              <w:t>ALT (U/L)</w:t>
            </w:r>
          </w:p>
        </w:tc>
        <w:tc>
          <w:tcPr>
            <w:tcW w:w="686" w:type="dxa"/>
            <w:shd w:val="clear" w:color="auto" w:fill="auto"/>
          </w:tcPr>
          <w:p w14:paraId="1E25D428" w14:textId="77777777" w:rsidR="00DF0EA7" w:rsidRDefault="00DF0EA7">
            <w:pPr>
              <w:rPr>
                <w:color w:val="000000"/>
                <w:sz w:val="26"/>
                <w:szCs w:val="26"/>
              </w:rPr>
            </w:pPr>
          </w:p>
        </w:tc>
        <w:tc>
          <w:tcPr>
            <w:tcW w:w="686" w:type="dxa"/>
            <w:shd w:val="clear" w:color="auto" w:fill="auto"/>
          </w:tcPr>
          <w:p w14:paraId="2C48C119" w14:textId="77777777" w:rsidR="00DF0EA7" w:rsidRDefault="00DF0EA7">
            <w:pPr>
              <w:rPr>
                <w:color w:val="000000"/>
                <w:sz w:val="26"/>
                <w:szCs w:val="26"/>
              </w:rPr>
            </w:pPr>
          </w:p>
        </w:tc>
      </w:tr>
      <w:tr w:rsidR="00DF0EA7" w14:paraId="042408AC" w14:textId="77777777">
        <w:trPr>
          <w:jc w:val="center"/>
        </w:trPr>
        <w:tc>
          <w:tcPr>
            <w:tcW w:w="2376" w:type="dxa"/>
            <w:shd w:val="clear" w:color="auto" w:fill="auto"/>
          </w:tcPr>
          <w:p w14:paraId="5F7E2643" w14:textId="77777777" w:rsidR="00DF0EA7" w:rsidRDefault="00DF0EA7">
            <w:pPr>
              <w:rPr>
                <w:color w:val="000000"/>
                <w:sz w:val="26"/>
                <w:szCs w:val="26"/>
              </w:rPr>
            </w:pPr>
          </w:p>
        </w:tc>
        <w:tc>
          <w:tcPr>
            <w:tcW w:w="672" w:type="dxa"/>
            <w:shd w:val="clear" w:color="auto" w:fill="auto"/>
          </w:tcPr>
          <w:p w14:paraId="058EB7BA" w14:textId="77777777" w:rsidR="00DF0EA7" w:rsidRDefault="00DF0EA7">
            <w:pPr>
              <w:rPr>
                <w:color w:val="000000"/>
                <w:sz w:val="26"/>
                <w:szCs w:val="26"/>
              </w:rPr>
            </w:pPr>
          </w:p>
        </w:tc>
        <w:tc>
          <w:tcPr>
            <w:tcW w:w="700" w:type="dxa"/>
            <w:shd w:val="clear" w:color="auto" w:fill="auto"/>
          </w:tcPr>
          <w:p w14:paraId="4F2B16D0" w14:textId="77777777" w:rsidR="00DF0EA7" w:rsidRDefault="00DF0EA7">
            <w:pPr>
              <w:rPr>
                <w:color w:val="000000"/>
                <w:sz w:val="26"/>
                <w:szCs w:val="26"/>
              </w:rPr>
            </w:pPr>
          </w:p>
        </w:tc>
        <w:tc>
          <w:tcPr>
            <w:tcW w:w="2267" w:type="dxa"/>
            <w:shd w:val="clear" w:color="auto" w:fill="auto"/>
          </w:tcPr>
          <w:p w14:paraId="431704E6" w14:textId="77777777" w:rsidR="00DF0EA7" w:rsidRDefault="00F20D11">
            <w:pPr>
              <w:rPr>
                <w:color w:val="000000"/>
                <w:sz w:val="26"/>
                <w:szCs w:val="26"/>
              </w:rPr>
            </w:pPr>
            <w:r>
              <w:rPr>
                <w:color w:val="000000"/>
                <w:sz w:val="26"/>
                <w:szCs w:val="26"/>
              </w:rPr>
              <w:t>Na (mmol/l)</w:t>
            </w:r>
          </w:p>
        </w:tc>
        <w:tc>
          <w:tcPr>
            <w:tcW w:w="686" w:type="dxa"/>
            <w:shd w:val="clear" w:color="auto" w:fill="auto"/>
          </w:tcPr>
          <w:p w14:paraId="6523D580" w14:textId="77777777" w:rsidR="00DF0EA7" w:rsidRDefault="00DF0EA7">
            <w:pPr>
              <w:rPr>
                <w:color w:val="000000"/>
                <w:sz w:val="26"/>
                <w:szCs w:val="26"/>
              </w:rPr>
            </w:pPr>
          </w:p>
        </w:tc>
        <w:tc>
          <w:tcPr>
            <w:tcW w:w="686" w:type="dxa"/>
            <w:shd w:val="clear" w:color="auto" w:fill="auto"/>
          </w:tcPr>
          <w:p w14:paraId="2AC2898F" w14:textId="77777777" w:rsidR="00DF0EA7" w:rsidRDefault="00DF0EA7">
            <w:pPr>
              <w:rPr>
                <w:color w:val="000000"/>
                <w:sz w:val="26"/>
                <w:szCs w:val="26"/>
              </w:rPr>
            </w:pPr>
          </w:p>
        </w:tc>
      </w:tr>
      <w:tr w:rsidR="00DF0EA7" w14:paraId="0007683A" w14:textId="77777777">
        <w:trPr>
          <w:jc w:val="center"/>
        </w:trPr>
        <w:tc>
          <w:tcPr>
            <w:tcW w:w="2376" w:type="dxa"/>
            <w:shd w:val="clear" w:color="auto" w:fill="auto"/>
          </w:tcPr>
          <w:p w14:paraId="756D5A2A" w14:textId="77777777" w:rsidR="00DF0EA7" w:rsidRDefault="00DF0EA7">
            <w:pPr>
              <w:rPr>
                <w:color w:val="000000"/>
                <w:sz w:val="26"/>
                <w:szCs w:val="26"/>
              </w:rPr>
            </w:pPr>
          </w:p>
        </w:tc>
        <w:tc>
          <w:tcPr>
            <w:tcW w:w="672" w:type="dxa"/>
            <w:shd w:val="clear" w:color="auto" w:fill="auto"/>
          </w:tcPr>
          <w:p w14:paraId="7F28F97C" w14:textId="77777777" w:rsidR="00DF0EA7" w:rsidRDefault="00DF0EA7">
            <w:pPr>
              <w:rPr>
                <w:color w:val="000000"/>
                <w:sz w:val="26"/>
                <w:szCs w:val="26"/>
              </w:rPr>
            </w:pPr>
          </w:p>
        </w:tc>
        <w:tc>
          <w:tcPr>
            <w:tcW w:w="700" w:type="dxa"/>
            <w:shd w:val="clear" w:color="auto" w:fill="auto"/>
          </w:tcPr>
          <w:p w14:paraId="61F8108B" w14:textId="77777777" w:rsidR="00DF0EA7" w:rsidRDefault="00DF0EA7">
            <w:pPr>
              <w:rPr>
                <w:color w:val="000000"/>
                <w:sz w:val="26"/>
                <w:szCs w:val="26"/>
              </w:rPr>
            </w:pPr>
          </w:p>
        </w:tc>
        <w:tc>
          <w:tcPr>
            <w:tcW w:w="2267" w:type="dxa"/>
            <w:shd w:val="clear" w:color="auto" w:fill="auto"/>
          </w:tcPr>
          <w:p w14:paraId="049F8023" w14:textId="77777777" w:rsidR="00DF0EA7" w:rsidRDefault="00F20D11">
            <w:pPr>
              <w:rPr>
                <w:color w:val="000000"/>
                <w:sz w:val="26"/>
                <w:szCs w:val="26"/>
              </w:rPr>
            </w:pPr>
            <w:r>
              <w:rPr>
                <w:color w:val="000000"/>
                <w:sz w:val="26"/>
                <w:szCs w:val="26"/>
              </w:rPr>
              <w:t>K (mmol/l)</w:t>
            </w:r>
          </w:p>
        </w:tc>
        <w:tc>
          <w:tcPr>
            <w:tcW w:w="686" w:type="dxa"/>
            <w:shd w:val="clear" w:color="auto" w:fill="auto"/>
          </w:tcPr>
          <w:p w14:paraId="760377CF" w14:textId="77777777" w:rsidR="00DF0EA7" w:rsidRDefault="00DF0EA7">
            <w:pPr>
              <w:rPr>
                <w:color w:val="000000"/>
                <w:sz w:val="26"/>
                <w:szCs w:val="26"/>
              </w:rPr>
            </w:pPr>
          </w:p>
        </w:tc>
        <w:tc>
          <w:tcPr>
            <w:tcW w:w="686" w:type="dxa"/>
            <w:shd w:val="clear" w:color="auto" w:fill="auto"/>
          </w:tcPr>
          <w:p w14:paraId="7E1829C5" w14:textId="77777777" w:rsidR="00DF0EA7" w:rsidRDefault="00DF0EA7">
            <w:pPr>
              <w:rPr>
                <w:color w:val="000000"/>
                <w:sz w:val="26"/>
                <w:szCs w:val="26"/>
              </w:rPr>
            </w:pPr>
          </w:p>
        </w:tc>
      </w:tr>
      <w:tr w:rsidR="00DF0EA7" w14:paraId="4D5A805D" w14:textId="77777777">
        <w:trPr>
          <w:jc w:val="center"/>
        </w:trPr>
        <w:tc>
          <w:tcPr>
            <w:tcW w:w="2376" w:type="dxa"/>
            <w:shd w:val="clear" w:color="auto" w:fill="auto"/>
          </w:tcPr>
          <w:p w14:paraId="37361DB6" w14:textId="77777777" w:rsidR="00DF0EA7" w:rsidRDefault="00DF0EA7">
            <w:pPr>
              <w:rPr>
                <w:color w:val="000000"/>
                <w:sz w:val="26"/>
                <w:szCs w:val="26"/>
              </w:rPr>
            </w:pPr>
          </w:p>
        </w:tc>
        <w:tc>
          <w:tcPr>
            <w:tcW w:w="672" w:type="dxa"/>
            <w:shd w:val="clear" w:color="auto" w:fill="auto"/>
          </w:tcPr>
          <w:p w14:paraId="321EA224" w14:textId="77777777" w:rsidR="00DF0EA7" w:rsidRDefault="00DF0EA7">
            <w:pPr>
              <w:rPr>
                <w:color w:val="000000"/>
                <w:sz w:val="26"/>
                <w:szCs w:val="26"/>
              </w:rPr>
            </w:pPr>
          </w:p>
        </w:tc>
        <w:tc>
          <w:tcPr>
            <w:tcW w:w="700" w:type="dxa"/>
            <w:shd w:val="clear" w:color="auto" w:fill="auto"/>
          </w:tcPr>
          <w:p w14:paraId="5C3F0A14" w14:textId="77777777" w:rsidR="00DF0EA7" w:rsidRDefault="00DF0EA7">
            <w:pPr>
              <w:rPr>
                <w:color w:val="000000"/>
                <w:sz w:val="26"/>
                <w:szCs w:val="26"/>
              </w:rPr>
            </w:pPr>
          </w:p>
        </w:tc>
        <w:tc>
          <w:tcPr>
            <w:tcW w:w="2267" w:type="dxa"/>
            <w:shd w:val="clear" w:color="auto" w:fill="auto"/>
          </w:tcPr>
          <w:p w14:paraId="79729AA5" w14:textId="77777777" w:rsidR="00DF0EA7" w:rsidRDefault="00F20D11">
            <w:pPr>
              <w:rPr>
                <w:color w:val="000000"/>
                <w:sz w:val="26"/>
                <w:szCs w:val="26"/>
              </w:rPr>
            </w:pPr>
            <w:r>
              <w:rPr>
                <w:color w:val="000000"/>
                <w:sz w:val="26"/>
                <w:szCs w:val="26"/>
              </w:rPr>
              <w:t>Cl (mmol/l)</w:t>
            </w:r>
          </w:p>
        </w:tc>
        <w:tc>
          <w:tcPr>
            <w:tcW w:w="686" w:type="dxa"/>
            <w:shd w:val="clear" w:color="auto" w:fill="auto"/>
          </w:tcPr>
          <w:p w14:paraId="3CA3B609" w14:textId="77777777" w:rsidR="00DF0EA7" w:rsidRDefault="00DF0EA7">
            <w:pPr>
              <w:rPr>
                <w:color w:val="000000"/>
                <w:sz w:val="26"/>
                <w:szCs w:val="26"/>
              </w:rPr>
            </w:pPr>
          </w:p>
        </w:tc>
        <w:tc>
          <w:tcPr>
            <w:tcW w:w="686" w:type="dxa"/>
            <w:shd w:val="clear" w:color="auto" w:fill="auto"/>
          </w:tcPr>
          <w:p w14:paraId="6F8B481D" w14:textId="77777777" w:rsidR="00DF0EA7" w:rsidRDefault="00DF0EA7">
            <w:pPr>
              <w:rPr>
                <w:color w:val="000000"/>
                <w:sz w:val="26"/>
                <w:szCs w:val="26"/>
              </w:rPr>
            </w:pPr>
          </w:p>
        </w:tc>
      </w:tr>
    </w:tbl>
    <w:p w14:paraId="23FB4521" w14:textId="77777777" w:rsidR="00DF0EA7" w:rsidRDefault="00DF0EA7">
      <w:pPr>
        <w:spacing w:line="264" w:lineRule="auto"/>
        <w:rPr>
          <w:color w:val="000000"/>
          <w:sz w:val="2"/>
          <w:szCs w:val="2"/>
        </w:rPr>
      </w:pPr>
    </w:p>
    <w:p w14:paraId="7997D88E" w14:textId="77777777" w:rsidR="00DF0EA7" w:rsidRDefault="00F20D11">
      <w:pPr>
        <w:numPr>
          <w:ilvl w:val="0"/>
          <w:numId w:val="12"/>
        </w:numPr>
        <w:pBdr>
          <w:top w:val="nil"/>
          <w:left w:val="nil"/>
          <w:bottom w:val="nil"/>
          <w:right w:val="nil"/>
          <w:between w:val="nil"/>
        </w:pBdr>
        <w:spacing w:line="264" w:lineRule="auto"/>
        <w:rPr>
          <w:color w:val="000000"/>
          <w:sz w:val="26"/>
          <w:szCs w:val="26"/>
        </w:rPr>
      </w:pPr>
      <w:r>
        <w:rPr>
          <w:color w:val="000000"/>
          <w:sz w:val="26"/>
          <w:szCs w:val="26"/>
        </w:rPr>
        <w:t>CT/ MRI sọ não:</w:t>
      </w:r>
    </w:p>
    <w:p w14:paraId="515BAA0F" w14:textId="77777777" w:rsidR="00DF0EA7" w:rsidRDefault="00F20D11">
      <w:pPr>
        <w:numPr>
          <w:ilvl w:val="0"/>
          <w:numId w:val="12"/>
        </w:numPr>
        <w:pBdr>
          <w:top w:val="nil"/>
          <w:left w:val="nil"/>
          <w:bottom w:val="nil"/>
          <w:right w:val="nil"/>
          <w:between w:val="nil"/>
        </w:pBdr>
        <w:spacing w:line="264" w:lineRule="auto"/>
        <w:rPr>
          <w:color w:val="000000"/>
          <w:sz w:val="26"/>
          <w:szCs w:val="26"/>
        </w:rPr>
      </w:pPr>
      <w:r>
        <w:rPr>
          <w:color w:val="000000"/>
          <w:sz w:val="26"/>
          <w:szCs w:val="26"/>
        </w:rPr>
        <w:t>Điện tâm đồ:</w:t>
      </w:r>
    </w:p>
    <w:p w14:paraId="4497DFA2" w14:textId="77777777" w:rsidR="00DF0EA7" w:rsidRDefault="00F20D11">
      <w:pPr>
        <w:numPr>
          <w:ilvl w:val="0"/>
          <w:numId w:val="12"/>
        </w:numPr>
        <w:pBdr>
          <w:top w:val="nil"/>
          <w:left w:val="nil"/>
          <w:bottom w:val="nil"/>
          <w:right w:val="nil"/>
          <w:between w:val="nil"/>
        </w:pBdr>
        <w:spacing w:line="264" w:lineRule="auto"/>
        <w:rPr>
          <w:color w:val="000000"/>
          <w:sz w:val="26"/>
          <w:szCs w:val="26"/>
        </w:rPr>
      </w:pPr>
      <w:r>
        <w:rPr>
          <w:color w:val="000000"/>
          <w:sz w:val="26"/>
          <w:szCs w:val="26"/>
        </w:rPr>
        <w:t>XQ tim phổi thẳng:</w:t>
      </w:r>
    </w:p>
    <w:p w14:paraId="116B300F" w14:textId="77777777" w:rsidR="00DF0EA7" w:rsidRDefault="00F20D11">
      <w:pPr>
        <w:numPr>
          <w:ilvl w:val="0"/>
          <w:numId w:val="12"/>
        </w:numPr>
        <w:pBdr>
          <w:top w:val="nil"/>
          <w:left w:val="nil"/>
          <w:bottom w:val="nil"/>
          <w:right w:val="nil"/>
          <w:between w:val="nil"/>
        </w:pBdr>
        <w:rPr>
          <w:color w:val="000000"/>
          <w:sz w:val="26"/>
          <w:szCs w:val="26"/>
        </w:rPr>
      </w:pPr>
      <w:r>
        <w:rPr>
          <w:color w:val="000000"/>
          <w:sz w:val="26"/>
          <w:szCs w:val="26"/>
        </w:rPr>
        <w:t>Siêu âm ở bụng:</w:t>
      </w:r>
    </w:p>
    <w:p w14:paraId="581F59A2" w14:textId="77777777" w:rsidR="00DF0EA7" w:rsidRDefault="00F20D11">
      <w:pPr>
        <w:numPr>
          <w:ilvl w:val="0"/>
          <w:numId w:val="12"/>
        </w:numPr>
        <w:pBdr>
          <w:top w:val="nil"/>
          <w:left w:val="nil"/>
          <w:bottom w:val="nil"/>
          <w:right w:val="nil"/>
          <w:between w:val="nil"/>
        </w:pBdr>
        <w:rPr>
          <w:color w:val="000000"/>
          <w:sz w:val="26"/>
          <w:szCs w:val="26"/>
        </w:rPr>
      </w:pPr>
      <w:r>
        <w:rPr>
          <w:color w:val="000000"/>
          <w:sz w:val="26"/>
          <w:szCs w:val="26"/>
        </w:rPr>
        <w:t>XN khác:</w:t>
      </w:r>
    </w:p>
    <w:p w14:paraId="45BE7FCE" w14:textId="77777777" w:rsidR="00DF0EA7" w:rsidRDefault="00F20D11">
      <w:pPr>
        <w:rPr>
          <w:b/>
          <w:color w:val="000000"/>
          <w:sz w:val="26"/>
          <w:szCs w:val="26"/>
        </w:rPr>
      </w:pPr>
      <w:r>
        <w:rPr>
          <w:b/>
          <w:color w:val="000000"/>
          <w:sz w:val="26"/>
          <w:szCs w:val="26"/>
        </w:rPr>
        <w:t>7. Chẩn đoán xác định:</w:t>
      </w:r>
    </w:p>
    <w:p w14:paraId="3839E784" w14:textId="77777777" w:rsidR="00DF0EA7" w:rsidRDefault="00F20D11">
      <w:pPr>
        <w:rPr>
          <w:b/>
          <w:color w:val="000000"/>
          <w:sz w:val="26"/>
          <w:szCs w:val="26"/>
        </w:rPr>
      </w:pPr>
      <w:r>
        <w:rPr>
          <w:b/>
          <w:color w:val="000000"/>
          <w:sz w:val="26"/>
          <w:szCs w:val="26"/>
        </w:rPr>
        <w:t>8. Điều trị:</w:t>
      </w:r>
    </w:p>
    <w:p w14:paraId="20737917" w14:textId="77777777" w:rsidR="00DF0EA7" w:rsidRDefault="00F20D11">
      <w:pPr>
        <w:rPr>
          <w:b/>
          <w:color w:val="000000"/>
          <w:sz w:val="26"/>
          <w:szCs w:val="26"/>
        </w:rPr>
      </w:pPr>
      <w:r>
        <w:rPr>
          <w:b/>
          <w:color w:val="000000"/>
          <w:sz w:val="26"/>
          <w:szCs w:val="26"/>
        </w:rPr>
        <w:t>Phương pháp can thiệp:</w:t>
      </w:r>
    </w:p>
    <w:p w14:paraId="08F91B6F" w14:textId="77777777" w:rsidR="00DF0EA7" w:rsidRDefault="00F20D11">
      <w:pPr>
        <w:rPr>
          <w:b/>
          <w:color w:val="000000"/>
          <w:sz w:val="26"/>
          <w:szCs w:val="26"/>
        </w:rPr>
      </w:pPr>
      <w:r>
        <w:rPr>
          <w:b/>
          <w:color w:val="000000"/>
          <w:sz w:val="26"/>
          <w:szCs w:val="26"/>
        </w:rPr>
        <w:t xml:space="preserve">II. YHCT </w:t>
      </w:r>
    </w:p>
    <w:p w14:paraId="579E2E04" w14:textId="77777777" w:rsidR="00DF0EA7" w:rsidRDefault="00F20D11">
      <w:pPr>
        <w:numPr>
          <w:ilvl w:val="0"/>
          <w:numId w:val="14"/>
        </w:numPr>
        <w:pBdr>
          <w:top w:val="nil"/>
          <w:left w:val="nil"/>
          <w:bottom w:val="nil"/>
          <w:right w:val="nil"/>
          <w:between w:val="nil"/>
        </w:pBdr>
        <w:ind w:left="357" w:hanging="357"/>
        <w:rPr>
          <w:b/>
          <w:color w:val="000000"/>
          <w:sz w:val="26"/>
          <w:szCs w:val="26"/>
        </w:rPr>
      </w:pPr>
      <w:r>
        <w:rPr>
          <w:b/>
          <w:color w:val="000000"/>
          <w:sz w:val="26"/>
          <w:szCs w:val="26"/>
        </w:rPr>
        <w:t>Vọng chẩn:</w:t>
      </w:r>
    </w:p>
    <w:p w14:paraId="6A582E3C" w14:textId="77777777" w:rsidR="00DF0EA7" w:rsidRDefault="00F20D11">
      <w:pPr>
        <w:tabs>
          <w:tab w:val="left" w:pos="1722"/>
          <w:tab w:val="left" w:pos="3626"/>
          <w:tab w:val="left" w:pos="4774"/>
          <w:tab w:val="left" w:pos="6117"/>
          <w:tab w:val="left" w:pos="6957"/>
          <w:tab w:val="left" w:pos="8497"/>
        </w:tabs>
        <w:rPr>
          <w:color w:val="000000"/>
          <w:sz w:val="26"/>
          <w:szCs w:val="26"/>
        </w:rPr>
      </w:pPr>
      <w:r>
        <w:rPr>
          <w:color w:val="000000"/>
          <w:sz w:val="26"/>
          <w:szCs w:val="26"/>
        </w:rPr>
        <w:t>Thần:</w:t>
      </w:r>
      <w:r>
        <w:rPr>
          <w:color w:val="000000"/>
          <w:sz w:val="26"/>
          <w:szCs w:val="26"/>
        </w:rPr>
        <w:tab/>
        <w:t xml:space="preserve">Tỉnh táo </w:t>
      </w:r>
      <w:r>
        <w:rPr>
          <w:color w:val="000000"/>
          <w:sz w:val="26"/>
          <w:szCs w:val="26"/>
        </w:rPr>
        <w:tab/>
        <w:t>□</w:t>
      </w:r>
      <w:r>
        <w:rPr>
          <w:color w:val="000000"/>
          <w:sz w:val="26"/>
          <w:szCs w:val="26"/>
        </w:rPr>
        <w:tab/>
        <w:t>Lơ mơ</w:t>
      </w:r>
      <w:r>
        <w:rPr>
          <w:color w:val="000000"/>
          <w:sz w:val="26"/>
          <w:szCs w:val="26"/>
        </w:rPr>
        <w:tab/>
        <w:t>□</w:t>
      </w:r>
      <w:r>
        <w:rPr>
          <w:color w:val="000000"/>
          <w:sz w:val="26"/>
          <w:szCs w:val="26"/>
        </w:rPr>
        <w:tab/>
        <w:t xml:space="preserve">Hôn mê </w:t>
      </w:r>
      <w:r>
        <w:rPr>
          <w:color w:val="000000"/>
          <w:sz w:val="26"/>
          <w:szCs w:val="26"/>
        </w:rPr>
        <w:tab/>
        <w:t>□</w:t>
      </w:r>
    </w:p>
    <w:p w14:paraId="53F2AB62" w14:textId="77777777" w:rsidR="00DF0EA7" w:rsidRDefault="00F20D11">
      <w:pPr>
        <w:tabs>
          <w:tab w:val="left" w:pos="1722"/>
          <w:tab w:val="left" w:pos="3626"/>
          <w:tab w:val="left" w:pos="4774"/>
          <w:tab w:val="left" w:pos="6117"/>
          <w:tab w:val="left" w:pos="6957"/>
          <w:tab w:val="left" w:pos="8497"/>
        </w:tabs>
        <w:rPr>
          <w:color w:val="000000"/>
          <w:sz w:val="26"/>
          <w:szCs w:val="26"/>
        </w:rPr>
      </w:pPr>
      <w:r>
        <w:rPr>
          <w:color w:val="000000"/>
          <w:sz w:val="26"/>
          <w:szCs w:val="26"/>
        </w:rPr>
        <w:t>Thể trạng:</w:t>
      </w:r>
      <w:r>
        <w:rPr>
          <w:color w:val="000000"/>
          <w:sz w:val="26"/>
          <w:szCs w:val="26"/>
        </w:rPr>
        <w:tab/>
        <w:t>Cân đối</w:t>
      </w:r>
      <w:r>
        <w:rPr>
          <w:color w:val="000000"/>
          <w:sz w:val="26"/>
          <w:szCs w:val="26"/>
        </w:rPr>
        <w:tab/>
        <w:t>□</w:t>
      </w:r>
      <w:r>
        <w:rPr>
          <w:color w:val="000000"/>
          <w:sz w:val="26"/>
          <w:szCs w:val="26"/>
        </w:rPr>
        <w:tab/>
        <w:t xml:space="preserve">Béo </w:t>
      </w:r>
      <w:r>
        <w:rPr>
          <w:color w:val="000000"/>
          <w:sz w:val="26"/>
          <w:szCs w:val="26"/>
        </w:rPr>
        <w:tab/>
        <w:t>□</w:t>
      </w:r>
      <w:r>
        <w:rPr>
          <w:color w:val="000000"/>
          <w:sz w:val="26"/>
          <w:szCs w:val="26"/>
        </w:rPr>
        <w:tab/>
        <w:t xml:space="preserve">Gầy </w:t>
      </w:r>
      <w:r>
        <w:rPr>
          <w:color w:val="000000"/>
          <w:sz w:val="26"/>
          <w:szCs w:val="26"/>
        </w:rPr>
        <w:tab/>
        <w:t>□</w:t>
      </w:r>
    </w:p>
    <w:p w14:paraId="1FA5A48C" w14:textId="77777777" w:rsidR="00DF0EA7" w:rsidRDefault="00F20D11">
      <w:pPr>
        <w:tabs>
          <w:tab w:val="left" w:pos="1722"/>
          <w:tab w:val="left" w:pos="3626"/>
          <w:tab w:val="left" w:pos="4774"/>
          <w:tab w:val="left" w:pos="6117"/>
          <w:tab w:val="left" w:pos="6957"/>
          <w:tab w:val="left" w:pos="8497"/>
        </w:tabs>
        <w:rPr>
          <w:color w:val="000000"/>
          <w:sz w:val="26"/>
          <w:szCs w:val="26"/>
        </w:rPr>
      </w:pPr>
      <w:r>
        <w:rPr>
          <w:color w:val="000000"/>
          <w:sz w:val="26"/>
          <w:szCs w:val="26"/>
        </w:rPr>
        <w:t>Sắc mặt:</w:t>
      </w:r>
      <w:r>
        <w:rPr>
          <w:color w:val="000000"/>
          <w:sz w:val="26"/>
          <w:szCs w:val="26"/>
        </w:rPr>
        <w:tab/>
        <w:t>Bình thường</w:t>
      </w:r>
      <w:r>
        <w:rPr>
          <w:color w:val="000000"/>
          <w:sz w:val="26"/>
          <w:szCs w:val="26"/>
        </w:rPr>
        <w:tab/>
        <w:t>□</w:t>
      </w:r>
      <w:r>
        <w:rPr>
          <w:color w:val="000000"/>
          <w:sz w:val="26"/>
          <w:szCs w:val="26"/>
        </w:rPr>
        <w:tab/>
        <w:t xml:space="preserve">Đỏ </w:t>
      </w:r>
      <w:r>
        <w:rPr>
          <w:color w:val="000000"/>
          <w:sz w:val="26"/>
          <w:szCs w:val="26"/>
        </w:rPr>
        <w:tab/>
        <w:t>□</w:t>
      </w:r>
      <w:r>
        <w:rPr>
          <w:color w:val="000000"/>
          <w:sz w:val="26"/>
          <w:szCs w:val="26"/>
        </w:rPr>
        <w:tab/>
        <w:t>Trắng</w:t>
      </w:r>
      <w:r>
        <w:rPr>
          <w:color w:val="000000"/>
          <w:sz w:val="26"/>
          <w:szCs w:val="26"/>
        </w:rPr>
        <w:tab/>
        <w:t>□</w:t>
      </w:r>
      <w:r>
        <w:rPr>
          <w:color w:val="000000"/>
          <w:sz w:val="26"/>
          <w:szCs w:val="26"/>
        </w:rPr>
        <w:tab/>
        <w:t xml:space="preserve">Xanh </w:t>
      </w:r>
      <w:r>
        <w:rPr>
          <w:color w:val="000000"/>
          <w:sz w:val="26"/>
          <w:szCs w:val="26"/>
        </w:rPr>
        <w:tab/>
        <w:t>□</w:t>
      </w:r>
    </w:p>
    <w:p w14:paraId="30A64F73" w14:textId="77777777" w:rsidR="00DF0EA7" w:rsidRDefault="00F20D11">
      <w:pPr>
        <w:tabs>
          <w:tab w:val="left" w:pos="1722"/>
          <w:tab w:val="left" w:pos="3626"/>
          <w:tab w:val="left" w:pos="4774"/>
          <w:tab w:val="left" w:pos="6117"/>
          <w:tab w:val="left" w:pos="6957"/>
          <w:tab w:val="left" w:pos="8497"/>
        </w:tabs>
        <w:rPr>
          <w:color w:val="000000"/>
          <w:sz w:val="26"/>
          <w:szCs w:val="26"/>
        </w:rPr>
      </w:pPr>
      <w:r>
        <w:rPr>
          <w:color w:val="000000"/>
          <w:sz w:val="26"/>
          <w:szCs w:val="26"/>
        </w:rPr>
        <w:t>Mắt:</w:t>
      </w:r>
      <w:r>
        <w:rPr>
          <w:color w:val="000000"/>
          <w:sz w:val="26"/>
          <w:szCs w:val="26"/>
        </w:rPr>
        <w:tab/>
        <w:t xml:space="preserve">Đỏ </w:t>
      </w:r>
      <w:r>
        <w:rPr>
          <w:color w:val="000000"/>
          <w:sz w:val="26"/>
          <w:szCs w:val="26"/>
        </w:rPr>
        <w:tab/>
        <w:t>□</w:t>
      </w:r>
      <w:r>
        <w:rPr>
          <w:color w:val="000000"/>
          <w:sz w:val="26"/>
          <w:szCs w:val="26"/>
        </w:rPr>
        <w:tab/>
        <w:t>Vàng</w:t>
      </w:r>
      <w:r>
        <w:rPr>
          <w:color w:val="000000"/>
          <w:sz w:val="26"/>
          <w:szCs w:val="26"/>
        </w:rPr>
        <w:tab/>
        <w:t>□</w:t>
      </w:r>
      <w:r>
        <w:rPr>
          <w:color w:val="000000"/>
          <w:sz w:val="26"/>
          <w:szCs w:val="26"/>
        </w:rPr>
        <w:tab/>
        <w:t xml:space="preserve">Bình thường </w:t>
      </w:r>
      <w:r>
        <w:rPr>
          <w:color w:val="000000"/>
          <w:sz w:val="26"/>
          <w:szCs w:val="26"/>
        </w:rPr>
        <w:tab/>
        <w:t>□</w:t>
      </w:r>
    </w:p>
    <w:p w14:paraId="7742B847" w14:textId="77777777" w:rsidR="00DF0EA7" w:rsidRDefault="00F20D11">
      <w:pPr>
        <w:tabs>
          <w:tab w:val="left" w:pos="6117"/>
          <w:tab w:val="left" w:pos="6957"/>
          <w:tab w:val="left" w:pos="8497"/>
        </w:tabs>
        <w:rPr>
          <w:color w:val="000000"/>
          <w:sz w:val="26"/>
          <w:szCs w:val="26"/>
        </w:rPr>
      </w:pPr>
      <w:r>
        <w:rPr>
          <w:color w:val="000000"/>
          <w:sz w:val="26"/>
          <w:szCs w:val="26"/>
        </w:rPr>
        <w:t>Lưỡi:</w:t>
      </w:r>
    </w:p>
    <w:p w14:paraId="55A48343" w14:textId="77777777" w:rsidR="00DF0EA7" w:rsidRDefault="00F20D11">
      <w:pPr>
        <w:pBdr>
          <w:top w:val="nil"/>
          <w:left w:val="nil"/>
          <w:bottom w:val="nil"/>
          <w:right w:val="nil"/>
          <w:between w:val="nil"/>
        </w:pBdr>
        <w:tabs>
          <w:tab w:val="left" w:pos="1722"/>
          <w:tab w:val="left" w:pos="3640"/>
          <w:tab w:val="left" w:pos="4760"/>
          <w:tab w:val="left" w:pos="6145"/>
          <w:tab w:val="left" w:pos="6971"/>
          <w:tab w:val="left" w:pos="8525"/>
        </w:tabs>
        <w:ind w:firstLine="284"/>
        <w:rPr>
          <w:color w:val="000000"/>
          <w:sz w:val="26"/>
          <w:szCs w:val="26"/>
        </w:rPr>
      </w:pPr>
      <w:r>
        <w:rPr>
          <w:color w:val="000000"/>
          <w:sz w:val="26"/>
          <w:szCs w:val="26"/>
        </w:rPr>
        <w:lastRenderedPageBreak/>
        <w:t xml:space="preserve">- Chất lưỡi: </w:t>
      </w:r>
      <w:r>
        <w:rPr>
          <w:color w:val="000000"/>
          <w:sz w:val="26"/>
          <w:szCs w:val="26"/>
        </w:rPr>
        <w:tab/>
        <w:t xml:space="preserve">Bình thường </w:t>
      </w:r>
      <w:r>
        <w:rPr>
          <w:color w:val="000000"/>
          <w:sz w:val="26"/>
          <w:szCs w:val="26"/>
        </w:rPr>
        <w:tab/>
      </w:r>
      <w:r>
        <w:rPr>
          <w:rFonts w:ascii="Wingdings" w:eastAsia="Wingdings" w:hAnsi="Wingdings" w:cs="Wingdings"/>
          <w:color w:val="000000"/>
          <w:sz w:val="26"/>
          <w:szCs w:val="26"/>
        </w:rPr>
        <w:t>□</w:t>
      </w:r>
      <w:r>
        <w:rPr>
          <w:color w:val="000000"/>
          <w:sz w:val="26"/>
          <w:szCs w:val="26"/>
        </w:rPr>
        <w:t xml:space="preserve">       </w:t>
      </w:r>
      <w:r>
        <w:rPr>
          <w:color w:val="000000"/>
          <w:sz w:val="26"/>
          <w:szCs w:val="26"/>
        </w:rPr>
        <w:tab/>
        <w:t xml:space="preserve">Gày </w:t>
      </w:r>
      <w:r>
        <w:rPr>
          <w:color w:val="000000"/>
          <w:sz w:val="26"/>
          <w:szCs w:val="26"/>
        </w:rPr>
        <w:tab/>
      </w:r>
      <w:r>
        <w:rPr>
          <w:rFonts w:ascii="Wingdings" w:eastAsia="Wingdings" w:hAnsi="Wingdings" w:cs="Wingdings"/>
          <w:color w:val="000000"/>
          <w:sz w:val="26"/>
          <w:szCs w:val="26"/>
        </w:rPr>
        <w:t>□</w:t>
      </w:r>
      <w:r>
        <w:rPr>
          <w:color w:val="000000"/>
          <w:sz w:val="26"/>
          <w:szCs w:val="26"/>
        </w:rPr>
        <w:tab/>
        <w:t xml:space="preserve">Mỏng </w:t>
      </w:r>
      <w:r>
        <w:rPr>
          <w:color w:val="000000"/>
          <w:sz w:val="26"/>
          <w:szCs w:val="26"/>
        </w:rPr>
        <w:tab/>
      </w:r>
      <w:r>
        <w:rPr>
          <w:rFonts w:ascii="Wingdings" w:eastAsia="Wingdings" w:hAnsi="Wingdings" w:cs="Wingdings"/>
          <w:color w:val="000000"/>
          <w:sz w:val="26"/>
          <w:szCs w:val="26"/>
        </w:rPr>
        <w:t>□</w:t>
      </w:r>
      <w:r>
        <w:rPr>
          <w:color w:val="000000"/>
          <w:sz w:val="26"/>
          <w:szCs w:val="26"/>
        </w:rPr>
        <w:tab/>
        <w:t>Lệch</w:t>
      </w:r>
      <w:r>
        <w:rPr>
          <w:color w:val="000000"/>
          <w:sz w:val="26"/>
          <w:szCs w:val="26"/>
        </w:rPr>
        <w:tab/>
      </w:r>
      <w:r>
        <w:rPr>
          <w:rFonts w:ascii="Wingdings" w:eastAsia="Wingdings" w:hAnsi="Wingdings" w:cs="Wingdings"/>
          <w:color w:val="000000"/>
          <w:sz w:val="26"/>
          <w:szCs w:val="26"/>
        </w:rPr>
        <w:t>□</w:t>
      </w:r>
      <w:r>
        <w:rPr>
          <w:color w:val="000000"/>
          <w:sz w:val="26"/>
          <w:szCs w:val="26"/>
        </w:rPr>
        <w:t xml:space="preserve">       </w:t>
      </w:r>
      <w:r>
        <w:rPr>
          <w:color w:val="000000"/>
          <w:sz w:val="26"/>
          <w:szCs w:val="26"/>
        </w:rPr>
        <w:tab/>
        <w:t>Rụt</w:t>
      </w:r>
      <w:r>
        <w:rPr>
          <w:color w:val="000000"/>
          <w:sz w:val="26"/>
          <w:szCs w:val="26"/>
        </w:rPr>
        <w:tab/>
      </w:r>
      <w:r>
        <w:rPr>
          <w:rFonts w:ascii="Wingdings" w:eastAsia="Wingdings" w:hAnsi="Wingdings" w:cs="Wingdings"/>
          <w:color w:val="000000"/>
          <w:sz w:val="26"/>
          <w:szCs w:val="26"/>
        </w:rPr>
        <w:t>□</w:t>
      </w:r>
    </w:p>
    <w:p w14:paraId="234C8AC4" w14:textId="77777777" w:rsidR="00DF0EA7" w:rsidRDefault="00F20D11">
      <w:pPr>
        <w:pBdr>
          <w:top w:val="nil"/>
          <w:left w:val="nil"/>
          <w:bottom w:val="nil"/>
          <w:right w:val="nil"/>
          <w:between w:val="nil"/>
        </w:pBdr>
        <w:tabs>
          <w:tab w:val="left" w:pos="1722"/>
          <w:tab w:val="left" w:pos="3640"/>
          <w:tab w:val="left" w:pos="4760"/>
          <w:tab w:val="left" w:pos="6145"/>
          <w:tab w:val="left" w:pos="6971"/>
          <w:tab w:val="left" w:pos="8525"/>
        </w:tabs>
        <w:ind w:firstLine="284"/>
        <w:rPr>
          <w:color w:val="000000"/>
          <w:sz w:val="26"/>
          <w:szCs w:val="26"/>
        </w:rPr>
      </w:pPr>
      <w:r>
        <w:rPr>
          <w:color w:val="000000"/>
          <w:sz w:val="26"/>
          <w:szCs w:val="26"/>
        </w:rPr>
        <w:t>- Sắc lưỡi:</w:t>
      </w:r>
      <w:r>
        <w:rPr>
          <w:color w:val="000000"/>
          <w:sz w:val="26"/>
          <w:szCs w:val="26"/>
        </w:rPr>
        <w:tab/>
        <w:t>Hồng</w:t>
      </w:r>
      <w:r>
        <w:rPr>
          <w:color w:val="000000"/>
          <w:sz w:val="26"/>
          <w:szCs w:val="26"/>
        </w:rPr>
        <w:tab/>
      </w:r>
      <w:r>
        <w:rPr>
          <w:rFonts w:ascii="Wingdings" w:eastAsia="Wingdings" w:hAnsi="Wingdings" w:cs="Wingdings"/>
          <w:color w:val="000000"/>
          <w:sz w:val="26"/>
          <w:szCs w:val="26"/>
        </w:rPr>
        <w:t>□</w:t>
      </w:r>
      <w:r>
        <w:rPr>
          <w:color w:val="000000"/>
          <w:sz w:val="26"/>
          <w:szCs w:val="26"/>
        </w:rPr>
        <w:tab/>
        <w:t>Đỏ</w:t>
      </w:r>
      <w:r>
        <w:rPr>
          <w:color w:val="000000"/>
          <w:sz w:val="26"/>
          <w:szCs w:val="26"/>
        </w:rPr>
        <w:tab/>
      </w:r>
      <w:r>
        <w:rPr>
          <w:rFonts w:ascii="Wingdings" w:eastAsia="Wingdings" w:hAnsi="Wingdings" w:cs="Wingdings"/>
          <w:color w:val="000000"/>
          <w:sz w:val="26"/>
          <w:szCs w:val="26"/>
        </w:rPr>
        <w:t>□</w:t>
      </w:r>
      <w:r>
        <w:rPr>
          <w:color w:val="000000"/>
          <w:sz w:val="26"/>
          <w:szCs w:val="26"/>
        </w:rPr>
        <w:tab/>
        <w:t>Nhợt</w:t>
      </w:r>
      <w:r>
        <w:rPr>
          <w:color w:val="000000"/>
          <w:sz w:val="26"/>
          <w:szCs w:val="26"/>
        </w:rPr>
        <w:tab/>
      </w:r>
      <w:r>
        <w:rPr>
          <w:rFonts w:ascii="Wingdings" w:eastAsia="Wingdings" w:hAnsi="Wingdings" w:cs="Wingdings"/>
          <w:color w:val="000000"/>
          <w:sz w:val="26"/>
          <w:szCs w:val="26"/>
        </w:rPr>
        <w:t>□</w:t>
      </w:r>
      <w:r>
        <w:rPr>
          <w:color w:val="000000"/>
          <w:sz w:val="26"/>
          <w:szCs w:val="26"/>
        </w:rPr>
        <w:t xml:space="preserve">      </w:t>
      </w:r>
    </w:p>
    <w:p w14:paraId="4A744A7C" w14:textId="77777777" w:rsidR="00DF0EA7" w:rsidRDefault="00F20D11">
      <w:pPr>
        <w:pBdr>
          <w:top w:val="nil"/>
          <w:left w:val="nil"/>
          <w:bottom w:val="nil"/>
          <w:right w:val="nil"/>
          <w:between w:val="nil"/>
        </w:pBdr>
        <w:tabs>
          <w:tab w:val="left" w:pos="1722"/>
          <w:tab w:val="left" w:pos="3640"/>
          <w:tab w:val="left" w:pos="4760"/>
          <w:tab w:val="left" w:pos="6145"/>
          <w:tab w:val="left" w:pos="6971"/>
          <w:tab w:val="left" w:pos="8525"/>
        </w:tabs>
        <w:ind w:firstLine="284"/>
        <w:rPr>
          <w:color w:val="000000"/>
          <w:sz w:val="26"/>
          <w:szCs w:val="26"/>
        </w:rPr>
      </w:pPr>
      <w:r>
        <w:rPr>
          <w:color w:val="000000"/>
          <w:sz w:val="26"/>
          <w:szCs w:val="26"/>
        </w:rPr>
        <w:tab/>
        <w:t>Xanh tím</w:t>
      </w:r>
      <w:r>
        <w:rPr>
          <w:color w:val="000000"/>
          <w:sz w:val="26"/>
          <w:szCs w:val="26"/>
        </w:rPr>
        <w:tab/>
      </w:r>
      <w:r>
        <w:rPr>
          <w:rFonts w:ascii="Wingdings" w:eastAsia="Wingdings" w:hAnsi="Wingdings" w:cs="Wingdings"/>
          <w:color w:val="000000"/>
          <w:sz w:val="26"/>
          <w:szCs w:val="26"/>
        </w:rPr>
        <w:t>□</w:t>
      </w:r>
      <w:r>
        <w:rPr>
          <w:color w:val="000000"/>
          <w:sz w:val="26"/>
          <w:szCs w:val="26"/>
        </w:rPr>
        <w:t xml:space="preserve">   </w:t>
      </w:r>
      <w:r>
        <w:rPr>
          <w:color w:val="000000"/>
          <w:sz w:val="26"/>
          <w:szCs w:val="26"/>
        </w:rPr>
        <w:tab/>
        <w:t>Đám ứ huyết</w:t>
      </w:r>
      <w:r>
        <w:rPr>
          <w:color w:val="000000"/>
          <w:sz w:val="26"/>
          <w:szCs w:val="26"/>
        </w:rPr>
        <w:tab/>
      </w:r>
      <w:r>
        <w:rPr>
          <w:rFonts w:ascii="Wingdings" w:eastAsia="Wingdings" w:hAnsi="Wingdings" w:cs="Wingdings"/>
          <w:color w:val="000000"/>
          <w:sz w:val="26"/>
          <w:szCs w:val="26"/>
        </w:rPr>
        <w:t>□</w:t>
      </w:r>
    </w:p>
    <w:p w14:paraId="6A5A433F" w14:textId="77777777" w:rsidR="00DF0EA7" w:rsidRDefault="00F20D11">
      <w:pPr>
        <w:pBdr>
          <w:top w:val="nil"/>
          <w:left w:val="nil"/>
          <w:bottom w:val="nil"/>
          <w:right w:val="nil"/>
          <w:between w:val="nil"/>
        </w:pBdr>
        <w:tabs>
          <w:tab w:val="left" w:pos="1722"/>
          <w:tab w:val="left" w:pos="3640"/>
          <w:tab w:val="left" w:pos="4760"/>
          <w:tab w:val="left" w:pos="6145"/>
          <w:tab w:val="left" w:pos="6971"/>
          <w:tab w:val="left" w:pos="8525"/>
        </w:tabs>
        <w:ind w:firstLine="284"/>
        <w:rPr>
          <w:color w:val="000000"/>
          <w:sz w:val="26"/>
          <w:szCs w:val="26"/>
        </w:rPr>
      </w:pPr>
      <w:r>
        <w:rPr>
          <w:color w:val="000000"/>
          <w:sz w:val="26"/>
          <w:szCs w:val="26"/>
        </w:rPr>
        <w:t>- Rêu lưỡi:</w:t>
      </w:r>
      <w:r>
        <w:rPr>
          <w:color w:val="000000"/>
          <w:sz w:val="26"/>
          <w:szCs w:val="26"/>
        </w:rPr>
        <w:tab/>
        <w:t>Trắng</w:t>
      </w:r>
      <w:r>
        <w:rPr>
          <w:color w:val="000000"/>
          <w:sz w:val="26"/>
          <w:szCs w:val="26"/>
        </w:rPr>
        <w:tab/>
      </w:r>
      <w:r>
        <w:rPr>
          <w:rFonts w:ascii="Wingdings" w:eastAsia="Wingdings" w:hAnsi="Wingdings" w:cs="Wingdings"/>
          <w:color w:val="000000"/>
          <w:sz w:val="26"/>
          <w:szCs w:val="26"/>
        </w:rPr>
        <w:t>□</w:t>
      </w:r>
      <w:r>
        <w:rPr>
          <w:color w:val="000000"/>
          <w:sz w:val="26"/>
          <w:szCs w:val="26"/>
        </w:rPr>
        <w:t xml:space="preserve">      </w:t>
      </w:r>
      <w:r>
        <w:rPr>
          <w:color w:val="000000"/>
          <w:sz w:val="26"/>
          <w:szCs w:val="26"/>
        </w:rPr>
        <w:tab/>
        <w:t>Vàng</w:t>
      </w:r>
      <w:r>
        <w:rPr>
          <w:color w:val="000000"/>
          <w:sz w:val="26"/>
          <w:szCs w:val="26"/>
        </w:rPr>
        <w:tab/>
      </w:r>
      <w:r>
        <w:rPr>
          <w:rFonts w:ascii="Wingdings" w:eastAsia="Wingdings" w:hAnsi="Wingdings" w:cs="Wingdings"/>
          <w:color w:val="000000"/>
          <w:sz w:val="26"/>
          <w:szCs w:val="26"/>
        </w:rPr>
        <w:t>□</w:t>
      </w:r>
      <w:r>
        <w:rPr>
          <w:color w:val="000000"/>
          <w:sz w:val="26"/>
          <w:szCs w:val="26"/>
        </w:rPr>
        <w:t xml:space="preserve">    </w:t>
      </w:r>
      <w:r>
        <w:rPr>
          <w:color w:val="000000"/>
          <w:sz w:val="26"/>
          <w:szCs w:val="26"/>
        </w:rPr>
        <w:tab/>
        <w:t>Dày</w:t>
      </w:r>
      <w:r>
        <w:rPr>
          <w:color w:val="000000"/>
          <w:sz w:val="26"/>
          <w:szCs w:val="26"/>
        </w:rPr>
        <w:tab/>
      </w:r>
      <w:r>
        <w:rPr>
          <w:rFonts w:ascii="Wingdings" w:eastAsia="Wingdings" w:hAnsi="Wingdings" w:cs="Wingdings"/>
          <w:color w:val="000000"/>
          <w:sz w:val="26"/>
          <w:szCs w:val="26"/>
        </w:rPr>
        <w:t>□</w:t>
      </w:r>
      <w:r>
        <w:rPr>
          <w:color w:val="000000"/>
          <w:sz w:val="26"/>
          <w:szCs w:val="26"/>
        </w:rPr>
        <w:tab/>
        <w:t>Mỏng</w:t>
      </w:r>
      <w:r>
        <w:rPr>
          <w:color w:val="000000"/>
          <w:sz w:val="26"/>
          <w:szCs w:val="26"/>
        </w:rPr>
        <w:tab/>
      </w:r>
      <w:r>
        <w:rPr>
          <w:rFonts w:ascii="Wingdings" w:eastAsia="Wingdings" w:hAnsi="Wingdings" w:cs="Wingdings"/>
          <w:color w:val="000000"/>
          <w:sz w:val="26"/>
          <w:szCs w:val="26"/>
        </w:rPr>
        <w:t>□</w:t>
      </w:r>
      <w:r>
        <w:rPr>
          <w:color w:val="000000"/>
          <w:sz w:val="26"/>
          <w:szCs w:val="26"/>
        </w:rPr>
        <w:tab/>
        <w:t>Khô</w:t>
      </w:r>
      <w:r>
        <w:rPr>
          <w:color w:val="000000"/>
          <w:sz w:val="26"/>
          <w:szCs w:val="26"/>
        </w:rPr>
        <w:tab/>
      </w:r>
      <w:r>
        <w:rPr>
          <w:rFonts w:ascii="Wingdings" w:eastAsia="Wingdings" w:hAnsi="Wingdings" w:cs="Wingdings"/>
          <w:color w:val="000000"/>
          <w:sz w:val="26"/>
          <w:szCs w:val="26"/>
        </w:rPr>
        <w:t>□</w:t>
      </w:r>
      <w:r>
        <w:rPr>
          <w:color w:val="000000"/>
          <w:sz w:val="26"/>
          <w:szCs w:val="26"/>
        </w:rPr>
        <w:tab/>
        <w:t>Nhuận</w:t>
      </w:r>
      <w:r>
        <w:rPr>
          <w:color w:val="000000"/>
          <w:sz w:val="26"/>
          <w:szCs w:val="26"/>
        </w:rPr>
        <w:tab/>
      </w:r>
      <w:r>
        <w:rPr>
          <w:rFonts w:ascii="Wingdings" w:eastAsia="Wingdings" w:hAnsi="Wingdings" w:cs="Wingdings"/>
          <w:color w:val="000000"/>
          <w:sz w:val="26"/>
          <w:szCs w:val="26"/>
        </w:rPr>
        <w:t>□</w:t>
      </w:r>
    </w:p>
    <w:p w14:paraId="23D2BDAD" w14:textId="77777777" w:rsidR="00DF0EA7" w:rsidRDefault="00F20D11">
      <w:pPr>
        <w:numPr>
          <w:ilvl w:val="0"/>
          <w:numId w:val="14"/>
        </w:numPr>
        <w:pBdr>
          <w:top w:val="nil"/>
          <w:left w:val="nil"/>
          <w:bottom w:val="nil"/>
          <w:right w:val="nil"/>
          <w:between w:val="nil"/>
        </w:pBdr>
        <w:ind w:left="357" w:hanging="357"/>
        <w:rPr>
          <w:b/>
          <w:color w:val="000000"/>
          <w:sz w:val="26"/>
          <w:szCs w:val="26"/>
        </w:rPr>
      </w:pPr>
      <w:r>
        <w:rPr>
          <w:b/>
          <w:color w:val="000000"/>
          <w:sz w:val="26"/>
          <w:szCs w:val="26"/>
        </w:rPr>
        <w:t>Văn chẩn</w:t>
      </w:r>
    </w:p>
    <w:p w14:paraId="66C35E00" w14:textId="77777777" w:rsidR="00DF0EA7" w:rsidRDefault="00F20D11">
      <w:pPr>
        <w:tabs>
          <w:tab w:val="left" w:pos="1708"/>
          <w:tab w:val="left" w:pos="3276"/>
          <w:tab w:val="left" w:pos="4158"/>
          <w:tab w:val="left" w:pos="5725"/>
          <w:tab w:val="left" w:pos="7181"/>
          <w:tab w:val="left" w:pos="8399"/>
        </w:tabs>
        <w:ind w:left="360"/>
        <w:rPr>
          <w:color w:val="000000"/>
          <w:sz w:val="26"/>
          <w:szCs w:val="26"/>
        </w:rPr>
      </w:pPr>
      <w:r>
        <w:rPr>
          <w:color w:val="000000"/>
          <w:sz w:val="26"/>
          <w:szCs w:val="26"/>
        </w:rPr>
        <w:t xml:space="preserve">Tiếng nói : </w:t>
      </w:r>
      <w:r>
        <w:rPr>
          <w:color w:val="000000"/>
          <w:sz w:val="26"/>
          <w:szCs w:val="26"/>
        </w:rPr>
        <w:tab/>
        <w:t>Bình thường</w:t>
      </w:r>
      <w:r>
        <w:rPr>
          <w:color w:val="000000"/>
          <w:sz w:val="26"/>
          <w:szCs w:val="26"/>
        </w:rPr>
        <w:tab/>
        <w:t>□</w:t>
      </w:r>
      <w:r>
        <w:rPr>
          <w:color w:val="000000"/>
          <w:sz w:val="26"/>
          <w:szCs w:val="26"/>
        </w:rPr>
        <w:tab/>
        <w:t>To</w:t>
      </w:r>
      <w:r>
        <w:rPr>
          <w:color w:val="000000"/>
          <w:sz w:val="26"/>
          <w:szCs w:val="26"/>
        </w:rPr>
        <w:tab/>
        <w:t xml:space="preserve">□ </w:t>
      </w:r>
      <w:r>
        <w:rPr>
          <w:color w:val="000000"/>
          <w:sz w:val="26"/>
          <w:szCs w:val="26"/>
        </w:rPr>
        <w:tab/>
        <w:t>Nhỏ</w:t>
      </w:r>
      <w:r>
        <w:rPr>
          <w:color w:val="000000"/>
          <w:sz w:val="26"/>
          <w:szCs w:val="26"/>
        </w:rPr>
        <w:tab/>
        <w:t>□</w:t>
      </w:r>
    </w:p>
    <w:p w14:paraId="6FFA2321" w14:textId="77777777" w:rsidR="00DF0EA7" w:rsidRDefault="00F20D11">
      <w:pPr>
        <w:tabs>
          <w:tab w:val="left" w:pos="1708"/>
          <w:tab w:val="left" w:pos="3276"/>
          <w:tab w:val="left" w:pos="4158"/>
          <w:tab w:val="left" w:pos="5725"/>
          <w:tab w:val="left" w:pos="7181"/>
          <w:tab w:val="left" w:pos="8399"/>
        </w:tabs>
        <w:ind w:left="360"/>
        <w:rPr>
          <w:color w:val="000000"/>
          <w:sz w:val="26"/>
          <w:szCs w:val="26"/>
        </w:rPr>
      </w:pPr>
      <w:r>
        <w:rPr>
          <w:color w:val="000000"/>
          <w:sz w:val="26"/>
          <w:szCs w:val="26"/>
        </w:rPr>
        <w:t>Hơi thở :</w:t>
      </w:r>
      <w:r>
        <w:rPr>
          <w:color w:val="000000"/>
          <w:sz w:val="26"/>
          <w:szCs w:val="26"/>
        </w:rPr>
        <w:tab/>
        <w:t>Bình thường</w:t>
      </w:r>
      <w:r>
        <w:rPr>
          <w:color w:val="000000"/>
          <w:sz w:val="26"/>
          <w:szCs w:val="26"/>
        </w:rPr>
        <w:tab/>
        <w:t>□</w:t>
      </w:r>
      <w:r>
        <w:rPr>
          <w:color w:val="000000"/>
          <w:sz w:val="26"/>
          <w:szCs w:val="26"/>
        </w:rPr>
        <w:tab/>
        <w:t>Đứt quãng</w:t>
      </w:r>
      <w:r>
        <w:rPr>
          <w:color w:val="000000"/>
          <w:sz w:val="26"/>
          <w:szCs w:val="26"/>
        </w:rPr>
        <w:tab/>
        <w:t>□</w:t>
      </w:r>
      <w:r>
        <w:rPr>
          <w:color w:val="000000"/>
          <w:sz w:val="26"/>
          <w:szCs w:val="26"/>
        </w:rPr>
        <w:tab/>
        <w:t xml:space="preserve">Ngắn </w:t>
      </w:r>
      <w:r>
        <w:rPr>
          <w:color w:val="000000"/>
          <w:sz w:val="26"/>
          <w:szCs w:val="26"/>
        </w:rPr>
        <w:tab/>
        <w:t xml:space="preserve">□    </w:t>
      </w:r>
    </w:p>
    <w:p w14:paraId="6A228FDD" w14:textId="77777777" w:rsidR="00DF0EA7" w:rsidRDefault="00F20D11">
      <w:pPr>
        <w:tabs>
          <w:tab w:val="left" w:pos="1708"/>
          <w:tab w:val="left" w:pos="3276"/>
          <w:tab w:val="left" w:pos="4158"/>
          <w:tab w:val="left" w:pos="5725"/>
          <w:tab w:val="left" w:pos="7181"/>
          <w:tab w:val="left" w:pos="8399"/>
        </w:tabs>
        <w:ind w:left="360"/>
        <w:rPr>
          <w:color w:val="000000"/>
          <w:sz w:val="26"/>
          <w:szCs w:val="26"/>
        </w:rPr>
      </w:pPr>
      <w:r>
        <w:rPr>
          <w:color w:val="000000"/>
          <w:sz w:val="26"/>
          <w:szCs w:val="26"/>
        </w:rPr>
        <w:tab/>
        <w:t>Yếu</w:t>
      </w:r>
      <w:r>
        <w:rPr>
          <w:color w:val="000000"/>
          <w:sz w:val="26"/>
          <w:szCs w:val="26"/>
        </w:rPr>
        <w:tab/>
        <w:t>□</w:t>
      </w:r>
      <w:r>
        <w:rPr>
          <w:color w:val="000000"/>
          <w:sz w:val="26"/>
          <w:szCs w:val="26"/>
        </w:rPr>
        <w:tab/>
        <w:t>Khò khè</w:t>
      </w:r>
      <w:r>
        <w:rPr>
          <w:color w:val="000000"/>
          <w:sz w:val="26"/>
          <w:szCs w:val="26"/>
        </w:rPr>
        <w:tab/>
        <w:t>□</w:t>
      </w:r>
    </w:p>
    <w:p w14:paraId="4AF5FA42" w14:textId="77777777" w:rsidR="00DF0EA7" w:rsidRDefault="00F20D11">
      <w:pPr>
        <w:tabs>
          <w:tab w:val="left" w:pos="1708"/>
          <w:tab w:val="left" w:pos="3276"/>
          <w:tab w:val="left" w:pos="4158"/>
          <w:tab w:val="left" w:pos="5725"/>
          <w:tab w:val="left" w:pos="7181"/>
          <w:tab w:val="left" w:pos="8399"/>
        </w:tabs>
        <w:ind w:left="360"/>
        <w:rPr>
          <w:color w:val="000000"/>
          <w:sz w:val="26"/>
          <w:szCs w:val="26"/>
        </w:rPr>
      </w:pPr>
      <w:r>
        <w:rPr>
          <w:color w:val="000000"/>
          <w:sz w:val="26"/>
          <w:szCs w:val="26"/>
        </w:rPr>
        <w:t xml:space="preserve">Ho : </w:t>
      </w:r>
      <w:r>
        <w:rPr>
          <w:color w:val="000000"/>
          <w:sz w:val="26"/>
          <w:szCs w:val="26"/>
        </w:rPr>
        <w:tab/>
        <w:t xml:space="preserve">Có </w:t>
      </w:r>
      <w:r>
        <w:rPr>
          <w:color w:val="000000"/>
          <w:sz w:val="26"/>
          <w:szCs w:val="26"/>
        </w:rPr>
        <w:tab/>
        <w:t>□</w:t>
      </w:r>
      <w:r>
        <w:rPr>
          <w:color w:val="000000"/>
          <w:sz w:val="26"/>
          <w:szCs w:val="26"/>
        </w:rPr>
        <w:tab/>
        <w:t xml:space="preserve">Không </w:t>
      </w:r>
      <w:r>
        <w:rPr>
          <w:color w:val="000000"/>
          <w:sz w:val="26"/>
          <w:szCs w:val="26"/>
        </w:rPr>
        <w:tab/>
        <w:t>□</w:t>
      </w:r>
    </w:p>
    <w:p w14:paraId="598EA22C" w14:textId="77777777" w:rsidR="00DF0EA7" w:rsidRDefault="00F20D11">
      <w:pPr>
        <w:ind w:left="360"/>
        <w:rPr>
          <w:color w:val="000000"/>
          <w:sz w:val="26"/>
          <w:szCs w:val="26"/>
        </w:rPr>
      </w:pPr>
      <w:r>
        <w:rPr>
          <w:color w:val="000000"/>
          <w:sz w:val="26"/>
          <w:szCs w:val="26"/>
        </w:rPr>
        <w:t>Mùi cơ thể, chất thải tiết khác :</w:t>
      </w:r>
    </w:p>
    <w:p w14:paraId="4FF056EA" w14:textId="77777777" w:rsidR="00DF0EA7" w:rsidRDefault="00F20D11">
      <w:pPr>
        <w:numPr>
          <w:ilvl w:val="0"/>
          <w:numId w:val="14"/>
        </w:numPr>
        <w:pBdr>
          <w:top w:val="nil"/>
          <w:left w:val="nil"/>
          <w:bottom w:val="nil"/>
          <w:right w:val="nil"/>
          <w:between w:val="nil"/>
        </w:pBdr>
        <w:ind w:left="357" w:hanging="357"/>
        <w:rPr>
          <w:b/>
          <w:color w:val="000000"/>
          <w:sz w:val="26"/>
          <w:szCs w:val="26"/>
        </w:rPr>
      </w:pPr>
      <w:r>
        <w:rPr>
          <w:b/>
          <w:color w:val="000000"/>
          <w:sz w:val="26"/>
          <w:szCs w:val="26"/>
        </w:rPr>
        <w:t xml:space="preserve">Vấn chẩn </w:t>
      </w:r>
    </w:p>
    <w:p w14:paraId="52431C2F"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Hàn - nhiệt :</w:t>
      </w:r>
      <w:r>
        <w:rPr>
          <w:color w:val="000000"/>
          <w:sz w:val="26"/>
          <w:szCs w:val="26"/>
        </w:rPr>
        <w:tab/>
        <w:t xml:space="preserve">Bình thường </w:t>
      </w:r>
      <w:r>
        <w:rPr>
          <w:color w:val="000000"/>
          <w:sz w:val="26"/>
          <w:szCs w:val="26"/>
        </w:rPr>
        <w:tab/>
        <w:t>□</w:t>
      </w:r>
      <w:r>
        <w:rPr>
          <w:color w:val="000000"/>
          <w:sz w:val="26"/>
          <w:szCs w:val="26"/>
        </w:rPr>
        <w:tab/>
        <w:t>Hàn Nhiệt</w:t>
      </w:r>
      <w:r>
        <w:rPr>
          <w:color w:val="000000"/>
          <w:sz w:val="26"/>
          <w:szCs w:val="26"/>
        </w:rPr>
        <w:tab/>
        <w:t>□</w:t>
      </w:r>
    </w:p>
    <w:p w14:paraId="739D145B"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 xml:space="preserve">Mồ hôi: </w:t>
      </w:r>
      <w:r>
        <w:rPr>
          <w:color w:val="000000"/>
          <w:sz w:val="26"/>
          <w:szCs w:val="26"/>
        </w:rPr>
        <w:tab/>
        <w:t>Có</w:t>
      </w:r>
      <w:r>
        <w:rPr>
          <w:color w:val="000000"/>
          <w:sz w:val="26"/>
          <w:szCs w:val="26"/>
        </w:rPr>
        <w:tab/>
        <w:t xml:space="preserve">□            Không </w:t>
      </w:r>
      <w:r>
        <w:rPr>
          <w:color w:val="000000"/>
          <w:sz w:val="26"/>
          <w:szCs w:val="26"/>
        </w:rPr>
        <w:tab/>
        <w:t>□</w:t>
      </w:r>
      <w:r>
        <w:rPr>
          <w:color w:val="000000"/>
          <w:sz w:val="26"/>
          <w:szCs w:val="26"/>
        </w:rPr>
        <w:tab/>
      </w:r>
    </w:p>
    <w:p w14:paraId="6C22ECBA"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ab/>
        <w:t>Tự hãn</w:t>
      </w:r>
      <w:r>
        <w:rPr>
          <w:color w:val="000000"/>
          <w:sz w:val="26"/>
          <w:szCs w:val="26"/>
        </w:rPr>
        <w:tab/>
        <w:t>□</w:t>
      </w:r>
      <w:r>
        <w:rPr>
          <w:color w:val="000000"/>
          <w:sz w:val="26"/>
          <w:szCs w:val="26"/>
        </w:rPr>
        <w:tab/>
        <w:t>Đạo hãn</w:t>
      </w:r>
      <w:r>
        <w:rPr>
          <w:color w:val="000000"/>
          <w:sz w:val="26"/>
          <w:szCs w:val="26"/>
        </w:rPr>
        <w:tab/>
        <w:t>□</w:t>
      </w:r>
    </w:p>
    <w:p w14:paraId="12E09D93"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Đau đầu:</w:t>
      </w:r>
      <w:r>
        <w:rPr>
          <w:color w:val="000000"/>
          <w:sz w:val="26"/>
          <w:szCs w:val="26"/>
        </w:rPr>
        <w:tab/>
        <w:t>Có</w:t>
      </w:r>
      <w:r>
        <w:rPr>
          <w:color w:val="000000"/>
          <w:sz w:val="26"/>
          <w:szCs w:val="26"/>
        </w:rPr>
        <w:tab/>
        <w:t>□</w:t>
      </w:r>
      <w:r>
        <w:rPr>
          <w:color w:val="000000"/>
          <w:sz w:val="26"/>
          <w:szCs w:val="26"/>
        </w:rPr>
        <w:tab/>
        <w:t>Không</w:t>
      </w:r>
      <w:r>
        <w:rPr>
          <w:color w:val="000000"/>
          <w:sz w:val="26"/>
          <w:szCs w:val="26"/>
        </w:rPr>
        <w:tab/>
        <w:t>□</w:t>
      </w:r>
    </w:p>
    <w:p w14:paraId="4E09C992"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Hoa mắt chóng mặt:</w:t>
      </w:r>
      <w:r>
        <w:rPr>
          <w:color w:val="000000"/>
          <w:sz w:val="26"/>
          <w:szCs w:val="26"/>
        </w:rPr>
        <w:tab/>
        <w:t xml:space="preserve">Có </w:t>
      </w:r>
      <w:r>
        <w:rPr>
          <w:color w:val="000000"/>
          <w:sz w:val="26"/>
          <w:szCs w:val="26"/>
        </w:rPr>
        <w:tab/>
        <w:t>□</w:t>
      </w:r>
      <w:r>
        <w:rPr>
          <w:color w:val="000000"/>
          <w:sz w:val="26"/>
          <w:szCs w:val="26"/>
        </w:rPr>
        <w:tab/>
        <w:t>Không</w:t>
      </w:r>
      <w:r>
        <w:rPr>
          <w:color w:val="000000"/>
          <w:sz w:val="26"/>
          <w:szCs w:val="26"/>
        </w:rPr>
        <w:tab/>
        <w:t>□</w:t>
      </w:r>
    </w:p>
    <w:p w14:paraId="6886D694"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Ù tai:</w:t>
      </w:r>
      <w:r>
        <w:rPr>
          <w:color w:val="000000"/>
          <w:sz w:val="26"/>
          <w:szCs w:val="26"/>
        </w:rPr>
        <w:tab/>
        <w:t xml:space="preserve"> Có</w:t>
      </w:r>
      <w:r>
        <w:rPr>
          <w:color w:val="000000"/>
          <w:sz w:val="26"/>
          <w:szCs w:val="26"/>
        </w:rPr>
        <w:tab/>
        <w:t>□</w:t>
      </w:r>
      <w:r>
        <w:rPr>
          <w:color w:val="000000"/>
          <w:sz w:val="26"/>
          <w:szCs w:val="26"/>
        </w:rPr>
        <w:tab/>
        <w:t>Không</w:t>
      </w:r>
      <w:r>
        <w:rPr>
          <w:color w:val="000000"/>
          <w:sz w:val="26"/>
          <w:szCs w:val="26"/>
        </w:rPr>
        <w:tab/>
        <w:t>□</w:t>
      </w:r>
    </w:p>
    <w:p w14:paraId="17E2E53A"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Cổ vai:</w:t>
      </w:r>
      <w:r>
        <w:rPr>
          <w:color w:val="000000"/>
          <w:sz w:val="26"/>
          <w:szCs w:val="26"/>
        </w:rPr>
        <w:tab/>
        <w:t>Có</w:t>
      </w:r>
      <w:r>
        <w:rPr>
          <w:color w:val="000000"/>
          <w:sz w:val="26"/>
          <w:szCs w:val="26"/>
        </w:rPr>
        <w:tab/>
        <w:t>□</w:t>
      </w:r>
      <w:r>
        <w:rPr>
          <w:color w:val="000000"/>
          <w:sz w:val="26"/>
          <w:szCs w:val="26"/>
        </w:rPr>
        <w:tab/>
        <w:t>Không</w:t>
      </w:r>
      <w:r>
        <w:rPr>
          <w:color w:val="000000"/>
          <w:sz w:val="26"/>
          <w:szCs w:val="26"/>
        </w:rPr>
        <w:tab/>
        <w:t>□</w:t>
      </w:r>
    </w:p>
    <w:p w14:paraId="7680A667"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 xml:space="preserve">Lưng: </w:t>
      </w:r>
      <w:r>
        <w:rPr>
          <w:color w:val="000000"/>
          <w:sz w:val="26"/>
          <w:szCs w:val="26"/>
        </w:rPr>
        <w:tab/>
        <w:t>Có</w:t>
      </w:r>
      <w:r>
        <w:rPr>
          <w:color w:val="000000"/>
          <w:sz w:val="26"/>
          <w:szCs w:val="26"/>
        </w:rPr>
        <w:tab/>
        <w:t>□</w:t>
      </w:r>
      <w:r>
        <w:rPr>
          <w:color w:val="000000"/>
          <w:sz w:val="26"/>
          <w:szCs w:val="26"/>
        </w:rPr>
        <w:tab/>
        <w:t>Không</w:t>
      </w:r>
      <w:r>
        <w:rPr>
          <w:color w:val="000000"/>
          <w:sz w:val="26"/>
          <w:szCs w:val="26"/>
        </w:rPr>
        <w:tab/>
        <w:t>□</w:t>
      </w:r>
    </w:p>
    <w:p w14:paraId="407CB06F"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 xml:space="preserve">Ngực bụng: </w:t>
      </w:r>
      <w:r>
        <w:rPr>
          <w:color w:val="000000"/>
          <w:sz w:val="26"/>
          <w:szCs w:val="26"/>
        </w:rPr>
        <w:tab/>
        <w:t>Có</w:t>
      </w:r>
      <w:r>
        <w:rPr>
          <w:color w:val="000000"/>
          <w:sz w:val="26"/>
          <w:szCs w:val="26"/>
        </w:rPr>
        <w:tab/>
        <w:t>□</w:t>
      </w:r>
      <w:r>
        <w:rPr>
          <w:color w:val="000000"/>
          <w:sz w:val="26"/>
          <w:szCs w:val="26"/>
        </w:rPr>
        <w:tab/>
        <w:t>Không</w:t>
      </w:r>
      <w:r>
        <w:rPr>
          <w:color w:val="000000"/>
          <w:sz w:val="26"/>
          <w:szCs w:val="26"/>
        </w:rPr>
        <w:tab/>
        <w:t>□</w:t>
      </w:r>
    </w:p>
    <w:p w14:paraId="0A896546"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Chân tay:</w:t>
      </w:r>
      <w:r>
        <w:rPr>
          <w:color w:val="000000"/>
          <w:sz w:val="26"/>
          <w:szCs w:val="26"/>
        </w:rPr>
        <w:tab/>
        <w:t>Có</w:t>
      </w:r>
      <w:r>
        <w:rPr>
          <w:color w:val="000000"/>
          <w:sz w:val="26"/>
          <w:szCs w:val="26"/>
        </w:rPr>
        <w:tab/>
        <w:t>□</w:t>
      </w:r>
      <w:r>
        <w:rPr>
          <w:color w:val="000000"/>
          <w:sz w:val="26"/>
          <w:szCs w:val="26"/>
        </w:rPr>
        <w:tab/>
        <w:t>Không</w:t>
      </w:r>
      <w:r>
        <w:rPr>
          <w:color w:val="000000"/>
          <w:sz w:val="26"/>
          <w:szCs w:val="26"/>
        </w:rPr>
        <w:tab/>
        <w:t>□</w:t>
      </w:r>
    </w:p>
    <w:p w14:paraId="53FEE4D4"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 xml:space="preserve">Ăn uống: </w:t>
      </w:r>
      <w:r>
        <w:rPr>
          <w:color w:val="000000"/>
          <w:sz w:val="26"/>
          <w:szCs w:val="26"/>
        </w:rPr>
        <w:tab/>
        <w:t>Có</w:t>
      </w:r>
      <w:r>
        <w:rPr>
          <w:color w:val="000000"/>
          <w:sz w:val="26"/>
          <w:szCs w:val="26"/>
        </w:rPr>
        <w:tab/>
        <w:t>□</w:t>
      </w:r>
      <w:r>
        <w:rPr>
          <w:color w:val="000000"/>
          <w:sz w:val="26"/>
          <w:szCs w:val="26"/>
        </w:rPr>
        <w:tab/>
        <w:t>Không</w:t>
      </w:r>
      <w:r>
        <w:rPr>
          <w:color w:val="000000"/>
          <w:sz w:val="26"/>
          <w:szCs w:val="26"/>
        </w:rPr>
        <w:tab/>
        <w:t>□</w:t>
      </w:r>
    </w:p>
    <w:p w14:paraId="749D6DE8"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 xml:space="preserve">Đại tiểu tiện: </w:t>
      </w:r>
      <w:r>
        <w:rPr>
          <w:color w:val="000000"/>
          <w:sz w:val="26"/>
          <w:szCs w:val="26"/>
        </w:rPr>
        <w:tab/>
        <w:t>Có</w:t>
      </w:r>
      <w:r>
        <w:rPr>
          <w:color w:val="000000"/>
          <w:sz w:val="26"/>
          <w:szCs w:val="26"/>
        </w:rPr>
        <w:tab/>
        <w:t>□</w:t>
      </w:r>
      <w:r>
        <w:rPr>
          <w:color w:val="000000"/>
          <w:sz w:val="26"/>
          <w:szCs w:val="26"/>
        </w:rPr>
        <w:tab/>
        <w:t>Không</w:t>
      </w:r>
      <w:r>
        <w:rPr>
          <w:color w:val="000000"/>
          <w:sz w:val="26"/>
          <w:szCs w:val="26"/>
        </w:rPr>
        <w:tab/>
        <w:t>□</w:t>
      </w:r>
    </w:p>
    <w:p w14:paraId="568E55C4" w14:textId="77777777" w:rsidR="00DF0EA7" w:rsidRDefault="00F20D11">
      <w:pPr>
        <w:tabs>
          <w:tab w:val="left" w:pos="2576"/>
          <w:tab w:val="left" w:pos="4046"/>
          <w:tab w:val="left" w:pos="5054"/>
          <w:tab w:val="left" w:pos="6313"/>
          <w:tab w:val="left" w:pos="7755"/>
        </w:tabs>
        <w:ind w:left="357"/>
        <w:rPr>
          <w:color w:val="000000"/>
          <w:sz w:val="26"/>
          <w:szCs w:val="26"/>
        </w:rPr>
      </w:pPr>
      <w:r>
        <w:rPr>
          <w:color w:val="000000"/>
          <w:sz w:val="26"/>
          <w:szCs w:val="26"/>
        </w:rPr>
        <w:t>Ngủ:</w:t>
      </w:r>
      <w:r>
        <w:rPr>
          <w:color w:val="000000"/>
          <w:sz w:val="26"/>
          <w:szCs w:val="26"/>
        </w:rPr>
        <w:tab/>
        <w:t>Có</w:t>
      </w:r>
      <w:r>
        <w:rPr>
          <w:color w:val="000000"/>
          <w:sz w:val="26"/>
          <w:szCs w:val="26"/>
        </w:rPr>
        <w:tab/>
        <w:t>□</w:t>
      </w:r>
      <w:r>
        <w:rPr>
          <w:color w:val="000000"/>
          <w:sz w:val="26"/>
          <w:szCs w:val="26"/>
        </w:rPr>
        <w:tab/>
        <w:t>Không</w:t>
      </w:r>
      <w:r>
        <w:rPr>
          <w:color w:val="000000"/>
          <w:sz w:val="26"/>
          <w:szCs w:val="26"/>
        </w:rPr>
        <w:tab/>
        <w:t>□</w:t>
      </w:r>
    </w:p>
    <w:p w14:paraId="2D7D1D0A" w14:textId="77777777" w:rsidR="00DF0EA7" w:rsidRDefault="00F20D11">
      <w:pPr>
        <w:numPr>
          <w:ilvl w:val="0"/>
          <w:numId w:val="14"/>
        </w:numPr>
        <w:pBdr>
          <w:top w:val="nil"/>
          <w:left w:val="nil"/>
          <w:bottom w:val="nil"/>
          <w:right w:val="nil"/>
          <w:between w:val="nil"/>
        </w:pBdr>
        <w:ind w:left="357" w:hanging="357"/>
        <w:rPr>
          <w:b/>
          <w:color w:val="000000"/>
          <w:sz w:val="26"/>
          <w:szCs w:val="26"/>
        </w:rPr>
      </w:pPr>
      <w:r>
        <w:rPr>
          <w:b/>
          <w:color w:val="000000"/>
          <w:sz w:val="26"/>
          <w:szCs w:val="26"/>
        </w:rPr>
        <w:t>Thiết chẩn:</w:t>
      </w:r>
    </w:p>
    <w:p w14:paraId="33CFE47F" w14:textId="77777777" w:rsidR="00DF0EA7" w:rsidRDefault="00F20D11">
      <w:pPr>
        <w:ind w:left="360"/>
        <w:rPr>
          <w:color w:val="000000"/>
          <w:sz w:val="26"/>
          <w:szCs w:val="26"/>
        </w:rPr>
      </w:pPr>
      <w:r>
        <w:rPr>
          <w:color w:val="000000"/>
          <w:sz w:val="26"/>
          <w:szCs w:val="26"/>
        </w:rPr>
        <w:t>Xúc chẩn:</w:t>
      </w:r>
    </w:p>
    <w:p w14:paraId="497DAA23" w14:textId="77777777" w:rsidR="00DF0EA7" w:rsidRDefault="00F20D11">
      <w:pPr>
        <w:ind w:left="360"/>
        <w:rPr>
          <w:color w:val="000000"/>
          <w:sz w:val="26"/>
          <w:szCs w:val="26"/>
        </w:rPr>
      </w:pPr>
      <w:r>
        <w:rPr>
          <w:color w:val="000000"/>
          <w:sz w:val="26"/>
          <w:szCs w:val="26"/>
        </w:rPr>
        <w:t>Phúc chẩn:</w:t>
      </w:r>
    </w:p>
    <w:p w14:paraId="74F4DDEC" w14:textId="77777777" w:rsidR="00DF0EA7" w:rsidRDefault="00F20D11">
      <w:pPr>
        <w:ind w:left="360"/>
        <w:rPr>
          <w:color w:val="000000"/>
          <w:sz w:val="26"/>
          <w:szCs w:val="26"/>
        </w:rPr>
      </w:pPr>
      <w:r>
        <w:rPr>
          <w:color w:val="000000"/>
          <w:sz w:val="26"/>
          <w:szCs w:val="26"/>
        </w:rPr>
        <w:t>Mạch chẩn:</w:t>
      </w:r>
    </w:p>
    <w:p w14:paraId="70F2A56F" w14:textId="77777777" w:rsidR="00DF0EA7" w:rsidRDefault="00F20D11">
      <w:pPr>
        <w:ind w:left="360"/>
        <w:rPr>
          <w:color w:val="000000"/>
          <w:sz w:val="26"/>
          <w:szCs w:val="26"/>
        </w:rPr>
      </w:pPr>
      <w:r>
        <w:rPr>
          <w:color w:val="000000"/>
          <w:sz w:val="26"/>
          <w:szCs w:val="26"/>
        </w:rPr>
        <w:t>Phù □</w:t>
      </w:r>
      <w:r>
        <w:rPr>
          <w:color w:val="000000"/>
          <w:sz w:val="26"/>
          <w:szCs w:val="26"/>
        </w:rPr>
        <w:tab/>
        <w:t>Trầm</w:t>
      </w:r>
      <w:r>
        <w:rPr>
          <w:color w:val="000000"/>
          <w:sz w:val="26"/>
          <w:szCs w:val="26"/>
        </w:rPr>
        <w:tab/>
        <w:t>□</w:t>
      </w:r>
      <w:r>
        <w:rPr>
          <w:color w:val="000000"/>
          <w:sz w:val="26"/>
          <w:szCs w:val="26"/>
        </w:rPr>
        <w:tab/>
        <w:t>Huyền</w:t>
      </w:r>
      <w:r>
        <w:rPr>
          <w:color w:val="000000"/>
          <w:sz w:val="26"/>
          <w:szCs w:val="26"/>
        </w:rPr>
        <w:tab/>
        <w:t>□</w:t>
      </w:r>
      <w:r>
        <w:rPr>
          <w:color w:val="000000"/>
          <w:sz w:val="26"/>
          <w:szCs w:val="26"/>
        </w:rPr>
        <w:tab/>
        <w:t>Hoạt</w:t>
      </w:r>
      <w:r>
        <w:rPr>
          <w:color w:val="000000"/>
          <w:sz w:val="26"/>
          <w:szCs w:val="26"/>
        </w:rPr>
        <w:tab/>
        <w:t>□</w:t>
      </w:r>
      <w:r>
        <w:rPr>
          <w:color w:val="000000"/>
          <w:sz w:val="26"/>
          <w:szCs w:val="26"/>
        </w:rPr>
        <w:tab/>
        <w:t>Sác□  Vô lực□      Có lực□</w:t>
      </w:r>
    </w:p>
    <w:p w14:paraId="27C19986" w14:textId="77777777" w:rsidR="00DF0EA7" w:rsidRDefault="00F20D11">
      <w:pPr>
        <w:numPr>
          <w:ilvl w:val="0"/>
          <w:numId w:val="14"/>
        </w:numPr>
        <w:pBdr>
          <w:top w:val="nil"/>
          <w:left w:val="nil"/>
          <w:bottom w:val="nil"/>
          <w:right w:val="nil"/>
          <w:between w:val="nil"/>
        </w:pBdr>
        <w:ind w:left="357" w:hanging="357"/>
        <w:rPr>
          <w:b/>
          <w:color w:val="000000"/>
          <w:sz w:val="26"/>
          <w:szCs w:val="26"/>
        </w:rPr>
      </w:pPr>
      <w:r>
        <w:rPr>
          <w:b/>
          <w:color w:val="000000"/>
          <w:sz w:val="26"/>
          <w:szCs w:val="26"/>
        </w:rPr>
        <w:t>Chẩn đoán:</w:t>
      </w:r>
    </w:p>
    <w:p w14:paraId="492B6972" w14:textId="77777777" w:rsidR="00DF0EA7" w:rsidRDefault="00F20D11">
      <w:pPr>
        <w:numPr>
          <w:ilvl w:val="0"/>
          <w:numId w:val="15"/>
        </w:numPr>
        <w:pBdr>
          <w:top w:val="nil"/>
          <w:left w:val="nil"/>
          <w:bottom w:val="nil"/>
          <w:right w:val="nil"/>
          <w:between w:val="nil"/>
        </w:pBdr>
        <w:rPr>
          <w:color w:val="000000"/>
          <w:sz w:val="26"/>
          <w:szCs w:val="26"/>
        </w:rPr>
      </w:pPr>
      <w:r>
        <w:rPr>
          <w:color w:val="000000"/>
          <w:sz w:val="26"/>
          <w:szCs w:val="26"/>
        </w:rPr>
        <w:t>Bệnh danh:</w:t>
      </w:r>
    </w:p>
    <w:p w14:paraId="217903FF" w14:textId="77777777" w:rsidR="00DF0EA7" w:rsidRDefault="00F20D11">
      <w:pPr>
        <w:numPr>
          <w:ilvl w:val="0"/>
          <w:numId w:val="15"/>
        </w:numPr>
        <w:pBdr>
          <w:top w:val="nil"/>
          <w:left w:val="nil"/>
          <w:bottom w:val="nil"/>
          <w:right w:val="nil"/>
          <w:between w:val="nil"/>
        </w:pBdr>
        <w:rPr>
          <w:color w:val="000000"/>
          <w:sz w:val="26"/>
          <w:szCs w:val="26"/>
        </w:rPr>
      </w:pPr>
      <w:r>
        <w:rPr>
          <w:color w:val="000000"/>
          <w:sz w:val="26"/>
          <w:szCs w:val="26"/>
        </w:rPr>
        <w:t>Bát cương:</w:t>
      </w:r>
    </w:p>
    <w:p w14:paraId="3A9B0F59" w14:textId="77777777" w:rsidR="00DF0EA7" w:rsidRDefault="00F20D11">
      <w:pPr>
        <w:numPr>
          <w:ilvl w:val="0"/>
          <w:numId w:val="15"/>
        </w:numPr>
        <w:pBdr>
          <w:top w:val="nil"/>
          <w:left w:val="nil"/>
          <w:bottom w:val="nil"/>
          <w:right w:val="nil"/>
          <w:between w:val="nil"/>
        </w:pBdr>
        <w:rPr>
          <w:color w:val="000000"/>
          <w:sz w:val="26"/>
          <w:szCs w:val="26"/>
        </w:rPr>
      </w:pPr>
      <w:r>
        <w:rPr>
          <w:color w:val="000000"/>
          <w:sz w:val="26"/>
          <w:szCs w:val="26"/>
        </w:rPr>
        <w:t>Tạng phủ - Kinh lạc:</w:t>
      </w:r>
    </w:p>
    <w:p w14:paraId="69A8AEA2" w14:textId="77777777" w:rsidR="00DF0EA7" w:rsidRDefault="00F20D11">
      <w:pPr>
        <w:numPr>
          <w:ilvl w:val="0"/>
          <w:numId w:val="15"/>
        </w:numPr>
        <w:pBdr>
          <w:top w:val="nil"/>
          <w:left w:val="nil"/>
          <w:bottom w:val="nil"/>
          <w:right w:val="nil"/>
          <w:between w:val="nil"/>
        </w:pBdr>
        <w:rPr>
          <w:color w:val="000000"/>
          <w:sz w:val="26"/>
          <w:szCs w:val="26"/>
        </w:rPr>
      </w:pPr>
      <w:r>
        <w:rPr>
          <w:color w:val="000000"/>
          <w:sz w:val="26"/>
          <w:szCs w:val="26"/>
        </w:rPr>
        <w:t>Nguyên nhân:</w:t>
      </w:r>
    </w:p>
    <w:p w14:paraId="07406CE0" w14:textId="77777777" w:rsidR="00DF0EA7" w:rsidRDefault="00F20D11">
      <w:pPr>
        <w:numPr>
          <w:ilvl w:val="0"/>
          <w:numId w:val="14"/>
        </w:numPr>
        <w:pBdr>
          <w:top w:val="nil"/>
          <w:left w:val="nil"/>
          <w:bottom w:val="nil"/>
          <w:right w:val="nil"/>
          <w:between w:val="nil"/>
        </w:pBdr>
        <w:ind w:left="357" w:hanging="357"/>
        <w:rPr>
          <w:b/>
          <w:color w:val="000000"/>
          <w:sz w:val="26"/>
          <w:szCs w:val="26"/>
        </w:rPr>
      </w:pPr>
      <w:r>
        <w:rPr>
          <w:b/>
          <w:color w:val="000000"/>
          <w:sz w:val="26"/>
          <w:szCs w:val="26"/>
        </w:rPr>
        <w:t>Điều trị:</w:t>
      </w:r>
    </w:p>
    <w:p w14:paraId="4D9D6FB1" w14:textId="77777777" w:rsidR="00DF0EA7" w:rsidRDefault="00F20D11">
      <w:pPr>
        <w:numPr>
          <w:ilvl w:val="0"/>
          <w:numId w:val="15"/>
        </w:numPr>
        <w:pBdr>
          <w:top w:val="nil"/>
          <w:left w:val="nil"/>
          <w:bottom w:val="nil"/>
          <w:right w:val="nil"/>
          <w:between w:val="nil"/>
        </w:pBdr>
        <w:rPr>
          <w:color w:val="000000"/>
          <w:sz w:val="26"/>
          <w:szCs w:val="26"/>
        </w:rPr>
      </w:pPr>
      <w:r>
        <w:rPr>
          <w:color w:val="000000"/>
          <w:sz w:val="26"/>
          <w:szCs w:val="26"/>
        </w:rPr>
        <w:t>Pháp:</w:t>
      </w:r>
    </w:p>
    <w:p w14:paraId="2BD2BA7C" w14:textId="77777777" w:rsidR="00DF0EA7" w:rsidRDefault="00F20D11">
      <w:pPr>
        <w:numPr>
          <w:ilvl w:val="0"/>
          <w:numId w:val="15"/>
        </w:numPr>
        <w:pBdr>
          <w:top w:val="nil"/>
          <w:left w:val="nil"/>
          <w:bottom w:val="nil"/>
          <w:right w:val="nil"/>
          <w:between w:val="nil"/>
        </w:pBdr>
        <w:rPr>
          <w:color w:val="000000"/>
          <w:sz w:val="26"/>
          <w:szCs w:val="26"/>
        </w:rPr>
      </w:pPr>
      <w:r>
        <w:rPr>
          <w:color w:val="000000"/>
          <w:sz w:val="26"/>
          <w:szCs w:val="26"/>
        </w:rPr>
        <w:t>Phương tễ:</w:t>
      </w:r>
    </w:p>
    <w:p w14:paraId="4E48F113" w14:textId="77777777" w:rsidR="00DF0EA7" w:rsidRDefault="00F20D11">
      <w:pPr>
        <w:numPr>
          <w:ilvl w:val="0"/>
          <w:numId w:val="15"/>
        </w:numPr>
        <w:pBdr>
          <w:top w:val="nil"/>
          <w:left w:val="nil"/>
          <w:bottom w:val="nil"/>
          <w:right w:val="nil"/>
          <w:between w:val="nil"/>
        </w:pBdr>
        <w:rPr>
          <w:b/>
          <w:color w:val="000000"/>
          <w:szCs w:val="28"/>
        </w:rPr>
      </w:pPr>
      <w:r>
        <w:rPr>
          <w:color w:val="000000"/>
          <w:sz w:val="26"/>
          <w:szCs w:val="26"/>
        </w:rPr>
        <w:t>Công thức huyệt:</w:t>
      </w:r>
    </w:p>
    <w:p w14:paraId="5F55516C" w14:textId="7C28A68F" w:rsidR="00DF0EA7" w:rsidRDefault="000905D5">
      <w:pPr>
        <w:pBdr>
          <w:top w:val="nil"/>
          <w:left w:val="nil"/>
          <w:bottom w:val="nil"/>
          <w:right w:val="nil"/>
          <w:between w:val="nil"/>
        </w:pBdr>
        <w:ind w:left="4320"/>
        <w:jc w:val="center"/>
        <w:rPr>
          <w:b/>
          <w:color w:val="000000"/>
          <w:sz w:val="26"/>
          <w:szCs w:val="26"/>
        </w:rPr>
      </w:pPr>
      <w:bookmarkStart w:id="437" w:name="_heading=h.2367nm2" w:colFirst="0" w:colLast="0"/>
      <w:bookmarkEnd w:id="437"/>
      <w:r>
        <w:rPr>
          <w:b/>
          <w:color w:val="000000"/>
          <w:sz w:val="26"/>
          <w:szCs w:val="26"/>
        </w:rPr>
        <w:t xml:space="preserve">Ngày      tháng     năm </w:t>
      </w:r>
    </w:p>
    <w:p w14:paraId="67218F2C" w14:textId="77777777" w:rsidR="00DF0EA7" w:rsidRDefault="00F20D11">
      <w:pPr>
        <w:ind w:left="4320"/>
        <w:jc w:val="center"/>
        <w:rPr>
          <w:color w:val="000000"/>
        </w:rPr>
      </w:pPr>
      <w:r>
        <w:rPr>
          <w:color w:val="000000"/>
          <w:sz w:val="26"/>
          <w:szCs w:val="26"/>
        </w:rPr>
        <w:t xml:space="preserve">Người làm </w:t>
      </w:r>
      <w:r>
        <w:rPr>
          <w:color w:val="000000"/>
        </w:rPr>
        <w:t>bệnh án</w:t>
      </w:r>
    </w:p>
    <w:p w14:paraId="0D7E7D41" w14:textId="77777777" w:rsidR="00DF0EA7" w:rsidRDefault="00F20D11">
      <w:pPr>
        <w:spacing w:after="200" w:line="276" w:lineRule="auto"/>
        <w:rPr>
          <w:b/>
          <w:color w:val="000000"/>
        </w:rPr>
      </w:pPr>
      <w:r>
        <w:br w:type="page"/>
      </w:r>
    </w:p>
    <w:p w14:paraId="4897DA2A" w14:textId="77777777" w:rsidR="00DF0EA7" w:rsidRDefault="00F20D11">
      <w:pPr>
        <w:jc w:val="center"/>
        <w:rPr>
          <w:b/>
          <w:color w:val="000000"/>
        </w:rPr>
      </w:pPr>
      <w:r>
        <w:rPr>
          <w:b/>
          <w:color w:val="000000"/>
        </w:rPr>
        <w:lastRenderedPageBreak/>
        <w:t>Phụ lục 2</w:t>
      </w:r>
    </w:p>
    <w:p w14:paraId="049955E7" w14:textId="77777777" w:rsidR="00DF0EA7" w:rsidRDefault="00F20D11">
      <w:pPr>
        <w:jc w:val="center"/>
        <w:rPr>
          <w:b/>
          <w:color w:val="000000"/>
          <w:sz w:val="26"/>
          <w:szCs w:val="26"/>
        </w:rPr>
      </w:pPr>
      <w:r>
        <w:rPr>
          <w:b/>
          <w:color w:val="000000"/>
          <w:sz w:val="26"/>
          <w:szCs w:val="26"/>
        </w:rPr>
        <w:t>THANG ĐIỂM ĐÁNH GIÁ ĐỘC LẬP CHỨC NĂNG F.I.M</w:t>
      </w:r>
    </w:p>
    <w:p w14:paraId="09812DD4" w14:textId="77777777" w:rsidR="00DF0EA7" w:rsidRDefault="00F20D11">
      <w:pPr>
        <w:jc w:val="center"/>
        <w:rPr>
          <w:b/>
          <w:color w:val="000000"/>
          <w:sz w:val="26"/>
          <w:szCs w:val="26"/>
        </w:rPr>
      </w:pPr>
      <w:r>
        <w:rPr>
          <w:b/>
          <w:color w:val="000000"/>
          <w:sz w:val="26"/>
          <w:szCs w:val="26"/>
        </w:rPr>
        <w:t>(FUNCTIONAL INDEPENDENCE MEASURE)</w:t>
      </w:r>
    </w:p>
    <w:p w14:paraId="3BC7C641" w14:textId="77777777" w:rsidR="00DF0EA7" w:rsidRDefault="00DF0EA7">
      <w:pPr>
        <w:jc w:val="center"/>
        <w:rPr>
          <w:b/>
          <w:color w:val="000000"/>
          <w:sz w:val="2"/>
          <w:szCs w:val="2"/>
        </w:rPr>
      </w:pPr>
    </w:p>
    <w:tbl>
      <w:tblPr>
        <w:tblStyle w:val="af9"/>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1"/>
        <w:gridCol w:w="3686"/>
        <w:gridCol w:w="3421"/>
      </w:tblGrid>
      <w:tr w:rsidR="00DF0EA7" w14:paraId="57338472" w14:textId="77777777">
        <w:trPr>
          <w:jc w:val="center"/>
        </w:trPr>
        <w:tc>
          <w:tcPr>
            <w:tcW w:w="1721" w:type="dxa"/>
            <w:vMerge w:val="restart"/>
            <w:vAlign w:val="center"/>
          </w:tcPr>
          <w:p w14:paraId="7A0D73D7" w14:textId="77777777" w:rsidR="00DF0EA7" w:rsidRDefault="00F20D11">
            <w:pPr>
              <w:jc w:val="center"/>
              <w:rPr>
                <w:b/>
                <w:color w:val="000000"/>
                <w:sz w:val="26"/>
                <w:szCs w:val="26"/>
              </w:rPr>
            </w:pPr>
            <w:r>
              <w:rPr>
                <w:b/>
                <w:color w:val="000000"/>
                <w:sz w:val="26"/>
                <w:szCs w:val="26"/>
              </w:rPr>
              <w:t>Các mức độ</w:t>
            </w:r>
          </w:p>
        </w:tc>
        <w:tc>
          <w:tcPr>
            <w:tcW w:w="3686" w:type="dxa"/>
          </w:tcPr>
          <w:p w14:paraId="71220334" w14:textId="77777777" w:rsidR="00DF0EA7" w:rsidRDefault="00F20D11">
            <w:pPr>
              <w:ind w:left="284"/>
              <w:rPr>
                <w:color w:val="000000"/>
                <w:sz w:val="26"/>
                <w:szCs w:val="26"/>
              </w:rPr>
            </w:pPr>
            <w:r>
              <w:rPr>
                <w:color w:val="000000"/>
                <w:sz w:val="26"/>
                <w:szCs w:val="26"/>
              </w:rPr>
              <w:t>7. Độc lập hoàn toàn</w:t>
            </w:r>
          </w:p>
          <w:p w14:paraId="40E1C4B9" w14:textId="77777777" w:rsidR="00DF0EA7" w:rsidRDefault="00F20D11">
            <w:pPr>
              <w:ind w:left="284"/>
              <w:rPr>
                <w:color w:val="000000"/>
                <w:sz w:val="26"/>
                <w:szCs w:val="26"/>
              </w:rPr>
            </w:pPr>
            <w:r>
              <w:rPr>
                <w:color w:val="000000"/>
                <w:sz w:val="26"/>
                <w:szCs w:val="26"/>
              </w:rPr>
              <w:t>6. Độc lập giảm nhẹ</w:t>
            </w:r>
          </w:p>
        </w:tc>
        <w:tc>
          <w:tcPr>
            <w:tcW w:w="3421" w:type="dxa"/>
            <w:vAlign w:val="center"/>
          </w:tcPr>
          <w:p w14:paraId="3044B72A" w14:textId="77777777" w:rsidR="00DF0EA7" w:rsidRDefault="00F20D11">
            <w:pPr>
              <w:jc w:val="center"/>
              <w:rPr>
                <w:b/>
                <w:color w:val="000000"/>
                <w:sz w:val="26"/>
                <w:szCs w:val="26"/>
              </w:rPr>
            </w:pPr>
            <w:r>
              <w:rPr>
                <w:b/>
                <w:color w:val="000000"/>
                <w:sz w:val="26"/>
                <w:szCs w:val="26"/>
              </w:rPr>
              <w:t>Không cần người trợ giúp</w:t>
            </w:r>
          </w:p>
        </w:tc>
      </w:tr>
      <w:tr w:rsidR="00DF0EA7" w14:paraId="4B7EA5B4" w14:textId="77777777">
        <w:trPr>
          <w:jc w:val="center"/>
        </w:trPr>
        <w:tc>
          <w:tcPr>
            <w:tcW w:w="1721" w:type="dxa"/>
            <w:vMerge/>
            <w:vAlign w:val="center"/>
          </w:tcPr>
          <w:p w14:paraId="6E6D0079" w14:textId="77777777" w:rsidR="00DF0EA7" w:rsidRDefault="00DF0EA7">
            <w:pPr>
              <w:widowControl w:val="0"/>
              <w:pBdr>
                <w:top w:val="nil"/>
                <w:left w:val="nil"/>
                <w:bottom w:val="nil"/>
                <w:right w:val="nil"/>
                <w:between w:val="nil"/>
              </w:pBdr>
              <w:spacing w:line="276" w:lineRule="auto"/>
              <w:rPr>
                <w:b/>
                <w:color w:val="000000"/>
                <w:sz w:val="26"/>
                <w:szCs w:val="26"/>
              </w:rPr>
            </w:pPr>
          </w:p>
        </w:tc>
        <w:tc>
          <w:tcPr>
            <w:tcW w:w="3686" w:type="dxa"/>
          </w:tcPr>
          <w:p w14:paraId="66B813D9" w14:textId="77777777" w:rsidR="00DF0EA7" w:rsidRDefault="00F20D11">
            <w:pPr>
              <w:rPr>
                <w:i/>
                <w:color w:val="000000"/>
                <w:sz w:val="26"/>
                <w:szCs w:val="26"/>
              </w:rPr>
            </w:pPr>
            <w:r>
              <w:rPr>
                <w:i/>
                <w:color w:val="000000"/>
                <w:sz w:val="26"/>
                <w:szCs w:val="26"/>
              </w:rPr>
              <w:t>Trợ giúp một phần:</w:t>
            </w:r>
          </w:p>
          <w:p w14:paraId="3EDE4945" w14:textId="77777777" w:rsidR="00DF0EA7" w:rsidRDefault="00F20D11">
            <w:pPr>
              <w:ind w:left="284"/>
              <w:rPr>
                <w:color w:val="000000"/>
                <w:sz w:val="26"/>
                <w:szCs w:val="26"/>
              </w:rPr>
            </w:pPr>
            <w:r>
              <w:rPr>
                <w:color w:val="000000"/>
                <w:sz w:val="26"/>
                <w:szCs w:val="26"/>
              </w:rPr>
              <w:t>5. Giám sát</w:t>
            </w:r>
          </w:p>
          <w:p w14:paraId="70ADA2F2" w14:textId="77777777" w:rsidR="00DF0EA7" w:rsidRDefault="00F20D11">
            <w:pPr>
              <w:ind w:left="284"/>
              <w:rPr>
                <w:color w:val="000000"/>
                <w:sz w:val="26"/>
                <w:szCs w:val="26"/>
              </w:rPr>
            </w:pPr>
            <w:r>
              <w:rPr>
                <w:color w:val="000000"/>
                <w:sz w:val="26"/>
                <w:szCs w:val="26"/>
              </w:rPr>
              <w:t>4. Trợ giúp tối thiểu</w:t>
            </w:r>
          </w:p>
          <w:p w14:paraId="505117AC" w14:textId="77777777" w:rsidR="00DF0EA7" w:rsidRDefault="00F20D11">
            <w:pPr>
              <w:ind w:left="284"/>
              <w:rPr>
                <w:color w:val="000000"/>
                <w:sz w:val="26"/>
                <w:szCs w:val="26"/>
              </w:rPr>
            </w:pPr>
            <w:r>
              <w:rPr>
                <w:color w:val="000000"/>
                <w:sz w:val="26"/>
                <w:szCs w:val="26"/>
              </w:rPr>
              <w:t>3. Trợ giúp trung bình</w:t>
            </w:r>
          </w:p>
        </w:tc>
        <w:tc>
          <w:tcPr>
            <w:tcW w:w="3421" w:type="dxa"/>
            <w:vMerge w:val="restart"/>
            <w:vAlign w:val="center"/>
          </w:tcPr>
          <w:p w14:paraId="520601C4" w14:textId="77777777" w:rsidR="00DF0EA7" w:rsidRDefault="00F20D11">
            <w:pPr>
              <w:jc w:val="center"/>
              <w:rPr>
                <w:b/>
                <w:color w:val="000000"/>
                <w:sz w:val="26"/>
                <w:szCs w:val="26"/>
              </w:rPr>
            </w:pPr>
            <w:r>
              <w:rPr>
                <w:b/>
                <w:color w:val="000000"/>
                <w:sz w:val="26"/>
                <w:szCs w:val="26"/>
              </w:rPr>
              <w:t>Cần người trợ giúp</w:t>
            </w:r>
          </w:p>
        </w:tc>
      </w:tr>
      <w:tr w:rsidR="00DF0EA7" w14:paraId="18C07F9B" w14:textId="77777777">
        <w:trPr>
          <w:jc w:val="center"/>
        </w:trPr>
        <w:tc>
          <w:tcPr>
            <w:tcW w:w="1721" w:type="dxa"/>
            <w:vMerge/>
            <w:vAlign w:val="center"/>
          </w:tcPr>
          <w:p w14:paraId="54A7BAA3" w14:textId="77777777" w:rsidR="00DF0EA7" w:rsidRDefault="00DF0EA7">
            <w:pPr>
              <w:widowControl w:val="0"/>
              <w:pBdr>
                <w:top w:val="nil"/>
                <w:left w:val="nil"/>
                <w:bottom w:val="nil"/>
                <w:right w:val="nil"/>
                <w:between w:val="nil"/>
              </w:pBdr>
              <w:spacing w:line="276" w:lineRule="auto"/>
              <w:rPr>
                <w:b/>
                <w:color w:val="000000"/>
                <w:sz w:val="26"/>
                <w:szCs w:val="26"/>
              </w:rPr>
            </w:pPr>
          </w:p>
        </w:tc>
        <w:tc>
          <w:tcPr>
            <w:tcW w:w="3686" w:type="dxa"/>
          </w:tcPr>
          <w:p w14:paraId="41AFEDA9" w14:textId="77777777" w:rsidR="00DF0EA7" w:rsidRDefault="00F20D11">
            <w:pPr>
              <w:rPr>
                <w:i/>
                <w:color w:val="000000"/>
                <w:sz w:val="26"/>
                <w:szCs w:val="26"/>
              </w:rPr>
            </w:pPr>
            <w:r>
              <w:rPr>
                <w:i/>
                <w:color w:val="000000"/>
                <w:sz w:val="26"/>
                <w:szCs w:val="26"/>
              </w:rPr>
              <w:t>Trợ giúp hoàn toàn:</w:t>
            </w:r>
          </w:p>
          <w:p w14:paraId="153D3C32" w14:textId="77777777" w:rsidR="00DF0EA7" w:rsidRDefault="00F20D11">
            <w:pPr>
              <w:ind w:left="284"/>
              <w:rPr>
                <w:color w:val="000000"/>
                <w:sz w:val="26"/>
                <w:szCs w:val="26"/>
              </w:rPr>
            </w:pPr>
            <w:r>
              <w:rPr>
                <w:color w:val="000000"/>
                <w:sz w:val="26"/>
                <w:szCs w:val="26"/>
              </w:rPr>
              <w:t>2. Trợ giúp tối đa</w:t>
            </w:r>
          </w:p>
          <w:p w14:paraId="693B0ECC" w14:textId="77777777" w:rsidR="00DF0EA7" w:rsidRDefault="00F20D11">
            <w:pPr>
              <w:ind w:left="284"/>
              <w:rPr>
                <w:color w:val="000000"/>
                <w:sz w:val="26"/>
                <w:szCs w:val="26"/>
              </w:rPr>
            </w:pPr>
            <w:r>
              <w:rPr>
                <w:color w:val="000000"/>
                <w:sz w:val="26"/>
                <w:szCs w:val="26"/>
              </w:rPr>
              <w:t>1. Trợ giúp toàn bộ (lệ thuộc)</w:t>
            </w:r>
          </w:p>
        </w:tc>
        <w:tc>
          <w:tcPr>
            <w:tcW w:w="3421" w:type="dxa"/>
            <w:vMerge/>
            <w:vAlign w:val="center"/>
          </w:tcPr>
          <w:p w14:paraId="19B390A3" w14:textId="77777777" w:rsidR="00DF0EA7" w:rsidRDefault="00DF0EA7">
            <w:pPr>
              <w:widowControl w:val="0"/>
              <w:pBdr>
                <w:top w:val="nil"/>
                <w:left w:val="nil"/>
                <w:bottom w:val="nil"/>
                <w:right w:val="nil"/>
                <w:between w:val="nil"/>
              </w:pBdr>
              <w:spacing w:line="276" w:lineRule="auto"/>
              <w:rPr>
                <w:color w:val="000000"/>
                <w:sz w:val="26"/>
                <w:szCs w:val="26"/>
              </w:rPr>
            </w:pPr>
          </w:p>
        </w:tc>
      </w:tr>
    </w:tbl>
    <w:p w14:paraId="2BEC0E3D" w14:textId="77777777" w:rsidR="00DF0EA7" w:rsidRDefault="00DF0EA7">
      <w:pPr>
        <w:jc w:val="center"/>
        <w:rPr>
          <w:b/>
          <w:color w:val="000000"/>
          <w:sz w:val="10"/>
          <w:szCs w:val="10"/>
        </w:rPr>
      </w:pPr>
    </w:p>
    <w:tbl>
      <w:tblPr>
        <w:tblStyle w:val="afa"/>
        <w:tblW w:w="88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5"/>
        <w:gridCol w:w="768"/>
        <w:gridCol w:w="775"/>
        <w:gridCol w:w="818"/>
        <w:gridCol w:w="859"/>
        <w:gridCol w:w="832"/>
      </w:tblGrid>
      <w:tr w:rsidR="00DF0EA7" w14:paraId="592FE745" w14:textId="77777777">
        <w:trPr>
          <w:jc w:val="center"/>
        </w:trPr>
        <w:tc>
          <w:tcPr>
            <w:tcW w:w="4795" w:type="dxa"/>
            <w:shd w:val="clear" w:color="auto" w:fill="auto"/>
          </w:tcPr>
          <w:p w14:paraId="19EB0517" w14:textId="77777777" w:rsidR="00DF0EA7" w:rsidRDefault="00DF0EA7">
            <w:pPr>
              <w:rPr>
                <w:i/>
                <w:color w:val="000000"/>
                <w:sz w:val="26"/>
                <w:szCs w:val="26"/>
              </w:rPr>
            </w:pPr>
          </w:p>
        </w:tc>
        <w:tc>
          <w:tcPr>
            <w:tcW w:w="768" w:type="dxa"/>
            <w:shd w:val="clear" w:color="auto" w:fill="auto"/>
          </w:tcPr>
          <w:p w14:paraId="682F0F68" w14:textId="77777777" w:rsidR="00DF0EA7" w:rsidRDefault="00F20D11">
            <w:pPr>
              <w:jc w:val="center"/>
              <w:rPr>
                <w:color w:val="000000"/>
                <w:sz w:val="26"/>
                <w:szCs w:val="26"/>
              </w:rPr>
            </w:pPr>
            <w:r>
              <w:rPr>
                <w:color w:val="000000"/>
                <w:sz w:val="26"/>
                <w:szCs w:val="26"/>
              </w:rPr>
              <w:t>D0</w:t>
            </w:r>
          </w:p>
        </w:tc>
        <w:tc>
          <w:tcPr>
            <w:tcW w:w="775" w:type="dxa"/>
            <w:shd w:val="clear" w:color="auto" w:fill="auto"/>
          </w:tcPr>
          <w:p w14:paraId="706EF0A1" w14:textId="77777777" w:rsidR="00DF0EA7" w:rsidRDefault="00F20D11">
            <w:pPr>
              <w:jc w:val="center"/>
              <w:rPr>
                <w:color w:val="000000"/>
                <w:sz w:val="26"/>
                <w:szCs w:val="26"/>
              </w:rPr>
            </w:pPr>
            <w:r>
              <w:rPr>
                <w:color w:val="000000"/>
                <w:sz w:val="26"/>
                <w:szCs w:val="26"/>
              </w:rPr>
              <w:t>D7</w:t>
            </w:r>
          </w:p>
        </w:tc>
        <w:tc>
          <w:tcPr>
            <w:tcW w:w="818" w:type="dxa"/>
          </w:tcPr>
          <w:p w14:paraId="6B12473F" w14:textId="77777777" w:rsidR="00DF0EA7" w:rsidRDefault="00F20D11">
            <w:pPr>
              <w:jc w:val="center"/>
              <w:rPr>
                <w:color w:val="000000"/>
                <w:sz w:val="26"/>
                <w:szCs w:val="26"/>
              </w:rPr>
            </w:pPr>
            <w:r>
              <w:rPr>
                <w:color w:val="000000"/>
                <w:sz w:val="26"/>
                <w:szCs w:val="26"/>
              </w:rPr>
              <w:t>D14</w:t>
            </w:r>
          </w:p>
        </w:tc>
        <w:tc>
          <w:tcPr>
            <w:tcW w:w="859" w:type="dxa"/>
          </w:tcPr>
          <w:p w14:paraId="37443858" w14:textId="77777777" w:rsidR="00DF0EA7" w:rsidRDefault="00F20D11">
            <w:pPr>
              <w:jc w:val="center"/>
              <w:rPr>
                <w:color w:val="000000"/>
                <w:sz w:val="26"/>
                <w:szCs w:val="26"/>
              </w:rPr>
            </w:pPr>
            <w:r>
              <w:rPr>
                <w:color w:val="000000"/>
                <w:sz w:val="26"/>
                <w:szCs w:val="26"/>
              </w:rPr>
              <w:t>D21</w:t>
            </w:r>
          </w:p>
        </w:tc>
        <w:tc>
          <w:tcPr>
            <w:tcW w:w="832" w:type="dxa"/>
            <w:shd w:val="clear" w:color="auto" w:fill="auto"/>
          </w:tcPr>
          <w:p w14:paraId="4F325691" w14:textId="77777777" w:rsidR="00DF0EA7" w:rsidRDefault="00F20D11">
            <w:pPr>
              <w:jc w:val="center"/>
              <w:rPr>
                <w:color w:val="000000"/>
                <w:sz w:val="26"/>
                <w:szCs w:val="26"/>
              </w:rPr>
            </w:pPr>
            <w:r>
              <w:rPr>
                <w:color w:val="000000"/>
                <w:sz w:val="26"/>
                <w:szCs w:val="26"/>
              </w:rPr>
              <w:t>D28</w:t>
            </w:r>
          </w:p>
        </w:tc>
      </w:tr>
      <w:tr w:rsidR="00DF0EA7" w14:paraId="5B9FE7F5" w14:textId="77777777">
        <w:trPr>
          <w:jc w:val="center"/>
        </w:trPr>
        <w:tc>
          <w:tcPr>
            <w:tcW w:w="4795" w:type="dxa"/>
            <w:shd w:val="clear" w:color="auto" w:fill="auto"/>
          </w:tcPr>
          <w:p w14:paraId="1DC81FCE" w14:textId="77777777" w:rsidR="00DF0EA7" w:rsidRDefault="00F20D11">
            <w:pPr>
              <w:rPr>
                <w:i/>
                <w:color w:val="000000"/>
                <w:sz w:val="26"/>
                <w:szCs w:val="26"/>
              </w:rPr>
            </w:pPr>
            <w:r>
              <w:rPr>
                <w:i/>
                <w:color w:val="000000"/>
                <w:sz w:val="26"/>
                <w:szCs w:val="26"/>
              </w:rPr>
              <w:t>Sinh hoạt tự chăm sóc</w:t>
            </w:r>
          </w:p>
          <w:p w14:paraId="2178DE3B" w14:textId="77777777" w:rsidR="00DF0EA7" w:rsidRDefault="00F20D11">
            <w:pPr>
              <w:ind w:left="284"/>
              <w:rPr>
                <w:color w:val="000000"/>
                <w:sz w:val="26"/>
                <w:szCs w:val="26"/>
              </w:rPr>
            </w:pPr>
            <w:r>
              <w:rPr>
                <w:color w:val="000000"/>
                <w:sz w:val="26"/>
                <w:szCs w:val="26"/>
              </w:rPr>
              <w:t>1. Ăn uống</w:t>
            </w:r>
          </w:p>
          <w:p w14:paraId="34F24058" w14:textId="77777777" w:rsidR="00DF0EA7" w:rsidRDefault="00F20D11">
            <w:pPr>
              <w:ind w:left="284"/>
              <w:rPr>
                <w:color w:val="000000"/>
                <w:sz w:val="26"/>
                <w:szCs w:val="26"/>
              </w:rPr>
            </w:pPr>
            <w:r>
              <w:rPr>
                <w:color w:val="000000"/>
                <w:sz w:val="26"/>
                <w:szCs w:val="26"/>
              </w:rPr>
              <w:t>2. Đánh răng rửa mặt chải đầu</w:t>
            </w:r>
          </w:p>
          <w:p w14:paraId="4C9B51AD" w14:textId="77777777" w:rsidR="00DF0EA7" w:rsidRDefault="00F20D11">
            <w:pPr>
              <w:ind w:left="284"/>
              <w:rPr>
                <w:color w:val="000000"/>
                <w:sz w:val="26"/>
                <w:szCs w:val="26"/>
              </w:rPr>
            </w:pPr>
            <w:r>
              <w:rPr>
                <w:color w:val="000000"/>
                <w:sz w:val="26"/>
                <w:szCs w:val="26"/>
              </w:rPr>
              <w:t>3. Tắm rửa</w:t>
            </w:r>
          </w:p>
          <w:p w14:paraId="7D992E4A" w14:textId="77777777" w:rsidR="00DF0EA7" w:rsidRDefault="00F20D11">
            <w:pPr>
              <w:ind w:left="284"/>
              <w:rPr>
                <w:color w:val="000000"/>
                <w:sz w:val="26"/>
                <w:szCs w:val="26"/>
              </w:rPr>
            </w:pPr>
            <w:r>
              <w:rPr>
                <w:color w:val="000000"/>
                <w:sz w:val="26"/>
                <w:szCs w:val="26"/>
              </w:rPr>
              <w:t>4. Mặc áo</w:t>
            </w:r>
          </w:p>
          <w:p w14:paraId="7891C1EB" w14:textId="77777777" w:rsidR="00DF0EA7" w:rsidRDefault="00F20D11">
            <w:pPr>
              <w:ind w:left="284"/>
              <w:rPr>
                <w:color w:val="000000"/>
                <w:sz w:val="26"/>
                <w:szCs w:val="26"/>
              </w:rPr>
            </w:pPr>
            <w:r>
              <w:rPr>
                <w:color w:val="000000"/>
                <w:sz w:val="26"/>
                <w:szCs w:val="26"/>
              </w:rPr>
              <w:t>5. Mặc quần</w:t>
            </w:r>
          </w:p>
          <w:p w14:paraId="0AC94A16" w14:textId="77777777" w:rsidR="00DF0EA7" w:rsidRDefault="00F20D11">
            <w:pPr>
              <w:ind w:left="284"/>
              <w:rPr>
                <w:color w:val="000000"/>
                <w:sz w:val="26"/>
                <w:szCs w:val="26"/>
              </w:rPr>
            </w:pPr>
            <w:r>
              <w:rPr>
                <w:color w:val="000000"/>
                <w:sz w:val="26"/>
                <w:szCs w:val="26"/>
              </w:rPr>
              <w:t>6. Đi vệ sinh</w:t>
            </w:r>
          </w:p>
        </w:tc>
        <w:tc>
          <w:tcPr>
            <w:tcW w:w="768" w:type="dxa"/>
            <w:shd w:val="clear" w:color="auto" w:fill="auto"/>
          </w:tcPr>
          <w:p w14:paraId="672BEF41" w14:textId="77777777" w:rsidR="00DF0EA7" w:rsidRDefault="00DF0EA7">
            <w:pPr>
              <w:rPr>
                <w:color w:val="000000"/>
                <w:sz w:val="26"/>
                <w:szCs w:val="26"/>
              </w:rPr>
            </w:pPr>
          </w:p>
        </w:tc>
        <w:tc>
          <w:tcPr>
            <w:tcW w:w="775" w:type="dxa"/>
            <w:shd w:val="clear" w:color="auto" w:fill="auto"/>
          </w:tcPr>
          <w:p w14:paraId="1B867279" w14:textId="77777777" w:rsidR="00DF0EA7" w:rsidRDefault="00DF0EA7">
            <w:pPr>
              <w:rPr>
                <w:color w:val="000000"/>
                <w:sz w:val="26"/>
                <w:szCs w:val="26"/>
              </w:rPr>
            </w:pPr>
          </w:p>
        </w:tc>
        <w:tc>
          <w:tcPr>
            <w:tcW w:w="818" w:type="dxa"/>
          </w:tcPr>
          <w:p w14:paraId="0FE247FA" w14:textId="77777777" w:rsidR="00DF0EA7" w:rsidRDefault="00DF0EA7">
            <w:pPr>
              <w:rPr>
                <w:color w:val="000000"/>
                <w:sz w:val="26"/>
                <w:szCs w:val="26"/>
              </w:rPr>
            </w:pPr>
          </w:p>
        </w:tc>
        <w:tc>
          <w:tcPr>
            <w:tcW w:w="859" w:type="dxa"/>
          </w:tcPr>
          <w:p w14:paraId="76F00840" w14:textId="77777777" w:rsidR="00DF0EA7" w:rsidRDefault="00DF0EA7">
            <w:pPr>
              <w:rPr>
                <w:color w:val="000000"/>
                <w:sz w:val="26"/>
                <w:szCs w:val="26"/>
              </w:rPr>
            </w:pPr>
          </w:p>
        </w:tc>
        <w:tc>
          <w:tcPr>
            <w:tcW w:w="832" w:type="dxa"/>
            <w:shd w:val="clear" w:color="auto" w:fill="auto"/>
          </w:tcPr>
          <w:p w14:paraId="7179758F" w14:textId="77777777" w:rsidR="00DF0EA7" w:rsidRDefault="00DF0EA7">
            <w:pPr>
              <w:rPr>
                <w:color w:val="000000"/>
                <w:sz w:val="26"/>
                <w:szCs w:val="26"/>
              </w:rPr>
            </w:pPr>
          </w:p>
        </w:tc>
      </w:tr>
      <w:tr w:rsidR="00DF0EA7" w14:paraId="4BA534F8" w14:textId="77777777">
        <w:trPr>
          <w:jc w:val="center"/>
        </w:trPr>
        <w:tc>
          <w:tcPr>
            <w:tcW w:w="4795" w:type="dxa"/>
            <w:shd w:val="clear" w:color="auto" w:fill="auto"/>
          </w:tcPr>
          <w:p w14:paraId="20928955" w14:textId="77777777" w:rsidR="00DF0EA7" w:rsidRDefault="00F20D11">
            <w:pPr>
              <w:rPr>
                <w:i/>
                <w:color w:val="000000"/>
                <w:sz w:val="26"/>
                <w:szCs w:val="26"/>
              </w:rPr>
            </w:pPr>
            <w:r>
              <w:rPr>
                <w:i/>
                <w:color w:val="000000"/>
                <w:sz w:val="26"/>
                <w:szCs w:val="26"/>
              </w:rPr>
              <w:t>Kiểm soát cơ tròn:</w:t>
            </w:r>
          </w:p>
          <w:p w14:paraId="30AB47DD" w14:textId="77777777" w:rsidR="00DF0EA7" w:rsidRDefault="00F20D11">
            <w:pPr>
              <w:ind w:left="284"/>
              <w:rPr>
                <w:color w:val="000000"/>
                <w:sz w:val="26"/>
                <w:szCs w:val="26"/>
              </w:rPr>
            </w:pPr>
            <w:r>
              <w:rPr>
                <w:color w:val="000000"/>
                <w:sz w:val="26"/>
                <w:szCs w:val="26"/>
              </w:rPr>
              <w:t>7. Kiểm soát bàng quang</w:t>
            </w:r>
          </w:p>
          <w:p w14:paraId="35F0B5CA" w14:textId="77777777" w:rsidR="00DF0EA7" w:rsidRDefault="00F20D11">
            <w:pPr>
              <w:ind w:left="284"/>
              <w:rPr>
                <w:color w:val="000000"/>
                <w:sz w:val="26"/>
                <w:szCs w:val="26"/>
              </w:rPr>
            </w:pPr>
            <w:r>
              <w:rPr>
                <w:color w:val="000000"/>
                <w:sz w:val="26"/>
                <w:szCs w:val="26"/>
              </w:rPr>
              <w:t>8. Kiểm soát ruột</w:t>
            </w:r>
          </w:p>
        </w:tc>
        <w:tc>
          <w:tcPr>
            <w:tcW w:w="768" w:type="dxa"/>
            <w:shd w:val="clear" w:color="auto" w:fill="auto"/>
          </w:tcPr>
          <w:p w14:paraId="6E7ACB50" w14:textId="77777777" w:rsidR="00DF0EA7" w:rsidRDefault="00DF0EA7">
            <w:pPr>
              <w:rPr>
                <w:color w:val="000000"/>
                <w:sz w:val="26"/>
                <w:szCs w:val="26"/>
              </w:rPr>
            </w:pPr>
          </w:p>
        </w:tc>
        <w:tc>
          <w:tcPr>
            <w:tcW w:w="775" w:type="dxa"/>
            <w:shd w:val="clear" w:color="auto" w:fill="auto"/>
          </w:tcPr>
          <w:p w14:paraId="77D6C075" w14:textId="77777777" w:rsidR="00DF0EA7" w:rsidRDefault="00DF0EA7">
            <w:pPr>
              <w:rPr>
                <w:color w:val="000000"/>
                <w:sz w:val="26"/>
                <w:szCs w:val="26"/>
              </w:rPr>
            </w:pPr>
          </w:p>
        </w:tc>
        <w:tc>
          <w:tcPr>
            <w:tcW w:w="818" w:type="dxa"/>
          </w:tcPr>
          <w:p w14:paraId="04A24736" w14:textId="77777777" w:rsidR="00DF0EA7" w:rsidRDefault="00DF0EA7">
            <w:pPr>
              <w:rPr>
                <w:color w:val="000000"/>
                <w:sz w:val="26"/>
                <w:szCs w:val="26"/>
              </w:rPr>
            </w:pPr>
          </w:p>
        </w:tc>
        <w:tc>
          <w:tcPr>
            <w:tcW w:w="859" w:type="dxa"/>
          </w:tcPr>
          <w:p w14:paraId="60929C16" w14:textId="77777777" w:rsidR="00DF0EA7" w:rsidRDefault="00DF0EA7">
            <w:pPr>
              <w:rPr>
                <w:color w:val="000000"/>
                <w:sz w:val="26"/>
                <w:szCs w:val="26"/>
              </w:rPr>
            </w:pPr>
          </w:p>
        </w:tc>
        <w:tc>
          <w:tcPr>
            <w:tcW w:w="832" w:type="dxa"/>
            <w:shd w:val="clear" w:color="auto" w:fill="auto"/>
          </w:tcPr>
          <w:p w14:paraId="737ADE0B" w14:textId="77777777" w:rsidR="00DF0EA7" w:rsidRDefault="00DF0EA7">
            <w:pPr>
              <w:rPr>
                <w:color w:val="000000"/>
                <w:sz w:val="26"/>
                <w:szCs w:val="26"/>
              </w:rPr>
            </w:pPr>
          </w:p>
        </w:tc>
      </w:tr>
      <w:tr w:rsidR="00DF0EA7" w14:paraId="29BFB925" w14:textId="77777777">
        <w:trPr>
          <w:jc w:val="center"/>
        </w:trPr>
        <w:tc>
          <w:tcPr>
            <w:tcW w:w="4795" w:type="dxa"/>
            <w:shd w:val="clear" w:color="auto" w:fill="auto"/>
          </w:tcPr>
          <w:p w14:paraId="1BEDFA5E" w14:textId="77777777" w:rsidR="00DF0EA7" w:rsidRDefault="00F20D11">
            <w:pPr>
              <w:rPr>
                <w:i/>
                <w:color w:val="000000"/>
                <w:sz w:val="26"/>
                <w:szCs w:val="26"/>
              </w:rPr>
            </w:pPr>
            <w:r>
              <w:rPr>
                <w:i/>
                <w:color w:val="000000"/>
                <w:sz w:val="26"/>
                <w:szCs w:val="26"/>
              </w:rPr>
              <w:t>Di chuyển:</w:t>
            </w:r>
          </w:p>
          <w:p w14:paraId="13AAADAF" w14:textId="77777777" w:rsidR="00DF0EA7" w:rsidRDefault="00F20D11">
            <w:pPr>
              <w:ind w:left="284"/>
              <w:rPr>
                <w:color w:val="000000"/>
                <w:sz w:val="26"/>
                <w:szCs w:val="26"/>
              </w:rPr>
            </w:pPr>
            <w:r>
              <w:rPr>
                <w:color w:val="000000"/>
                <w:sz w:val="26"/>
                <w:szCs w:val="26"/>
              </w:rPr>
              <w:t>9. Di chuyển trên giường, ghế, xe lăn</w:t>
            </w:r>
          </w:p>
          <w:p w14:paraId="15D5DBA2" w14:textId="77777777" w:rsidR="00DF0EA7" w:rsidRDefault="00F20D11">
            <w:pPr>
              <w:ind w:left="284"/>
              <w:rPr>
                <w:color w:val="000000"/>
                <w:sz w:val="26"/>
                <w:szCs w:val="26"/>
              </w:rPr>
            </w:pPr>
            <w:r>
              <w:rPr>
                <w:color w:val="000000"/>
                <w:sz w:val="26"/>
                <w:szCs w:val="26"/>
              </w:rPr>
              <w:t>10. Di chuyển vệ sinh</w:t>
            </w:r>
          </w:p>
          <w:p w14:paraId="48578D26" w14:textId="77777777" w:rsidR="00DF0EA7" w:rsidRDefault="00F20D11">
            <w:pPr>
              <w:ind w:left="284"/>
              <w:rPr>
                <w:color w:val="000000"/>
                <w:sz w:val="26"/>
                <w:szCs w:val="26"/>
              </w:rPr>
            </w:pPr>
            <w:r>
              <w:rPr>
                <w:color w:val="000000"/>
                <w:sz w:val="26"/>
                <w:szCs w:val="26"/>
              </w:rPr>
              <w:t>11. Di chuyển khăn tắm, vòi tắm</w:t>
            </w:r>
          </w:p>
        </w:tc>
        <w:tc>
          <w:tcPr>
            <w:tcW w:w="768" w:type="dxa"/>
            <w:shd w:val="clear" w:color="auto" w:fill="auto"/>
          </w:tcPr>
          <w:p w14:paraId="61CEC697" w14:textId="77777777" w:rsidR="00DF0EA7" w:rsidRDefault="00DF0EA7">
            <w:pPr>
              <w:rPr>
                <w:color w:val="000000"/>
                <w:sz w:val="26"/>
                <w:szCs w:val="26"/>
              </w:rPr>
            </w:pPr>
          </w:p>
        </w:tc>
        <w:tc>
          <w:tcPr>
            <w:tcW w:w="775" w:type="dxa"/>
            <w:shd w:val="clear" w:color="auto" w:fill="auto"/>
          </w:tcPr>
          <w:p w14:paraId="54A57C40" w14:textId="77777777" w:rsidR="00DF0EA7" w:rsidRDefault="00DF0EA7">
            <w:pPr>
              <w:rPr>
                <w:color w:val="000000"/>
                <w:sz w:val="26"/>
                <w:szCs w:val="26"/>
              </w:rPr>
            </w:pPr>
          </w:p>
        </w:tc>
        <w:tc>
          <w:tcPr>
            <w:tcW w:w="818" w:type="dxa"/>
          </w:tcPr>
          <w:p w14:paraId="6B9C8494" w14:textId="77777777" w:rsidR="00DF0EA7" w:rsidRDefault="00DF0EA7">
            <w:pPr>
              <w:rPr>
                <w:color w:val="000000"/>
                <w:sz w:val="26"/>
                <w:szCs w:val="26"/>
              </w:rPr>
            </w:pPr>
          </w:p>
        </w:tc>
        <w:tc>
          <w:tcPr>
            <w:tcW w:w="859" w:type="dxa"/>
          </w:tcPr>
          <w:p w14:paraId="6E972018" w14:textId="77777777" w:rsidR="00DF0EA7" w:rsidRDefault="00DF0EA7">
            <w:pPr>
              <w:rPr>
                <w:color w:val="000000"/>
                <w:sz w:val="26"/>
                <w:szCs w:val="26"/>
              </w:rPr>
            </w:pPr>
          </w:p>
        </w:tc>
        <w:tc>
          <w:tcPr>
            <w:tcW w:w="832" w:type="dxa"/>
            <w:shd w:val="clear" w:color="auto" w:fill="auto"/>
          </w:tcPr>
          <w:p w14:paraId="36B71C26" w14:textId="77777777" w:rsidR="00DF0EA7" w:rsidRDefault="00DF0EA7">
            <w:pPr>
              <w:rPr>
                <w:color w:val="000000"/>
                <w:sz w:val="26"/>
                <w:szCs w:val="26"/>
              </w:rPr>
            </w:pPr>
          </w:p>
        </w:tc>
      </w:tr>
      <w:tr w:rsidR="00DF0EA7" w14:paraId="02AA3809" w14:textId="77777777">
        <w:trPr>
          <w:jc w:val="center"/>
        </w:trPr>
        <w:tc>
          <w:tcPr>
            <w:tcW w:w="4795" w:type="dxa"/>
            <w:shd w:val="clear" w:color="auto" w:fill="auto"/>
          </w:tcPr>
          <w:p w14:paraId="3B2E8407" w14:textId="77777777" w:rsidR="00DF0EA7" w:rsidRDefault="00F20D11">
            <w:pPr>
              <w:rPr>
                <w:i/>
                <w:color w:val="000000"/>
                <w:sz w:val="26"/>
                <w:szCs w:val="26"/>
              </w:rPr>
            </w:pPr>
            <w:r>
              <w:rPr>
                <w:i/>
                <w:color w:val="000000"/>
                <w:sz w:val="26"/>
                <w:szCs w:val="26"/>
              </w:rPr>
              <w:t>Đi lại:</w:t>
            </w:r>
          </w:p>
          <w:p w14:paraId="028BD43E" w14:textId="77777777" w:rsidR="00DF0EA7" w:rsidRDefault="00F20D11">
            <w:pPr>
              <w:ind w:left="284"/>
              <w:rPr>
                <w:color w:val="000000"/>
                <w:sz w:val="26"/>
                <w:szCs w:val="26"/>
              </w:rPr>
            </w:pPr>
            <w:r>
              <w:rPr>
                <w:color w:val="000000"/>
                <w:sz w:val="26"/>
                <w:szCs w:val="26"/>
              </w:rPr>
              <w:t>12. Đi/di chuyển bằng xe lăn</w:t>
            </w:r>
          </w:p>
          <w:p w14:paraId="4959FDE1" w14:textId="77777777" w:rsidR="00DF0EA7" w:rsidRDefault="00F20D11">
            <w:pPr>
              <w:ind w:left="284"/>
              <w:rPr>
                <w:color w:val="000000"/>
                <w:sz w:val="26"/>
                <w:szCs w:val="26"/>
              </w:rPr>
            </w:pPr>
            <w:r>
              <w:rPr>
                <w:color w:val="000000"/>
                <w:sz w:val="26"/>
                <w:szCs w:val="26"/>
              </w:rPr>
              <w:t>13. Lên xuống cầu thang</w:t>
            </w:r>
          </w:p>
        </w:tc>
        <w:tc>
          <w:tcPr>
            <w:tcW w:w="768" w:type="dxa"/>
            <w:shd w:val="clear" w:color="auto" w:fill="auto"/>
          </w:tcPr>
          <w:p w14:paraId="1C6D72CA" w14:textId="77777777" w:rsidR="00DF0EA7" w:rsidRDefault="00DF0EA7">
            <w:pPr>
              <w:rPr>
                <w:color w:val="000000"/>
                <w:sz w:val="26"/>
                <w:szCs w:val="26"/>
              </w:rPr>
            </w:pPr>
          </w:p>
        </w:tc>
        <w:tc>
          <w:tcPr>
            <w:tcW w:w="775" w:type="dxa"/>
            <w:shd w:val="clear" w:color="auto" w:fill="auto"/>
          </w:tcPr>
          <w:p w14:paraId="2DD975E4" w14:textId="77777777" w:rsidR="00DF0EA7" w:rsidRDefault="00DF0EA7">
            <w:pPr>
              <w:rPr>
                <w:color w:val="000000"/>
                <w:sz w:val="26"/>
                <w:szCs w:val="26"/>
              </w:rPr>
            </w:pPr>
          </w:p>
        </w:tc>
        <w:tc>
          <w:tcPr>
            <w:tcW w:w="818" w:type="dxa"/>
          </w:tcPr>
          <w:p w14:paraId="0A8C82C0" w14:textId="77777777" w:rsidR="00DF0EA7" w:rsidRDefault="00DF0EA7">
            <w:pPr>
              <w:rPr>
                <w:color w:val="000000"/>
                <w:sz w:val="26"/>
                <w:szCs w:val="26"/>
              </w:rPr>
            </w:pPr>
          </w:p>
        </w:tc>
        <w:tc>
          <w:tcPr>
            <w:tcW w:w="859" w:type="dxa"/>
          </w:tcPr>
          <w:p w14:paraId="4B80A7D6" w14:textId="77777777" w:rsidR="00DF0EA7" w:rsidRDefault="00DF0EA7">
            <w:pPr>
              <w:rPr>
                <w:color w:val="000000"/>
                <w:sz w:val="26"/>
                <w:szCs w:val="26"/>
              </w:rPr>
            </w:pPr>
          </w:p>
        </w:tc>
        <w:tc>
          <w:tcPr>
            <w:tcW w:w="832" w:type="dxa"/>
            <w:shd w:val="clear" w:color="auto" w:fill="auto"/>
          </w:tcPr>
          <w:p w14:paraId="21B39D67" w14:textId="77777777" w:rsidR="00DF0EA7" w:rsidRDefault="00DF0EA7">
            <w:pPr>
              <w:rPr>
                <w:color w:val="000000"/>
                <w:sz w:val="26"/>
                <w:szCs w:val="26"/>
              </w:rPr>
            </w:pPr>
          </w:p>
        </w:tc>
      </w:tr>
      <w:tr w:rsidR="00DF0EA7" w14:paraId="1BD68FEE" w14:textId="77777777">
        <w:trPr>
          <w:jc w:val="center"/>
        </w:trPr>
        <w:tc>
          <w:tcPr>
            <w:tcW w:w="4795" w:type="dxa"/>
            <w:shd w:val="clear" w:color="auto" w:fill="auto"/>
          </w:tcPr>
          <w:p w14:paraId="57346CE9" w14:textId="77777777" w:rsidR="00DF0EA7" w:rsidRDefault="00F20D11">
            <w:pPr>
              <w:rPr>
                <w:i/>
                <w:color w:val="000000"/>
                <w:sz w:val="26"/>
                <w:szCs w:val="26"/>
              </w:rPr>
            </w:pPr>
            <w:r>
              <w:rPr>
                <w:i/>
                <w:color w:val="000000"/>
                <w:sz w:val="26"/>
                <w:szCs w:val="26"/>
              </w:rPr>
              <w:t>Giao tiếp:</w:t>
            </w:r>
          </w:p>
          <w:p w14:paraId="114316F8" w14:textId="77777777" w:rsidR="00DF0EA7" w:rsidRDefault="00F20D11">
            <w:pPr>
              <w:ind w:left="284"/>
              <w:rPr>
                <w:color w:val="000000"/>
                <w:sz w:val="26"/>
                <w:szCs w:val="26"/>
              </w:rPr>
            </w:pPr>
            <w:r>
              <w:rPr>
                <w:color w:val="000000"/>
                <w:sz w:val="26"/>
                <w:szCs w:val="26"/>
              </w:rPr>
              <w:t>14. Hiểu</w:t>
            </w:r>
          </w:p>
          <w:p w14:paraId="55D4D6EC" w14:textId="77777777" w:rsidR="00DF0EA7" w:rsidRDefault="00F20D11">
            <w:pPr>
              <w:ind w:left="284"/>
              <w:rPr>
                <w:color w:val="000000"/>
                <w:sz w:val="26"/>
                <w:szCs w:val="26"/>
              </w:rPr>
            </w:pPr>
            <w:r>
              <w:rPr>
                <w:color w:val="000000"/>
                <w:sz w:val="26"/>
                <w:szCs w:val="26"/>
              </w:rPr>
              <w:t>15. Diễn đạt</w:t>
            </w:r>
          </w:p>
        </w:tc>
        <w:tc>
          <w:tcPr>
            <w:tcW w:w="768" w:type="dxa"/>
            <w:shd w:val="clear" w:color="auto" w:fill="auto"/>
          </w:tcPr>
          <w:p w14:paraId="614609BA" w14:textId="77777777" w:rsidR="00DF0EA7" w:rsidRDefault="00DF0EA7">
            <w:pPr>
              <w:rPr>
                <w:color w:val="000000"/>
                <w:sz w:val="26"/>
                <w:szCs w:val="26"/>
              </w:rPr>
            </w:pPr>
          </w:p>
        </w:tc>
        <w:tc>
          <w:tcPr>
            <w:tcW w:w="775" w:type="dxa"/>
            <w:shd w:val="clear" w:color="auto" w:fill="auto"/>
          </w:tcPr>
          <w:p w14:paraId="56F01749" w14:textId="77777777" w:rsidR="00DF0EA7" w:rsidRDefault="00DF0EA7">
            <w:pPr>
              <w:rPr>
                <w:color w:val="000000"/>
                <w:sz w:val="26"/>
                <w:szCs w:val="26"/>
              </w:rPr>
            </w:pPr>
          </w:p>
        </w:tc>
        <w:tc>
          <w:tcPr>
            <w:tcW w:w="818" w:type="dxa"/>
          </w:tcPr>
          <w:p w14:paraId="53BA28E1" w14:textId="77777777" w:rsidR="00DF0EA7" w:rsidRDefault="00DF0EA7">
            <w:pPr>
              <w:rPr>
                <w:color w:val="000000"/>
                <w:sz w:val="26"/>
                <w:szCs w:val="26"/>
              </w:rPr>
            </w:pPr>
          </w:p>
        </w:tc>
        <w:tc>
          <w:tcPr>
            <w:tcW w:w="859" w:type="dxa"/>
          </w:tcPr>
          <w:p w14:paraId="27BF2604" w14:textId="77777777" w:rsidR="00DF0EA7" w:rsidRDefault="00DF0EA7">
            <w:pPr>
              <w:rPr>
                <w:color w:val="000000"/>
                <w:sz w:val="26"/>
                <w:szCs w:val="26"/>
              </w:rPr>
            </w:pPr>
          </w:p>
        </w:tc>
        <w:tc>
          <w:tcPr>
            <w:tcW w:w="832" w:type="dxa"/>
            <w:shd w:val="clear" w:color="auto" w:fill="auto"/>
          </w:tcPr>
          <w:p w14:paraId="6B223EF8" w14:textId="77777777" w:rsidR="00DF0EA7" w:rsidRDefault="00DF0EA7">
            <w:pPr>
              <w:rPr>
                <w:color w:val="000000"/>
                <w:sz w:val="26"/>
                <w:szCs w:val="26"/>
              </w:rPr>
            </w:pPr>
          </w:p>
        </w:tc>
      </w:tr>
      <w:tr w:rsidR="00DF0EA7" w14:paraId="0F5F57D5" w14:textId="77777777">
        <w:trPr>
          <w:jc w:val="center"/>
        </w:trPr>
        <w:tc>
          <w:tcPr>
            <w:tcW w:w="4795" w:type="dxa"/>
            <w:shd w:val="clear" w:color="auto" w:fill="auto"/>
          </w:tcPr>
          <w:p w14:paraId="115C5D3A" w14:textId="77777777" w:rsidR="00DF0EA7" w:rsidRDefault="00F20D11">
            <w:pPr>
              <w:rPr>
                <w:i/>
                <w:color w:val="000000"/>
                <w:sz w:val="26"/>
                <w:szCs w:val="26"/>
              </w:rPr>
            </w:pPr>
            <w:r>
              <w:rPr>
                <w:i/>
                <w:color w:val="000000"/>
                <w:sz w:val="26"/>
                <w:szCs w:val="26"/>
              </w:rPr>
              <w:t>Nhận thức xã hội:</w:t>
            </w:r>
          </w:p>
          <w:p w14:paraId="1F7143A7" w14:textId="77777777" w:rsidR="00DF0EA7" w:rsidRDefault="00F20D11">
            <w:pPr>
              <w:ind w:left="284"/>
              <w:rPr>
                <w:color w:val="000000"/>
                <w:sz w:val="26"/>
                <w:szCs w:val="26"/>
              </w:rPr>
            </w:pPr>
            <w:r>
              <w:rPr>
                <w:color w:val="000000"/>
                <w:sz w:val="26"/>
                <w:szCs w:val="26"/>
              </w:rPr>
              <w:t>16. Tương tác xã hội</w:t>
            </w:r>
          </w:p>
          <w:p w14:paraId="573D1F61" w14:textId="77777777" w:rsidR="00DF0EA7" w:rsidRDefault="00F20D11">
            <w:pPr>
              <w:ind w:left="284"/>
              <w:rPr>
                <w:color w:val="000000"/>
                <w:sz w:val="26"/>
                <w:szCs w:val="26"/>
              </w:rPr>
            </w:pPr>
            <w:r>
              <w:rPr>
                <w:color w:val="000000"/>
                <w:sz w:val="26"/>
                <w:szCs w:val="26"/>
              </w:rPr>
              <w:t>17. Giải quyết vấn đề</w:t>
            </w:r>
          </w:p>
          <w:p w14:paraId="5EE9B18A" w14:textId="77777777" w:rsidR="00DF0EA7" w:rsidRDefault="00F20D11">
            <w:pPr>
              <w:ind w:left="284"/>
              <w:rPr>
                <w:color w:val="000000"/>
                <w:sz w:val="26"/>
                <w:szCs w:val="26"/>
              </w:rPr>
            </w:pPr>
            <w:r>
              <w:rPr>
                <w:color w:val="000000"/>
                <w:sz w:val="26"/>
                <w:szCs w:val="26"/>
              </w:rPr>
              <w:t>18. Trí nhớ</w:t>
            </w:r>
          </w:p>
        </w:tc>
        <w:tc>
          <w:tcPr>
            <w:tcW w:w="768" w:type="dxa"/>
            <w:shd w:val="clear" w:color="auto" w:fill="auto"/>
          </w:tcPr>
          <w:p w14:paraId="464CEB27" w14:textId="77777777" w:rsidR="00DF0EA7" w:rsidRDefault="00DF0EA7">
            <w:pPr>
              <w:rPr>
                <w:color w:val="000000"/>
                <w:sz w:val="26"/>
                <w:szCs w:val="26"/>
              </w:rPr>
            </w:pPr>
          </w:p>
        </w:tc>
        <w:tc>
          <w:tcPr>
            <w:tcW w:w="775" w:type="dxa"/>
            <w:shd w:val="clear" w:color="auto" w:fill="auto"/>
          </w:tcPr>
          <w:p w14:paraId="0FE5FFDA" w14:textId="77777777" w:rsidR="00DF0EA7" w:rsidRDefault="00DF0EA7">
            <w:pPr>
              <w:rPr>
                <w:color w:val="000000"/>
                <w:sz w:val="26"/>
                <w:szCs w:val="26"/>
              </w:rPr>
            </w:pPr>
          </w:p>
        </w:tc>
        <w:tc>
          <w:tcPr>
            <w:tcW w:w="818" w:type="dxa"/>
          </w:tcPr>
          <w:p w14:paraId="05950905" w14:textId="77777777" w:rsidR="00DF0EA7" w:rsidRDefault="00DF0EA7">
            <w:pPr>
              <w:rPr>
                <w:color w:val="000000"/>
                <w:sz w:val="26"/>
                <w:szCs w:val="26"/>
              </w:rPr>
            </w:pPr>
          </w:p>
        </w:tc>
        <w:tc>
          <w:tcPr>
            <w:tcW w:w="859" w:type="dxa"/>
          </w:tcPr>
          <w:p w14:paraId="4187A87C" w14:textId="77777777" w:rsidR="00DF0EA7" w:rsidRDefault="00DF0EA7">
            <w:pPr>
              <w:rPr>
                <w:color w:val="000000"/>
                <w:sz w:val="26"/>
                <w:szCs w:val="26"/>
              </w:rPr>
            </w:pPr>
          </w:p>
        </w:tc>
        <w:tc>
          <w:tcPr>
            <w:tcW w:w="832" w:type="dxa"/>
            <w:shd w:val="clear" w:color="auto" w:fill="auto"/>
          </w:tcPr>
          <w:p w14:paraId="0C576236" w14:textId="77777777" w:rsidR="00DF0EA7" w:rsidRDefault="00DF0EA7">
            <w:pPr>
              <w:rPr>
                <w:color w:val="000000"/>
                <w:sz w:val="26"/>
                <w:szCs w:val="26"/>
              </w:rPr>
            </w:pPr>
          </w:p>
        </w:tc>
      </w:tr>
      <w:tr w:rsidR="00DF0EA7" w14:paraId="52138DAC" w14:textId="77777777">
        <w:trPr>
          <w:jc w:val="center"/>
        </w:trPr>
        <w:tc>
          <w:tcPr>
            <w:tcW w:w="4795" w:type="dxa"/>
            <w:shd w:val="clear" w:color="auto" w:fill="auto"/>
          </w:tcPr>
          <w:p w14:paraId="57B95248" w14:textId="77777777" w:rsidR="00DF0EA7" w:rsidRDefault="00F20D11">
            <w:pPr>
              <w:rPr>
                <w:i/>
                <w:color w:val="000000"/>
                <w:sz w:val="26"/>
                <w:szCs w:val="26"/>
              </w:rPr>
            </w:pPr>
            <w:r>
              <w:rPr>
                <w:i/>
                <w:color w:val="000000"/>
                <w:sz w:val="26"/>
                <w:szCs w:val="26"/>
              </w:rPr>
              <w:t>Điểm ý thức</w:t>
            </w:r>
          </w:p>
          <w:p w14:paraId="7B966E11" w14:textId="77777777" w:rsidR="00DF0EA7" w:rsidRDefault="00F20D11">
            <w:pPr>
              <w:rPr>
                <w:color w:val="000000"/>
                <w:sz w:val="26"/>
                <w:szCs w:val="26"/>
              </w:rPr>
            </w:pPr>
            <w:r>
              <w:rPr>
                <w:i/>
                <w:color w:val="000000"/>
                <w:sz w:val="26"/>
                <w:szCs w:val="26"/>
              </w:rPr>
              <w:t>Tổng điểm FIM</w:t>
            </w:r>
          </w:p>
        </w:tc>
        <w:tc>
          <w:tcPr>
            <w:tcW w:w="768" w:type="dxa"/>
            <w:shd w:val="clear" w:color="auto" w:fill="auto"/>
          </w:tcPr>
          <w:p w14:paraId="5509812E" w14:textId="77777777" w:rsidR="00DF0EA7" w:rsidRDefault="00DF0EA7">
            <w:pPr>
              <w:rPr>
                <w:color w:val="000000"/>
                <w:sz w:val="26"/>
                <w:szCs w:val="26"/>
              </w:rPr>
            </w:pPr>
          </w:p>
        </w:tc>
        <w:tc>
          <w:tcPr>
            <w:tcW w:w="775" w:type="dxa"/>
            <w:shd w:val="clear" w:color="auto" w:fill="auto"/>
          </w:tcPr>
          <w:p w14:paraId="68AD970D" w14:textId="77777777" w:rsidR="00DF0EA7" w:rsidRDefault="00DF0EA7">
            <w:pPr>
              <w:rPr>
                <w:color w:val="000000"/>
                <w:sz w:val="26"/>
                <w:szCs w:val="26"/>
              </w:rPr>
            </w:pPr>
          </w:p>
        </w:tc>
        <w:tc>
          <w:tcPr>
            <w:tcW w:w="818" w:type="dxa"/>
          </w:tcPr>
          <w:p w14:paraId="6688C9A7" w14:textId="77777777" w:rsidR="00DF0EA7" w:rsidRDefault="00DF0EA7">
            <w:pPr>
              <w:rPr>
                <w:color w:val="000000"/>
                <w:sz w:val="26"/>
                <w:szCs w:val="26"/>
              </w:rPr>
            </w:pPr>
          </w:p>
        </w:tc>
        <w:tc>
          <w:tcPr>
            <w:tcW w:w="859" w:type="dxa"/>
          </w:tcPr>
          <w:p w14:paraId="28ACF625" w14:textId="77777777" w:rsidR="00DF0EA7" w:rsidRDefault="00DF0EA7">
            <w:pPr>
              <w:rPr>
                <w:color w:val="000000"/>
                <w:sz w:val="26"/>
                <w:szCs w:val="26"/>
              </w:rPr>
            </w:pPr>
          </w:p>
        </w:tc>
        <w:tc>
          <w:tcPr>
            <w:tcW w:w="832" w:type="dxa"/>
            <w:shd w:val="clear" w:color="auto" w:fill="auto"/>
          </w:tcPr>
          <w:p w14:paraId="0E6BA131" w14:textId="77777777" w:rsidR="00DF0EA7" w:rsidRDefault="00DF0EA7">
            <w:pPr>
              <w:rPr>
                <w:color w:val="000000"/>
                <w:sz w:val="26"/>
                <w:szCs w:val="26"/>
              </w:rPr>
            </w:pPr>
          </w:p>
        </w:tc>
      </w:tr>
    </w:tbl>
    <w:p w14:paraId="532ED427" w14:textId="77777777" w:rsidR="00DF0EA7" w:rsidRDefault="00DF0EA7">
      <w:pPr>
        <w:tabs>
          <w:tab w:val="left" w:pos="2590"/>
        </w:tabs>
        <w:rPr>
          <w:b/>
          <w:i/>
          <w:color w:val="000000"/>
          <w:sz w:val="4"/>
          <w:szCs w:val="4"/>
        </w:rPr>
      </w:pPr>
    </w:p>
    <w:p w14:paraId="468DBFBF" w14:textId="77777777" w:rsidR="00DF0EA7" w:rsidRDefault="00F20D11">
      <w:pPr>
        <w:tabs>
          <w:tab w:val="left" w:pos="2590"/>
        </w:tabs>
        <w:spacing w:line="216" w:lineRule="auto"/>
        <w:rPr>
          <w:color w:val="000000"/>
          <w:sz w:val="26"/>
          <w:szCs w:val="26"/>
        </w:rPr>
      </w:pPr>
      <w:r>
        <w:rPr>
          <w:b/>
          <w:i/>
          <w:color w:val="000000"/>
          <w:sz w:val="26"/>
          <w:szCs w:val="26"/>
        </w:rPr>
        <w:t xml:space="preserve">Đánh giá: </w:t>
      </w:r>
      <w:r>
        <w:rPr>
          <w:b/>
          <w:i/>
          <w:color w:val="000000"/>
          <w:sz w:val="26"/>
          <w:szCs w:val="26"/>
        </w:rPr>
        <w:tab/>
      </w:r>
      <w:r>
        <w:rPr>
          <w:color w:val="000000"/>
          <w:sz w:val="26"/>
          <w:szCs w:val="26"/>
        </w:rPr>
        <w:t>18 - 35</w:t>
      </w:r>
      <w:r>
        <w:rPr>
          <w:color w:val="000000"/>
          <w:sz w:val="26"/>
          <w:szCs w:val="26"/>
        </w:rPr>
        <w:tab/>
      </w:r>
      <w:r>
        <w:rPr>
          <w:color w:val="000000"/>
          <w:sz w:val="26"/>
          <w:szCs w:val="26"/>
        </w:rPr>
        <w:tab/>
        <w:t>: Phụ thuộc hoàn toàn</w:t>
      </w:r>
    </w:p>
    <w:p w14:paraId="4701EB96" w14:textId="77777777" w:rsidR="00DF0EA7" w:rsidRDefault="00F20D11">
      <w:pPr>
        <w:tabs>
          <w:tab w:val="left" w:pos="2590"/>
        </w:tabs>
        <w:spacing w:line="216" w:lineRule="auto"/>
        <w:rPr>
          <w:color w:val="000000"/>
          <w:sz w:val="26"/>
          <w:szCs w:val="26"/>
        </w:rPr>
      </w:pPr>
      <w:r>
        <w:rPr>
          <w:color w:val="000000"/>
          <w:sz w:val="26"/>
          <w:szCs w:val="26"/>
        </w:rPr>
        <w:tab/>
        <w:t>36 - 71</w:t>
      </w:r>
      <w:r>
        <w:rPr>
          <w:color w:val="000000"/>
          <w:sz w:val="26"/>
          <w:szCs w:val="26"/>
        </w:rPr>
        <w:tab/>
      </w:r>
      <w:r>
        <w:rPr>
          <w:color w:val="000000"/>
          <w:sz w:val="26"/>
          <w:szCs w:val="26"/>
        </w:rPr>
        <w:tab/>
        <w:t>: Phụ thuộc một phần</w:t>
      </w:r>
    </w:p>
    <w:p w14:paraId="2FB7B43B" w14:textId="77777777" w:rsidR="00DF0EA7" w:rsidRDefault="00F20D11">
      <w:pPr>
        <w:tabs>
          <w:tab w:val="left" w:pos="2590"/>
        </w:tabs>
        <w:spacing w:line="216" w:lineRule="auto"/>
        <w:rPr>
          <w:color w:val="000000"/>
          <w:sz w:val="26"/>
          <w:szCs w:val="26"/>
        </w:rPr>
      </w:pPr>
      <w:r>
        <w:rPr>
          <w:color w:val="000000"/>
          <w:sz w:val="26"/>
          <w:szCs w:val="26"/>
        </w:rPr>
        <w:tab/>
        <w:t>72 - 107</w:t>
      </w:r>
      <w:r>
        <w:rPr>
          <w:color w:val="000000"/>
          <w:sz w:val="26"/>
          <w:szCs w:val="26"/>
        </w:rPr>
        <w:tab/>
      </w:r>
      <w:r>
        <w:rPr>
          <w:color w:val="000000"/>
          <w:sz w:val="26"/>
          <w:szCs w:val="26"/>
        </w:rPr>
        <w:tab/>
        <w:t>: Độc lập một phần (có giám sát)</w:t>
      </w:r>
    </w:p>
    <w:p w14:paraId="358A1400" w14:textId="77777777" w:rsidR="00DF0EA7" w:rsidRDefault="00F20D11">
      <w:pPr>
        <w:tabs>
          <w:tab w:val="left" w:pos="2590"/>
        </w:tabs>
        <w:spacing w:line="216" w:lineRule="auto"/>
        <w:rPr>
          <w:b/>
          <w:color w:val="000000"/>
        </w:rPr>
      </w:pPr>
      <w:r>
        <w:rPr>
          <w:color w:val="000000"/>
          <w:sz w:val="26"/>
          <w:szCs w:val="26"/>
        </w:rPr>
        <w:tab/>
        <w:t>108 - 126</w:t>
      </w:r>
      <w:r>
        <w:rPr>
          <w:color w:val="000000"/>
          <w:sz w:val="26"/>
          <w:szCs w:val="26"/>
        </w:rPr>
        <w:tab/>
      </w:r>
      <w:r>
        <w:rPr>
          <w:color w:val="000000"/>
          <w:sz w:val="26"/>
          <w:szCs w:val="26"/>
        </w:rPr>
        <w:tab/>
        <w:t>: Độc lập</w:t>
      </w:r>
    </w:p>
    <w:p w14:paraId="0D2E124E" w14:textId="77777777" w:rsidR="00DF0EA7" w:rsidRDefault="00F20D11">
      <w:pPr>
        <w:spacing w:after="120"/>
        <w:jc w:val="center"/>
        <w:rPr>
          <w:b/>
          <w:color w:val="000000"/>
        </w:rPr>
      </w:pPr>
      <w:r>
        <w:rPr>
          <w:b/>
          <w:color w:val="000000"/>
        </w:rPr>
        <w:lastRenderedPageBreak/>
        <w:t>Phụ lục 3</w:t>
      </w:r>
    </w:p>
    <w:p w14:paraId="3B80E6B2" w14:textId="77777777" w:rsidR="00DF0EA7" w:rsidRDefault="00F20D11">
      <w:pPr>
        <w:spacing w:after="120"/>
        <w:jc w:val="center"/>
        <w:rPr>
          <w:b/>
          <w:color w:val="000000"/>
        </w:rPr>
      </w:pPr>
      <w:r>
        <w:rPr>
          <w:b/>
          <w:color w:val="000000"/>
        </w:rPr>
        <w:t>ĐÁNH GIÁ MỨC ĐỘ ĐỘC LẬP TRONG SINH HOẠT HÀNG NGÀY</w:t>
      </w:r>
    </w:p>
    <w:p w14:paraId="5B1F0285" w14:textId="77777777" w:rsidR="00DF0EA7" w:rsidRDefault="00F20D11">
      <w:pPr>
        <w:spacing w:after="120"/>
        <w:jc w:val="center"/>
        <w:rPr>
          <w:b/>
          <w:color w:val="000000"/>
        </w:rPr>
      </w:pPr>
      <w:r>
        <w:rPr>
          <w:b/>
          <w:color w:val="000000"/>
        </w:rPr>
        <w:t>THEO BARTHEL</w:t>
      </w:r>
    </w:p>
    <w:tbl>
      <w:tblPr>
        <w:tblStyle w:val="afb"/>
        <w:tblW w:w="9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1445"/>
        <w:gridCol w:w="3287"/>
        <w:gridCol w:w="729"/>
        <w:gridCol w:w="615"/>
        <w:gridCol w:w="615"/>
        <w:gridCol w:w="660"/>
        <w:gridCol w:w="580"/>
        <w:gridCol w:w="660"/>
      </w:tblGrid>
      <w:tr w:rsidR="00DF0EA7" w14:paraId="60509524" w14:textId="77777777">
        <w:trPr>
          <w:jc w:val="center"/>
        </w:trPr>
        <w:tc>
          <w:tcPr>
            <w:tcW w:w="574" w:type="dxa"/>
            <w:vAlign w:val="center"/>
          </w:tcPr>
          <w:p w14:paraId="4FB08993" w14:textId="77777777" w:rsidR="00DF0EA7" w:rsidRDefault="00F20D11" w:rsidP="002A2C64">
            <w:pPr>
              <w:spacing w:before="60" w:after="20"/>
              <w:jc w:val="center"/>
              <w:rPr>
                <w:b/>
                <w:color w:val="000000"/>
                <w:sz w:val="24"/>
              </w:rPr>
            </w:pPr>
            <w:r>
              <w:rPr>
                <w:b/>
                <w:color w:val="000000"/>
                <w:sz w:val="24"/>
              </w:rPr>
              <w:t>TT</w:t>
            </w:r>
          </w:p>
        </w:tc>
        <w:tc>
          <w:tcPr>
            <w:tcW w:w="1445" w:type="dxa"/>
            <w:vAlign w:val="center"/>
          </w:tcPr>
          <w:p w14:paraId="429A9D66" w14:textId="77777777" w:rsidR="00DF0EA7" w:rsidRDefault="00F20D11" w:rsidP="002A2C64">
            <w:pPr>
              <w:spacing w:before="60" w:after="20"/>
              <w:jc w:val="center"/>
              <w:rPr>
                <w:b/>
                <w:color w:val="000000"/>
                <w:sz w:val="24"/>
              </w:rPr>
            </w:pPr>
            <w:r>
              <w:rPr>
                <w:b/>
                <w:color w:val="000000"/>
                <w:sz w:val="24"/>
              </w:rPr>
              <w:t>Tình trạng</w:t>
            </w:r>
          </w:p>
        </w:tc>
        <w:tc>
          <w:tcPr>
            <w:tcW w:w="3287" w:type="dxa"/>
            <w:vAlign w:val="center"/>
          </w:tcPr>
          <w:p w14:paraId="40953975" w14:textId="77777777" w:rsidR="00DF0EA7" w:rsidRDefault="00F20D11" w:rsidP="002A2C64">
            <w:pPr>
              <w:spacing w:before="60" w:after="20"/>
              <w:jc w:val="center"/>
              <w:rPr>
                <w:b/>
                <w:color w:val="000000"/>
                <w:sz w:val="24"/>
              </w:rPr>
            </w:pPr>
            <w:r>
              <w:rPr>
                <w:b/>
                <w:color w:val="000000"/>
                <w:sz w:val="24"/>
              </w:rPr>
              <w:t>Lượng giá</w:t>
            </w:r>
          </w:p>
        </w:tc>
        <w:tc>
          <w:tcPr>
            <w:tcW w:w="729" w:type="dxa"/>
            <w:vAlign w:val="center"/>
          </w:tcPr>
          <w:p w14:paraId="37CA0A75" w14:textId="77777777" w:rsidR="00DF0EA7" w:rsidRDefault="00F20D11" w:rsidP="002A2C64">
            <w:pPr>
              <w:spacing w:before="60" w:after="20"/>
              <w:ind w:left="-57" w:right="-57"/>
              <w:jc w:val="center"/>
              <w:rPr>
                <w:b/>
                <w:color w:val="000000"/>
                <w:sz w:val="24"/>
              </w:rPr>
            </w:pPr>
            <w:r>
              <w:rPr>
                <w:b/>
                <w:color w:val="000000"/>
                <w:sz w:val="24"/>
              </w:rPr>
              <w:t>Điểm chuẩn</w:t>
            </w:r>
          </w:p>
        </w:tc>
        <w:tc>
          <w:tcPr>
            <w:tcW w:w="615" w:type="dxa"/>
            <w:vAlign w:val="center"/>
          </w:tcPr>
          <w:p w14:paraId="5CFFF2E2" w14:textId="77777777" w:rsidR="00DF0EA7" w:rsidRDefault="00F20D11" w:rsidP="002A2C64">
            <w:pPr>
              <w:spacing w:before="60" w:after="20"/>
              <w:ind w:left="-57" w:right="-57"/>
              <w:jc w:val="center"/>
              <w:rPr>
                <w:b/>
                <w:color w:val="000000"/>
                <w:sz w:val="24"/>
              </w:rPr>
            </w:pPr>
            <w:r>
              <w:rPr>
                <w:b/>
                <w:color w:val="000000"/>
                <w:sz w:val="24"/>
              </w:rPr>
              <w:t>D0</w:t>
            </w:r>
          </w:p>
        </w:tc>
        <w:tc>
          <w:tcPr>
            <w:tcW w:w="615" w:type="dxa"/>
            <w:vAlign w:val="center"/>
          </w:tcPr>
          <w:p w14:paraId="6215B3C6" w14:textId="77777777" w:rsidR="00DF0EA7" w:rsidRDefault="00F20D11" w:rsidP="002A2C64">
            <w:pPr>
              <w:spacing w:before="60" w:after="20"/>
              <w:ind w:left="-57" w:right="-57"/>
              <w:jc w:val="center"/>
              <w:rPr>
                <w:b/>
                <w:color w:val="000000"/>
                <w:sz w:val="24"/>
              </w:rPr>
            </w:pPr>
            <w:r>
              <w:rPr>
                <w:b/>
                <w:color w:val="000000"/>
                <w:sz w:val="24"/>
              </w:rPr>
              <w:t>D7</w:t>
            </w:r>
          </w:p>
        </w:tc>
        <w:tc>
          <w:tcPr>
            <w:tcW w:w="660" w:type="dxa"/>
            <w:vAlign w:val="center"/>
          </w:tcPr>
          <w:p w14:paraId="759E8D71" w14:textId="77777777" w:rsidR="00DF0EA7" w:rsidRDefault="00F20D11" w:rsidP="002A2C64">
            <w:pPr>
              <w:spacing w:before="60" w:after="20"/>
              <w:ind w:left="-57" w:right="-57"/>
              <w:jc w:val="center"/>
              <w:rPr>
                <w:b/>
                <w:color w:val="000000"/>
                <w:sz w:val="24"/>
              </w:rPr>
            </w:pPr>
            <w:r>
              <w:rPr>
                <w:b/>
                <w:color w:val="000000"/>
                <w:sz w:val="24"/>
              </w:rPr>
              <w:t>D14</w:t>
            </w:r>
          </w:p>
        </w:tc>
        <w:tc>
          <w:tcPr>
            <w:tcW w:w="580" w:type="dxa"/>
            <w:vAlign w:val="center"/>
          </w:tcPr>
          <w:p w14:paraId="5EA51213" w14:textId="77777777" w:rsidR="00DF0EA7" w:rsidRDefault="00F20D11" w:rsidP="002A2C64">
            <w:pPr>
              <w:spacing w:before="60" w:after="20"/>
              <w:ind w:left="-57" w:right="-57"/>
              <w:jc w:val="center"/>
              <w:rPr>
                <w:b/>
                <w:color w:val="000000"/>
                <w:sz w:val="24"/>
              </w:rPr>
            </w:pPr>
            <w:r>
              <w:rPr>
                <w:b/>
                <w:color w:val="000000"/>
                <w:sz w:val="24"/>
              </w:rPr>
              <w:t>D21</w:t>
            </w:r>
          </w:p>
        </w:tc>
        <w:tc>
          <w:tcPr>
            <w:tcW w:w="660" w:type="dxa"/>
            <w:vAlign w:val="center"/>
          </w:tcPr>
          <w:p w14:paraId="7DB33DA3" w14:textId="77777777" w:rsidR="00DF0EA7" w:rsidRDefault="00F20D11" w:rsidP="002A2C64">
            <w:pPr>
              <w:spacing w:before="60" w:after="20"/>
              <w:ind w:left="-57" w:right="-57"/>
              <w:jc w:val="center"/>
              <w:rPr>
                <w:b/>
                <w:color w:val="000000"/>
                <w:sz w:val="24"/>
              </w:rPr>
            </w:pPr>
            <w:r>
              <w:rPr>
                <w:b/>
                <w:color w:val="000000"/>
                <w:sz w:val="24"/>
              </w:rPr>
              <w:t>D28</w:t>
            </w:r>
          </w:p>
        </w:tc>
      </w:tr>
      <w:tr w:rsidR="00DF0EA7" w14:paraId="5166DD98" w14:textId="77777777">
        <w:trPr>
          <w:jc w:val="center"/>
        </w:trPr>
        <w:tc>
          <w:tcPr>
            <w:tcW w:w="574" w:type="dxa"/>
            <w:vMerge w:val="restart"/>
            <w:vAlign w:val="center"/>
          </w:tcPr>
          <w:p w14:paraId="0E767AE5" w14:textId="77777777" w:rsidR="00DF0EA7" w:rsidRDefault="00F20D11" w:rsidP="002A2C64">
            <w:pPr>
              <w:spacing w:before="60" w:after="20"/>
              <w:jc w:val="center"/>
              <w:rPr>
                <w:color w:val="000000"/>
                <w:sz w:val="24"/>
              </w:rPr>
            </w:pPr>
            <w:r>
              <w:rPr>
                <w:color w:val="000000"/>
                <w:sz w:val="24"/>
              </w:rPr>
              <w:t>1</w:t>
            </w:r>
          </w:p>
        </w:tc>
        <w:tc>
          <w:tcPr>
            <w:tcW w:w="1445" w:type="dxa"/>
            <w:vMerge w:val="restart"/>
            <w:vAlign w:val="center"/>
          </w:tcPr>
          <w:p w14:paraId="72555D7C" w14:textId="77777777" w:rsidR="00DF0EA7" w:rsidRDefault="00F20D11" w:rsidP="002A2C64">
            <w:pPr>
              <w:spacing w:before="60" w:after="20"/>
              <w:jc w:val="center"/>
              <w:rPr>
                <w:color w:val="000000"/>
                <w:sz w:val="24"/>
              </w:rPr>
            </w:pPr>
            <w:r>
              <w:rPr>
                <w:color w:val="000000"/>
                <w:sz w:val="24"/>
              </w:rPr>
              <w:t>Ăn uống</w:t>
            </w:r>
          </w:p>
        </w:tc>
        <w:tc>
          <w:tcPr>
            <w:tcW w:w="3287" w:type="dxa"/>
          </w:tcPr>
          <w:p w14:paraId="4FF04406" w14:textId="77777777" w:rsidR="00DF0EA7" w:rsidRDefault="00F20D11" w:rsidP="002A2C64">
            <w:pPr>
              <w:spacing w:before="60" w:after="20"/>
              <w:rPr>
                <w:color w:val="000000"/>
                <w:sz w:val="24"/>
              </w:rPr>
            </w:pPr>
            <w:r>
              <w:rPr>
                <w:color w:val="000000"/>
                <w:sz w:val="24"/>
              </w:rPr>
              <w:t>- Có thể tự ăn uống, không cần người khác giúp</w:t>
            </w:r>
          </w:p>
        </w:tc>
        <w:tc>
          <w:tcPr>
            <w:tcW w:w="729" w:type="dxa"/>
            <w:vAlign w:val="center"/>
          </w:tcPr>
          <w:p w14:paraId="4F6E7C43" w14:textId="77777777" w:rsidR="00DF0EA7" w:rsidRDefault="00F20D11" w:rsidP="002A2C64">
            <w:pPr>
              <w:spacing w:before="60" w:after="20"/>
              <w:jc w:val="center"/>
              <w:rPr>
                <w:color w:val="000000"/>
                <w:sz w:val="24"/>
              </w:rPr>
            </w:pPr>
            <w:r>
              <w:rPr>
                <w:color w:val="000000"/>
                <w:sz w:val="24"/>
              </w:rPr>
              <w:t>10</w:t>
            </w:r>
          </w:p>
        </w:tc>
        <w:tc>
          <w:tcPr>
            <w:tcW w:w="615" w:type="dxa"/>
          </w:tcPr>
          <w:p w14:paraId="5CA1E743" w14:textId="77777777" w:rsidR="00DF0EA7" w:rsidRDefault="00DF0EA7" w:rsidP="002A2C64">
            <w:pPr>
              <w:spacing w:before="60" w:after="20"/>
              <w:jc w:val="center"/>
              <w:rPr>
                <w:color w:val="000000"/>
                <w:sz w:val="24"/>
              </w:rPr>
            </w:pPr>
          </w:p>
        </w:tc>
        <w:tc>
          <w:tcPr>
            <w:tcW w:w="615" w:type="dxa"/>
          </w:tcPr>
          <w:p w14:paraId="4A31D5C6" w14:textId="77777777" w:rsidR="00DF0EA7" w:rsidRDefault="00DF0EA7" w:rsidP="002A2C64">
            <w:pPr>
              <w:spacing w:before="60" w:after="20"/>
              <w:jc w:val="center"/>
              <w:rPr>
                <w:color w:val="000000"/>
                <w:sz w:val="24"/>
              </w:rPr>
            </w:pPr>
          </w:p>
        </w:tc>
        <w:tc>
          <w:tcPr>
            <w:tcW w:w="660" w:type="dxa"/>
          </w:tcPr>
          <w:p w14:paraId="74E2DE00" w14:textId="77777777" w:rsidR="00DF0EA7" w:rsidRDefault="00DF0EA7" w:rsidP="002A2C64">
            <w:pPr>
              <w:spacing w:before="60" w:after="20"/>
              <w:jc w:val="center"/>
              <w:rPr>
                <w:color w:val="000000"/>
                <w:sz w:val="24"/>
              </w:rPr>
            </w:pPr>
          </w:p>
        </w:tc>
        <w:tc>
          <w:tcPr>
            <w:tcW w:w="580" w:type="dxa"/>
          </w:tcPr>
          <w:p w14:paraId="3E6B945F" w14:textId="77777777" w:rsidR="00DF0EA7" w:rsidRDefault="00DF0EA7" w:rsidP="002A2C64">
            <w:pPr>
              <w:spacing w:before="60" w:after="20"/>
              <w:jc w:val="center"/>
              <w:rPr>
                <w:color w:val="000000"/>
                <w:sz w:val="24"/>
              </w:rPr>
            </w:pPr>
          </w:p>
        </w:tc>
        <w:tc>
          <w:tcPr>
            <w:tcW w:w="660" w:type="dxa"/>
          </w:tcPr>
          <w:p w14:paraId="4027C96B" w14:textId="77777777" w:rsidR="00DF0EA7" w:rsidRDefault="00DF0EA7" w:rsidP="002A2C64">
            <w:pPr>
              <w:spacing w:before="60" w:after="20"/>
              <w:jc w:val="center"/>
              <w:rPr>
                <w:color w:val="000000"/>
                <w:sz w:val="24"/>
              </w:rPr>
            </w:pPr>
          </w:p>
        </w:tc>
      </w:tr>
      <w:tr w:rsidR="00DF0EA7" w14:paraId="422653A8" w14:textId="77777777">
        <w:trPr>
          <w:jc w:val="center"/>
        </w:trPr>
        <w:tc>
          <w:tcPr>
            <w:tcW w:w="574" w:type="dxa"/>
            <w:vMerge/>
            <w:vAlign w:val="center"/>
          </w:tcPr>
          <w:p w14:paraId="724FF43F"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005A0189"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17F9A6EF" w14:textId="77777777" w:rsidR="00DF0EA7" w:rsidRDefault="00F20D11" w:rsidP="002A2C64">
            <w:pPr>
              <w:spacing w:before="60" w:after="20"/>
              <w:rPr>
                <w:color w:val="000000"/>
                <w:sz w:val="24"/>
              </w:rPr>
            </w:pPr>
            <w:r>
              <w:rPr>
                <w:color w:val="000000"/>
                <w:sz w:val="24"/>
              </w:rPr>
              <w:t>- Cần sự giúp đỡ</w:t>
            </w:r>
          </w:p>
        </w:tc>
        <w:tc>
          <w:tcPr>
            <w:tcW w:w="729" w:type="dxa"/>
            <w:vAlign w:val="center"/>
          </w:tcPr>
          <w:p w14:paraId="5F85E136" w14:textId="77777777" w:rsidR="00DF0EA7" w:rsidRDefault="00F20D11" w:rsidP="002A2C64">
            <w:pPr>
              <w:spacing w:before="60" w:after="20"/>
              <w:jc w:val="center"/>
              <w:rPr>
                <w:color w:val="000000"/>
                <w:sz w:val="24"/>
              </w:rPr>
            </w:pPr>
            <w:r>
              <w:rPr>
                <w:color w:val="000000"/>
                <w:sz w:val="24"/>
              </w:rPr>
              <w:t>5</w:t>
            </w:r>
          </w:p>
        </w:tc>
        <w:tc>
          <w:tcPr>
            <w:tcW w:w="615" w:type="dxa"/>
          </w:tcPr>
          <w:p w14:paraId="2E1DBA47" w14:textId="77777777" w:rsidR="00DF0EA7" w:rsidRDefault="00DF0EA7" w:rsidP="002A2C64">
            <w:pPr>
              <w:spacing w:before="60" w:after="20"/>
              <w:jc w:val="center"/>
              <w:rPr>
                <w:color w:val="000000"/>
                <w:sz w:val="24"/>
              </w:rPr>
            </w:pPr>
          </w:p>
        </w:tc>
        <w:tc>
          <w:tcPr>
            <w:tcW w:w="615" w:type="dxa"/>
          </w:tcPr>
          <w:p w14:paraId="458003CB" w14:textId="77777777" w:rsidR="00DF0EA7" w:rsidRDefault="00DF0EA7" w:rsidP="002A2C64">
            <w:pPr>
              <w:spacing w:before="60" w:after="20"/>
              <w:jc w:val="center"/>
              <w:rPr>
                <w:color w:val="000000"/>
                <w:sz w:val="24"/>
              </w:rPr>
            </w:pPr>
          </w:p>
        </w:tc>
        <w:tc>
          <w:tcPr>
            <w:tcW w:w="660" w:type="dxa"/>
          </w:tcPr>
          <w:p w14:paraId="5B1E5FF5" w14:textId="77777777" w:rsidR="00DF0EA7" w:rsidRDefault="00DF0EA7" w:rsidP="002A2C64">
            <w:pPr>
              <w:spacing w:before="60" w:after="20"/>
              <w:jc w:val="center"/>
              <w:rPr>
                <w:color w:val="000000"/>
                <w:sz w:val="24"/>
              </w:rPr>
            </w:pPr>
          </w:p>
        </w:tc>
        <w:tc>
          <w:tcPr>
            <w:tcW w:w="580" w:type="dxa"/>
          </w:tcPr>
          <w:p w14:paraId="37541258" w14:textId="77777777" w:rsidR="00DF0EA7" w:rsidRDefault="00DF0EA7" w:rsidP="002A2C64">
            <w:pPr>
              <w:spacing w:before="60" w:after="20"/>
              <w:jc w:val="center"/>
              <w:rPr>
                <w:color w:val="000000"/>
                <w:sz w:val="24"/>
              </w:rPr>
            </w:pPr>
          </w:p>
        </w:tc>
        <w:tc>
          <w:tcPr>
            <w:tcW w:w="660" w:type="dxa"/>
          </w:tcPr>
          <w:p w14:paraId="2F5099BA" w14:textId="77777777" w:rsidR="00DF0EA7" w:rsidRDefault="00DF0EA7" w:rsidP="002A2C64">
            <w:pPr>
              <w:spacing w:before="60" w:after="20"/>
              <w:jc w:val="center"/>
              <w:rPr>
                <w:color w:val="000000"/>
                <w:sz w:val="24"/>
              </w:rPr>
            </w:pPr>
          </w:p>
        </w:tc>
      </w:tr>
      <w:tr w:rsidR="00DF0EA7" w14:paraId="6E8D10C6" w14:textId="77777777">
        <w:trPr>
          <w:jc w:val="center"/>
        </w:trPr>
        <w:tc>
          <w:tcPr>
            <w:tcW w:w="574" w:type="dxa"/>
            <w:vMerge/>
            <w:vAlign w:val="center"/>
          </w:tcPr>
          <w:p w14:paraId="53641AC3"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426396A9"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0197B9D9" w14:textId="77777777" w:rsidR="00DF0EA7" w:rsidRDefault="00F20D11" w:rsidP="002A2C64">
            <w:pPr>
              <w:spacing w:before="60" w:after="20"/>
              <w:rPr>
                <w:color w:val="000000"/>
                <w:sz w:val="24"/>
              </w:rPr>
            </w:pPr>
            <w:r>
              <w:rPr>
                <w:color w:val="000000"/>
                <w:sz w:val="24"/>
              </w:rPr>
              <w:t>- Phụ thuộc hoàn toàn</w:t>
            </w:r>
          </w:p>
        </w:tc>
        <w:tc>
          <w:tcPr>
            <w:tcW w:w="729" w:type="dxa"/>
            <w:vAlign w:val="center"/>
          </w:tcPr>
          <w:p w14:paraId="34C17540" w14:textId="77777777" w:rsidR="00DF0EA7" w:rsidRDefault="00F20D11" w:rsidP="002A2C64">
            <w:pPr>
              <w:spacing w:before="60" w:after="20"/>
              <w:jc w:val="center"/>
              <w:rPr>
                <w:color w:val="000000"/>
                <w:sz w:val="24"/>
              </w:rPr>
            </w:pPr>
            <w:r>
              <w:rPr>
                <w:color w:val="000000"/>
                <w:sz w:val="24"/>
              </w:rPr>
              <w:t>0</w:t>
            </w:r>
          </w:p>
        </w:tc>
        <w:tc>
          <w:tcPr>
            <w:tcW w:w="615" w:type="dxa"/>
          </w:tcPr>
          <w:p w14:paraId="7CBBF3A9" w14:textId="77777777" w:rsidR="00DF0EA7" w:rsidRDefault="00DF0EA7" w:rsidP="002A2C64">
            <w:pPr>
              <w:spacing w:before="60" w:after="20"/>
              <w:jc w:val="center"/>
              <w:rPr>
                <w:color w:val="000000"/>
                <w:sz w:val="24"/>
              </w:rPr>
            </w:pPr>
          </w:p>
        </w:tc>
        <w:tc>
          <w:tcPr>
            <w:tcW w:w="615" w:type="dxa"/>
          </w:tcPr>
          <w:p w14:paraId="517F96D0" w14:textId="77777777" w:rsidR="00DF0EA7" w:rsidRDefault="00DF0EA7" w:rsidP="002A2C64">
            <w:pPr>
              <w:spacing w:before="60" w:after="20"/>
              <w:jc w:val="center"/>
              <w:rPr>
                <w:color w:val="000000"/>
                <w:sz w:val="24"/>
              </w:rPr>
            </w:pPr>
          </w:p>
        </w:tc>
        <w:tc>
          <w:tcPr>
            <w:tcW w:w="660" w:type="dxa"/>
          </w:tcPr>
          <w:p w14:paraId="26C987E6" w14:textId="77777777" w:rsidR="00DF0EA7" w:rsidRDefault="00DF0EA7" w:rsidP="002A2C64">
            <w:pPr>
              <w:spacing w:before="60" w:after="20"/>
              <w:jc w:val="center"/>
              <w:rPr>
                <w:color w:val="000000"/>
                <w:sz w:val="24"/>
              </w:rPr>
            </w:pPr>
          </w:p>
        </w:tc>
        <w:tc>
          <w:tcPr>
            <w:tcW w:w="580" w:type="dxa"/>
          </w:tcPr>
          <w:p w14:paraId="1C6F5055" w14:textId="77777777" w:rsidR="00DF0EA7" w:rsidRDefault="00DF0EA7" w:rsidP="002A2C64">
            <w:pPr>
              <w:spacing w:before="60" w:after="20"/>
              <w:jc w:val="center"/>
              <w:rPr>
                <w:color w:val="000000"/>
                <w:sz w:val="24"/>
              </w:rPr>
            </w:pPr>
          </w:p>
        </w:tc>
        <w:tc>
          <w:tcPr>
            <w:tcW w:w="660" w:type="dxa"/>
          </w:tcPr>
          <w:p w14:paraId="7569952F" w14:textId="77777777" w:rsidR="00DF0EA7" w:rsidRDefault="00DF0EA7" w:rsidP="002A2C64">
            <w:pPr>
              <w:spacing w:before="60" w:after="20"/>
              <w:jc w:val="center"/>
              <w:rPr>
                <w:color w:val="000000"/>
                <w:sz w:val="24"/>
              </w:rPr>
            </w:pPr>
          </w:p>
        </w:tc>
      </w:tr>
      <w:tr w:rsidR="00DF0EA7" w14:paraId="267A2581" w14:textId="77777777">
        <w:trPr>
          <w:jc w:val="center"/>
        </w:trPr>
        <w:tc>
          <w:tcPr>
            <w:tcW w:w="574" w:type="dxa"/>
            <w:vMerge w:val="restart"/>
            <w:vAlign w:val="center"/>
          </w:tcPr>
          <w:p w14:paraId="34C980EE" w14:textId="77777777" w:rsidR="00DF0EA7" w:rsidRDefault="00F20D11" w:rsidP="002A2C64">
            <w:pPr>
              <w:spacing w:before="60" w:after="20"/>
              <w:jc w:val="center"/>
              <w:rPr>
                <w:color w:val="000000"/>
                <w:sz w:val="24"/>
              </w:rPr>
            </w:pPr>
            <w:r>
              <w:rPr>
                <w:color w:val="000000"/>
                <w:sz w:val="24"/>
              </w:rPr>
              <w:t>2</w:t>
            </w:r>
          </w:p>
        </w:tc>
        <w:tc>
          <w:tcPr>
            <w:tcW w:w="1445" w:type="dxa"/>
            <w:vMerge w:val="restart"/>
            <w:vAlign w:val="center"/>
          </w:tcPr>
          <w:p w14:paraId="3163EDD3" w14:textId="77777777" w:rsidR="00DF0EA7" w:rsidRDefault="00F20D11" w:rsidP="002A2C64">
            <w:pPr>
              <w:spacing w:before="60" w:after="20"/>
              <w:jc w:val="center"/>
              <w:rPr>
                <w:color w:val="000000"/>
                <w:sz w:val="24"/>
              </w:rPr>
            </w:pPr>
            <w:r>
              <w:rPr>
                <w:color w:val="000000"/>
                <w:sz w:val="24"/>
              </w:rPr>
              <w:t>Tắm</w:t>
            </w:r>
          </w:p>
        </w:tc>
        <w:tc>
          <w:tcPr>
            <w:tcW w:w="3287" w:type="dxa"/>
          </w:tcPr>
          <w:p w14:paraId="61A77671" w14:textId="77777777" w:rsidR="00DF0EA7" w:rsidRDefault="00F20D11" w:rsidP="002A2C64">
            <w:pPr>
              <w:spacing w:before="60" w:after="20"/>
              <w:rPr>
                <w:color w:val="000000"/>
                <w:sz w:val="24"/>
              </w:rPr>
            </w:pPr>
            <w:r>
              <w:rPr>
                <w:color w:val="000000"/>
                <w:sz w:val="24"/>
              </w:rPr>
              <w:t>- Tự tắm rửa được, không cần người khác giúp</w:t>
            </w:r>
          </w:p>
        </w:tc>
        <w:tc>
          <w:tcPr>
            <w:tcW w:w="729" w:type="dxa"/>
            <w:vAlign w:val="center"/>
          </w:tcPr>
          <w:p w14:paraId="7077AF21" w14:textId="77777777" w:rsidR="00DF0EA7" w:rsidRDefault="00F20D11" w:rsidP="002A2C64">
            <w:pPr>
              <w:spacing w:before="60" w:after="20"/>
              <w:jc w:val="center"/>
              <w:rPr>
                <w:color w:val="000000"/>
                <w:sz w:val="24"/>
              </w:rPr>
            </w:pPr>
            <w:r>
              <w:rPr>
                <w:color w:val="000000"/>
                <w:sz w:val="24"/>
              </w:rPr>
              <w:t>5</w:t>
            </w:r>
          </w:p>
        </w:tc>
        <w:tc>
          <w:tcPr>
            <w:tcW w:w="615" w:type="dxa"/>
          </w:tcPr>
          <w:p w14:paraId="3A867C46" w14:textId="77777777" w:rsidR="00DF0EA7" w:rsidRDefault="00DF0EA7" w:rsidP="002A2C64">
            <w:pPr>
              <w:spacing w:before="60" w:after="20"/>
              <w:jc w:val="center"/>
              <w:rPr>
                <w:color w:val="000000"/>
                <w:sz w:val="24"/>
              </w:rPr>
            </w:pPr>
          </w:p>
        </w:tc>
        <w:tc>
          <w:tcPr>
            <w:tcW w:w="615" w:type="dxa"/>
          </w:tcPr>
          <w:p w14:paraId="545A69DD" w14:textId="77777777" w:rsidR="00DF0EA7" w:rsidRDefault="00DF0EA7" w:rsidP="002A2C64">
            <w:pPr>
              <w:spacing w:before="60" w:after="20"/>
              <w:jc w:val="center"/>
              <w:rPr>
                <w:color w:val="000000"/>
                <w:sz w:val="24"/>
              </w:rPr>
            </w:pPr>
          </w:p>
        </w:tc>
        <w:tc>
          <w:tcPr>
            <w:tcW w:w="660" w:type="dxa"/>
          </w:tcPr>
          <w:p w14:paraId="2B9C145C" w14:textId="77777777" w:rsidR="00DF0EA7" w:rsidRDefault="00DF0EA7" w:rsidP="002A2C64">
            <w:pPr>
              <w:spacing w:before="60" w:after="20"/>
              <w:jc w:val="center"/>
              <w:rPr>
                <w:color w:val="000000"/>
                <w:sz w:val="24"/>
              </w:rPr>
            </w:pPr>
          </w:p>
        </w:tc>
        <w:tc>
          <w:tcPr>
            <w:tcW w:w="580" w:type="dxa"/>
          </w:tcPr>
          <w:p w14:paraId="1DC5D56E" w14:textId="77777777" w:rsidR="00DF0EA7" w:rsidRDefault="00DF0EA7" w:rsidP="002A2C64">
            <w:pPr>
              <w:spacing w:before="60" w:after="20"/>
              <w:jc w:val="center"/>
              <w:rPr>
                <w:color w:val="000000"/>
                <w:sz w:val="24"/>
              </w:rPr>
            </w:pPr>
          </w:p>
        </w:tc>
        <w:tc>
          <w:tcPr>
            <w:tcW w:w="660" w:type="dxa"/>
          </w:tcPr>
          <w:p w14:paraId="4999A5CA" w14:textId="77777777" w:rsidR="00DF0EA7" w:rsidRDefault="00DF0EA7" w:rsidP="002A2C64">
            <w:pPr>
              <w:spacing w:before="60" w:after="20"/>
              <w:jc w:val="center"/>
              <w:rPr>
                <w:color w:val="000000"/>
                <w:sz w:val="24"/>
              </w:rPr>
            </w:pPr>
          </w:p>
        </w:tc>
      </w:tr>
      <w:tr w:rsidR="00DF0EA7" w14:paraId="5EBD33CA" w14:textId="77777777">
        <w:trPr>
          <w:jc w:val="center"/>
        </w:trPr>
        <w:tc>
          <w:tcPr>
            <w:tcW w:w="574" w:type="dxa"/>
            <w:vMerge/>
            <w:vAlign w:val="center"/>
          </w:tcPr>
          <w:p w14:paraId="36FD87A7"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3749D794"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26E00E4D" w14:textId="77777777" w:rsidR="00DF0EA7" w:rsidRDefault="00F20D11" w:rsidP="002A2C64">
            <w:pPr>
              <w:spacing w:before="60" w:after="20"/>
              <w:rPr>
                <w:color w:val="000000"/>
                <w:sz w:val="24"/>
              </w:rPr>
            </w:pPr>
            <w:r>
              <w:rPr>
                <w:color w:val="000000"/>
                <w:sz w:val="24"/>
              </w:rPr>
              <w:t>- Không tự làm được, cần người khác giúp đỡ</w:t>
            </w:r>
          </w:p>
        </w:tc>
        <w:tc>
          <w:tcPr>
            <w:tcW w:w="729" w:type="dxa"/>
            <w:vAlign w:val="center"/>
          </w:tcPr>
          <w:p w14:paraId="7C916906" w14:textId="77777777" w:rsidR="00DF0EA7" w:rsidRDefault="00F20D11" w:rsidP="002A2C64">
            <w:pPr>
              <w:spacing w:before="60" w:after="20"/>
              <w:jc w:val="center"/>
              <w:rPr>
                <w:color w:val="000000"/>
                <w:sz w:val="24"/>
              </w:rPr>
            </w:pPr>
            <w:r>
              <w:rPr>
                <w:color w:val="000000"/>
                <w:sz w:val="24"/>
              </w:rPr>
              <w:t>0</w:t>
            </w:r>
          </w:p>
        </w:tc>
        <w:tc>
          <w:tcPr>
            <w:tcW w:w="615" w:type="dxa"/>
          </w:tcPr>
          <w:p w14:paraId="71770F33" w14:textId="77777777" w:rsidR="00DF0EA7" w:rsidRDefault="00DF0EA7" w:rsidP="002A2C64">
            <w:pPr>
              <w:spacing w:before="60" w:after="20"/>
              <w:jc w:val="center"/>
              <w:rPr>
                <w:color w:val="000000"/>
                <w:sz w:val="24"/>
              </w:rPr>
            </w:pPr>
          </w:p>
        </w:tc>
        <w:tc>
          <w:tcPr>
            <w:tcW w:w="615" w:type="dxa"/>
          </w:tcPr>
          <w:p w14:paraId="7F8F19D3" w14:textId="77777777" w:rsidR="00DF0EA7" w:rsidRDefault="00DF0EA7" w:rsidP="002A2C64">
            <w:pPr>
              <w:spacing w:before="60" w:after="20"/>
              <w:jc w:val="center"/>
              <w:rPr>
                <w:color w:val="000000"/>
                <w:sz w:val="24"/>
              </w:rPr>
            </w:pPr>
          </w:p>
        </w:tc>
        <w:tc>
          <w:tcPr>
            <w:tcW w:w="660" w:type="dxa"/>
          </w:tcPr>
          <w:p w14:paraId="2FDEAF10" w14:textId="77777777" w:rsidR="00DF0EA7" w:rsidRDefault="00DF0EA7" w:rsidP="002A2C64">
            <w:pPr>
              <w:spacing w:before="60" w:after="20"/>
              <w:jc w:val="center"/>
              <w:rPr>
                <w:color w:val="000000"/>
                <w:sz w:val="24"/>
              </w:rPr>
            </w:pPr>
          </w:p>
        </w:tc>
        <w:tc>
          <w:tcPr>
            <w:tcW w:w="580" w:type="dxa"/>
          </w:tcPr>
          <w:p w14:paraId="0CEEB296" w14:textId="77777777" w:rsidR="00DF0EA7" w:rsidRDefault="00DF0EA7" w:rsidP="002A2C64">
            <w:pPr>
              <w:spacing w:before="60" w:after="20"/>
              <w:jc w:val="center"/>
              <w:rPr>
                <w:color w:val="000000"/>
                <w:sz w:val="24"/>
              </w:rPr>
            </w:pPr>
          </w:p>
        </w:tc>
        <w:tc>
          <w:tcPr>
            <w:tcW w:w="660" w:type="dxa"/>
          </w:tcPr>
          <w:p w14:paraId="3C45D9B1" w14:textId="77777777" w:rsidR="00DF0EA7" w:rsidRDefault="00DF0EA7" w:rsidP="002A2C64">
            <w:pPr>
              <w:spacing w:before="60" w:after="20"/>
              <w:jc w:val="center"/>
              <w:rPr>
                <w:color w:val="000000"/>
                <w:sz w:val="24"/>
              </w:rPr>
            </w:pPr>
          </w:p>
        </w:tc>
      </w:tr>
      <w:tr w:rsidR="00DF0EA7" w14:paraId="1E96BCEC" w14:textId="77777777">
        <w:trPr>
          <w:jc w:val="center"/>
        </w:trPr>
        <w:tc>
          <w:tcPr>
            <w:tcW w:w="574" w:type="dxa"/>
            <w:vMerge w:val="restart"/>
            <w:vAlign w:val="center"/>
          </w:tcPr>
          <w:p w14:paraId="1B78BA15" w14:textId="77777777" w:rsidR="00DF0EA7" w:rsidRDefault="00F20D11" w:rsidP="002A2C64">
            <w:pPr>
              <w:spacing w:before="60" w:after="20"/>
              <w:jc w:val="center"/>
              <w:rPr>
                <w:color w:val="000000"/>
                <w:sz w:val="24"/>
              </w:rPr>
            </w:pPr>
            <w:r>
              <w:rPr>
                <w:color w:val="000000"/>
                <w:sz w:val="24"/>
              </w:rPr>
              <w:t>3</w:t>
            </w:r>
          </w:p>
        </w:tc>
        <w:tc>
          <w:tcPr>
            <w:tcW w:w="1445" w:type="dxa"/>
            <w:vMerge w:val="restart"/>
            <w:vAlign w:val="center"/>
          </w:tcPr>
          <w:p w14:paraId="0187681D" w14:textId="77777777" w:rsidR="00DF0EA7" w:rsidRDefault="00F20D11" w:rsidP="002A2C64">
            <w:pPr>
              <w:spacing w:before="60" w:after="20"/>
              <w:jc w:val="center"/>
              <w:rPr>
                <w:color w:val="000000"/>
                <w:sz w:val="24"/>
              </w:rPr>
            </w:pPr>
            <w:r>
              <w:rPr>
                <w:color w:val="000000"/>
                <w:sz w:val="24"/>
              </w:rPr>
              <w:t>Kiểm soát đại tiện</w:t>
            </w:r>
          </w:p>
        </w:tc>
        <w:tc>
          <w:tcPr>
            <w:tcW w:w="3287" w:type="dxa"/>
          </w:tcPr>
          <w:p w14:paraId="42B1C1A7" w14:textId="77777777" w:rsidR="00DF0EA7" w:rsidRDefault="00F20D11" w:rsidP="002A2C64">
            <w:pPr>
              <w:spacing w:before="60" w:after="20"/>
              <w:rPr>
                <w:color w:val="000000"/>
                <w:sz w:val="24"/>
              </w:rPr>
            </w:pPr>
            <w:r>
              <w:rPr>
                <w:color w:val="000000"/>
                <w:sz w:val="24"/>
              </w:rPr>
              <w:t>- Chủ động đi đại tiện thành bãi</w:t>
            </w:r>
          </w:p>
        </w:tc>
        <w:tc>
          <w:tcPr>
            <w:tcW w:w="729" w:type="dxa"/>
            <w:vAlign w:val="center"/>
          </w:tcPr>
          <w:p w14:paraId="385F0873" w14:textId="77777777" w:rsidR="00DF0EA7" w:rsidRDefault="00F20D11" w:rsidP="002A2C64">
            <w:pPr>
              <w:spacing w:before="60" w:after="20"/>
              <w:jc w:val="center"/>
              <w:rPr>
                <w:color w:val="000000"/>
                <w:sz w:val="24"/>
              </w:rPr>
            </w:pPr>
            <w:r>
              <w:rPr>
                <w:color w:val="000000"/>
                <w:sz w:val="24"/>
              </w:rPr>
              <w:t>10</w:t>
            </w:r>
          </w:p>
        </w:tc>
        <w:tc>
          <w:tcPr>
            <w:tcW w:w="615" w:type="dxa"/>
          </w:tcPr>
          <w:p w14:paraId="30D3EE7B" w14:textId="77777777" w:rsidR="00DF0EA7" w:rsidRDefault="00DF0EA7" w:rsidP="002A2C64">
            <w:pPr>
              <w:spacing w:before="60" w:after="20"/>
              <w:jc w:val="center"/>
              <w:rPr>
                <w:color w:val="000000"/>
                <w:sz w:val="24"/>
              </w:rPr>
            </w:pPr>
          </w:p>
        </w:tc>
        <w:tc>
          <w:tcPr>
            <w:tcW w:w="615" w:type="dxa"/>
          </w:tcPr>
          <w:p w14:paraId="4D70C232" w14:textId="77777777" w:rsidR="00DF0EA7" w:rsidRDefault="00DF0EA7" w:rsidP="002A2C64">
            <w:pPr>
              <w:spacing w:before="60" w:after="20"/>
              <w:jc w:val="center"/>
              <w:rPr>
                <w:color w:val="000000"/>
                <w:sz w:val="24"/>
              </w:rPr>
            </w:pPr>
          </w:p>
        </w:tc>
        <w:tc>
          <w:tcPr>
            <w:tcW w:w="660" w:type="dxa"/>
          </w:tcPr>
          <w:p w14:paraId="79D6C603" w14:textId="77777777" w:rsidR="00DF0EA7" w:rsidRDefault="00DF0EA7" w:rsidP="002A2C64">
            <w:pPr>
              <w:spacing w:before="60" w:after="20"/>
              <w:jc w:val="center"/>
              <w:rPr>
                <w:color w:val="000000"/>
                <w:sz w:val="24"/>
              </w:rPr>
            </w:pPr>
          </w:p>
        </w:tc>
        <w:tc>
          <w:tcPr>
            <w:tcW w:w="580" w:type="dxa"/>
          </w:tcPr>
          <w:p w14:paraId="3F7756BA" w14:textId="77777777" w:rsidR="00DF0EA7" w:rsidRDefault="00DF0EA7" w:rsidP="002A2C64">
            <w:pPr>
              <w:spacing w:before="60" w:after="20"/>
              <w:jc w:val="center"/>
              <w:rPr>
                <w:color w:val="000000"/>
                <w:sz w:val="24"/>
              </w:rPr>
            </w:pPr>
          </w:p>
        </w:tc>
        <w:tc>
          <w:tcPr>
            <w:tcW w:w="660" w:type="dxa"/>
          </w:tcPr>
          <w:p w14:paraId="6046FE4D" w14:textId="77777777" w:rsidR="00DF0EA7" w:rsidRDefault="00DF0EA7" w:rsidP="002A2C64">
            <w:pPr>
              <w:spacing w:before="60" w:after="20"/>
              <w:jc w:val="center"/>
              <w:rPr>
                <w:color w:val="000000"/>
                <w:sz w:val="24"/>
              </w:rPr>
            </w:pPr>
          </w:p>
        </w:tc>
      </w:tr>
      <w:tr w:rsidR="00DF0EA7" w14:paraId="01E5E117" w14:textId="77777777">
        <w:trPr>
          <w:jc w:val="center"/>
        </w:trPr>
        <w:tc>
          <w:tcPr>
            <w:tcW w:w="574" w:type="dxa"/>
            <w:vMerge/>
            <w:vAlign w:val="center"/>
          </w:tcPr>
          <w:p w14:paraId="17DA6142"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2FD1EB4F"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233CF05F" w14:textId="77777777" w:rsidR="00DF0EA7" w:rsidRDefault="00F20D11" w:rsidP="002A2C64">
            <w:pPr>
              <w:spacing w:before="60" w:after="20"/>
              <w:rPr>
                <w:color w:val="000000"/>
                <w:sz w:val="24"/>
              </w:rPr>
            </w:pPr>
            <w:r>
              <w:rPr>
                <w:color w:val="000000"/>
                <w:sz w:val="24"/>
              </w:rPr>
              <w:t>- Bí đại tiện</w:t>
            </w:r>
          </w:p>
        </w:tc>
        <w:tc>
          <w:tcPr>
            <w:tcW w:w="729" w:type="dxa"/>
            <w:vAlign w:val="center"/>
          </w:tcPr>
          <w:p w14:paraId="73DE289A" w14:textId="77777777" w:rsidR="00DF0EA7" w:rsidRDefault="00F20D11" w:rsidP="002A2C64">
            <w:pPr>
              <w:spacing w:before="60" w:after="20"/>
              <w:jc w:val="center"/>
              <w:rPr>
                <w:color w:val="000000"/>
                <w:sz w:val="24"/>
              </w:rPr>
            </w:pPr>
            <w:r>
              <w:rPr>
                <w:color w:val="000000"/>
                <w:sz w:val="24"/>
              </w:rPr>
              <w:t>5</w:t>
            </w:r>
          </w:p>
        </w:tc>
        <w:tc>
          <w:tcPr>
            <w:tcW w:w="615" w:type="dxa"/>
          </w:tcPr>
          <w:p w14:paraId="2CC88FB6" w14:textId="77777777" w:rsidR="00DF0EA7" w:rsidRDefault="00DF0EA7" w:rsidP="002A2C64">
            <w:pPr>
              <w:spacing w:before="60" w:after="20"/>
              <w:jc w:val="center"/>
              <w:rPr>
                <w:color w:val="000000"/>
                <w:sz w:val="24"/>
              </w:rPr>
            </w:pPr>
          </w:p>
        </w:tc>
        <w:tc>
          <w:tcPr>
            <w:tcW w:w="615" w:type="dxa"/>
          </w:tcPr>
          <w:p w14:paraId="253E0506" w14:textId="77777777" w:rsidR="00DF0EA7" w:rsidRDefault="00DF0EA7" w:rsidP="002A2C64">
            <w:pPr>
              <w:spacing w:before="60" w:after="20"/>
              <w:jc w:val="center"/>
              <w:rPr>
                <w:color w:val="000000"/>
                <w:sz w:val="24"/>
              </w:rPr>
            </w:pPr>
          </w:p>
        </w:tc>
        <w:tc>
          <w:tcPr>
            <w:tcW w:w="660" w:type="dxa"/>
          </w:tcPr>
          <w:p w14:paraId="57536ABB" w14:textId="77777777" w:rsidR="00DF0EA7" w:rsidRDefault="00DF0EA7" w:rsidP="002A2C64">
            <w:pPr>
              <w:spacing w:before="60" w:after="20"/>
              <w:jc w:val="center"/>
              <w:rPr>
                <w:color w:val="000000"/>
                <w:sz w:val="24"/>
              </w:rPr>
            </w:pPr>
          </w:p>
        </w:tc>
        <w:tc>
          <w:tcPr>
            <w:tcW w:w="580" w:type="dxa"/>
          </w:tcPr>
          <w:p w14:paraId="36326093" w14:textId="77777777" w:rsidR="00DF0EA7" w:rsidRDefault="00DF0EA7" w:rsidP="002A2C64">
            <w:pPr>
              <w:spacing w:before="60" w:after="20"/>
              <w:jc w:val="center"/>
              <w:rPr>
                <w:color w:val="000000"/>
                <w:sz w:val="24"/>
              </w:rPr>
            </w:pPr>
          </w:p>
        </w:tc>
        <w:tc>
          <w:tcPr>
            <w:tcW w:w="660" w:type="dxa"/>
          </w:tcPr>
          <w:p w14:paraId="45AFBCAC" w14:textId="77777777" w:rsidR="00DF0EA7" w:rsidRDefault="00DF0EA7" w:rsidP="002A2C64">
            <w:pPr>
              <w:spacing w:before="60" w:after="20"/>
              <w:jc w:val="center"/>
              <w:rPr>
                <w:color w:val="000000"/>
                <w:sz w:val="24"/>
              </w:rPr>
            </w:pPr>
          </w:p>
        </w:tc>
      </w:tr>
      <w:tr w:rsidR="00DF0EA7" w14:paraId="0A2144A7" w14:textId="77777777">
        <w:trPr>
          <w:jc w:val="center"/>
        </w:trPr>
        <w:tc>
          <w:tcPr>
            <w:tcW w:w="574" w:type="dxa"/>
            <w:vMerge/>
            <w:vAlign w:val="center"/>
          </w:tcPr>
          <w:p w14:paraId="6AF8D139"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667F5571"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3DFDC9CF" w14:textId="77777777" w:rsidR="00DF0EA7" w:rsidRDefault="00F20D11" w:rsidP="002A2C64">
            <w:pPr>
              <w:spacing w:before="60" w:after="20"/>
              <w:rPr>
                <w:color w:val="000000"/>
                <w:sz w:val="24"/>
              </w:rPr>
            </w:pPr>
            <w:r>
              <w:rPr>
                <w:color w:val="000000"/>
                <w:sz w:val="24"/>
              </w:rPr>
              <w:t>- Tiểu tiện dầm dề</w:t>
            </w:r>
          </w:p>
        </w:tc>
        <w:tc>
          <w:tcPr>
            <w:tcW w:w="729" w:type="dxa"/>
            <w:vAlign w:val="center"/>
          </w:tcPr>
          <w:p w14:paraId="4C33EA68" w14:textId="77777777" w:rsidR="00DF0EA7" w:rsidRDefault="00F20D11" w:rsidP="002A2C64">
            <w:pPr>
              <w:spacing w:before="60" w:after="20"/>
              <w:jc w:val="center"/>
              <w:rPr>
                <w:color w:val="000000"/>
                <w:sz w:val="24"/>
              </w:rPr>
            </w:pPr>
            <w:r>
              <w:rPr>
                <w:color w:val="000000"/>
                <w:sz w:val="24"/>
              </w:rPr>
              <w:t>0</w:t>
            </w:r>
          </w:p>
        </w:tc>
        <w:tc>
          <w:tcPr>
            <w:tcW w:w="615" w:type="dxa"/>
          </w:tcPr>
          <w:p w14:paraId="7EB47A4F" w14:textId="77777777" w:rsidR="00DF0EA7" w:rsidRDefault="00DF0EA7" w:rsidP="002A2C64">
            <w:pPr>
              <w:spacing w:before="60" w:after="20"/>
              <w:jc w:val="center"/>
              <w:rPr>
                <w:color w:val="000000"/>
                <w:sz w:val="24"/>
              </w:rPr>
            </w:pPr>
          </w:p>
        </w:tc>
        <w:tc>
          <w:tcPr>
            <w:tcW w:w="615" w:type="dxa"/>
          </w:tcPr>
          <w:p w14:paraId="6CC5236E" w14:textId="77777777" w:rsidR="00DF0EA7" w:rsidRDefault="00DF0EA7" w:rsidP="002A2C64">
            <w:pPr>
              <w:spacing w:before="60" w:after="20"/>
              <w:jc w:val="center"/>
              <w:rPr>
                <w:color w:val="000000"/>
                <w:sz w:val="24"/>
              </w:rPr>
            </w:pPr>
          </w:p>
        </w:tc>
        <w:tc>
          <w:tcPr>
            <w:tcW w:w="660" w:type="dxa"/>
          </w:tcPr>
          <w:p w14:paraId="61ED212E" w14:textId="77777777" w:rsidR="00DF0EA7" w:rsidRDefault="00DF0EA7" w:rsidP="002A2C64">
            <w:pPr>
              <w:spacing w:before="60" w:after="20"/>
              <w:jc w:val="center"/>
              <w:rPr>
                <w:color w:val="000000"/>
                <w:sz w:val="24"/>
              </w:rPr>
            </w:pPr>
          </w:p>
        </w:tc>
        <w:tc>
          <w:tcPr>
            <w:tcW w:w="580" w:type="dxa"/>
          </w:tcPr>
          <w:p w14:paraId="611EC30B" w14:textId="77777777" w:rsidR="00DF0EA7" w:rsidRDefault="00DF0EA7" w:rsidP="002A2C64">
            <w:pPr>
              <w:spacing w:before="60" w:after="20"/>
              <w:jc w:val="center"/>
              <w:rPr>
                <w:color w:val="000000"/>
                <w:sz w:val="24"/>
              </w:rPr>
            </w:pPr>
          </w:p>
        </w:tc>
        <w:tc>
          <w:tcPr>
            <w:tcW w:w="660" w:type="dxa"/>
          </w:tcPr>
          <w:p w14:paraId="742D54F6" w14:textId="77777777" w:rsidR="00DF0EA7" w:rsidRDefault="00DF0EA7" w:rsidP="002A2C64">
            <w:pPr>
              <w:spacing w:before="60" w:after="20"/>
              <w:jc w:val="center"/>
              <w:rPr>
                <w:color w:val="000000"/>
                <w:sz w:val="24"/>
              </w:rPr>
            </w:pPr>
          </w:p>
        </w:tc>
      </w:tr>
      <w:tr w:rsidR="00DF0EA7" w14:paraId="21667B62" w14:textId="77777777">
        <w:trPr>
          <w:jc w:val="center"/>
        </w:trPr>
        <w:tc>
          <w:tcPr>
            <w:tcW w:w="574" w:type="dxa"/>
            <w:vMerge w:val="restart"/>
            <w:vAlign w:val="center"/>
          </w:tcPr>
          <w:p w14:paraId="395361B5" w14:textId="77777777" w:rsidR="00DF0EA7" w:rsidRDefault="00F20D11" w:rsidP="002A2C64">
            <w:pPr>
              <w:spacing w:before="60" w:after="20"/>
              <w:jc w:val="center"/>
              <w:rPr>
                <w:color w:val="000000"/>
                <w:sz w:val="24"/>
              </w:rPr>
            </w:pPr>
            <w:r>
              <w:rPr>
                <w:color w:val="000000"/>
                <w:sz w:val="24"/>
              </w:rPr>
              <w:t>4</w:t>
            </w:r>
          </w:p>
        </w:tc>
        <w:tc>
          <w:tcPr>
            <w:tcW w:w="1445" w:type="dxa"/>
            <w:vMerge w:val="restart"/>
            <w:vAlign w:val="center"/>
          </w:tcPr>
          <w:p w14:paraId="4ED82895" w14:textId="77777777" w:rsidR="00DF0EA7" w:rsidRDefault="00F20D11" w:rsidP="002A2C64">
            <w:pPr>
              <w:spacing w:before="60" w:after="20"/>
              <w:jc w:val="center"/>
              <w:rPr>
                <w:color w:val="000000"/>
                <w:sz w:val="24"/>
              </w:rPr>
            </w:pPr>
            <w:r>
              <w:rPr>
                <w:color w:val="000000"/>
                <w:sz w:val="24"/>
              </w:rPr>
              <w:t>Kiểm soát tiểu tiện</w:t>
            </w:r>
          </w:p>
        </w:tc>
        <w:tc>
          <w:tcPr>
            <w:tcW w:w="3287" w:type="dxa"/>
          </w:tcPr>
          <w:p w14:paraId="5599AF13" w14:textId="77777777" w:rsidR="00DF0EA7" w:rsidRDefault="00F20D11" w:rsidP="002A2C64">
            <w:pPr>
              <w:spacing w:before="60" w:after="20"/>
              <w:rPr>
                <w:color w:val="000000"/>
                <w:sz w:val="24"/>
              </w:rPr>
            </w:pPr>
            <w:r>
              <w:rPr>
                <w:color w:val="000000"/>
                <w:sz w:val="24"/>
              </w:rPr>
              <w:t>- Chủ động đi tiểu thành bãi</w:t>
            </w:r>
          </w:p>
        </w:tc>
        <w:tc>
          <w:tcPr>
            <w:tcW w:w="729" w:type="dxa"/>
            <w:vAlign w:val="center"/>
          </w:tcPr>
          <w:p w14:paraId="03DE48AB" w14:textId="77777777" w:rsidR="00DF0EA7" w:rsidRDefault="00F20D11" w:rsidP="002A2C64">
            <w:pPr>
              <w:spacing w:before="60" w:after="20"/>
              <w:jc w:val="center"/>
              <w:rPr>
                <w:color w:val="000000"/>
                <w:sz w:val="24"/>
              </w:rPr>
            </w:pPr>
            <w:r>
              <w:rPr>
                <w:color w:val="000000"/>
                <w:sz w:val="24"/>
              </w:rPr>
              <w:t>10</w:t>
            </w:r>
          </w:p>
        </w:tc>
        <w:tc>
          <w:tcPr>
            <w:tcW w:w="615" w:type="dxa"/>
          </w:tcPr>
          <w:p w14:paraId="019676A8" w14:textId="77777777" w:rsidR="00DF0EA7" w:rsidRDefault="00DF0EA7" w:rsidP="002A2C64">
            <w:pPr>
              <w:spacing w:before="60" w:after="20"/>
              <w:jc w:val="center"/>
              <w:rPr>
                <w:color w:val="000000"/>
                <w:sz w:val="24"/>
              </w:rPr>
            </w:pPr>
          </w:p>
        </w:tc>
        <w:tc>
          <w:tcPr>
            <w:tcW w:w="615" w:type="dxa"/>
          </w:tcPr>
          <w:p w14:paraId="0452B6CB" w14:textId="77777777" w:rsidR="00DF0EA7" w:rsidRDefault="00DF0EA7" w:rsidP="002A2C64">
            <w:pPr>
              <w:spacing w:before="60" w:after="20"/>
              <w:jc w:val="center"/>
              <w:rPr>
                <w:color w:val="000000"/>
                <w:sz w:val="24"/>
              </w:rPr>
            </w:pPr>
          </w:p>
        </w:tc>
        <w:tc>
          <w:tcPr>
            <w:tcW w:w="660" w:type="dxa"/>
          </w:tcPr>
          <w:p w14:paraId="743B4038" w14:textId="77777777" w:rsidR="00DF0EA7" w:rsidRDefault="00DF0EA7" w:rsidP="002A2C64">
            <w:pPr>
              <w:spacing w:before="60" w:after="20"/>
              <w:jc w:val="center"/>
              <w:rPr>
                <w:color w:val="000000"/>
                <w:sz w:val="24"/>
              </w:rPr>
            </w:pPr>
          </w:p>
        </w:tc>
        <w:tc>
          <w:tcPr>
            <w:tcW w:w="580" w:type="dxa"/>
          </w:tcPr>
          <w:p w14:paraId="201B8BB4" w14:textId="77777777" w:rsidR="00DF0EA7" w:rsidRDefault="00DF0EA7" w:rsidP="002A2C64">
            <w:pPr>
              <w:spacing w:before="60" w:after="20"/>
              <w:jc w:val="center"/>
              <w:rPr>
                <w:color w:val="000000"/>
                <w:sz w:val="24"/>
              </w:rPr>
            </w:pPr>
          </w:p>
        </w:tc>
        <w:tc>
          <w:tcPr>
            <w:tcW w:w="660" w:type="dxa"/>
          </w:tcPr>
          <w:p w14:paraId="5BCB4D6F" w14:textId="77777777" w:rsidR="00DF0EA7" w:rsidRDefault="00DF0EA7" w:rsidP="002A2C64">
            <w:pPr>
              <w:spacing w:before="60" w:after="20"/>
              <w:jc w:val="center"/>
              <w:rPr>
                <w:color w:val="000000"/>
                <w:sz w:val="24"/>
              </w:rPr>
            </w:pPr>
          </w:p>
        </w:tc>
      </w:tr>
      <w:tr w:rsidR="00DF0EA7" w14:paraId="2416E9F2" w14:textId="77777777">
        <w:trPr>
          <w:jc w:val="center"/>
        </w:trPr>
        <w:tc>
          <w:tcPr>
            <w:tcW w:w="574" w:type="dxa"/>
            <w:vMerge/>
            <w:vAlign w:val="center"/>
          </w:tcPr>
          <w:p w14:paraId="73983331"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30F0E1C7"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24125641" w14:textId="77777777" w:rsidR="00DF0EA7" w:rsidRDefault="00F20D11" w:rsidP="002A2C64">
            <w:pPr>
              <w:spacing w:before="60" w:after="20"/>
              <w:rPr>
                <w:color w:val="000000"/>
                <w:sz w:val="24"/>
              </w:rPr>
            </w:pPr>
            <w:r>
              <w:rPr>
                <w:color w:val="000000"/>
                <w:sz w:val="24"/>
              </w:rPr>
              <w:t>- Bí tiểu tiện</w:t>
            </w:r>
          </w:p>
        </w:tc>
        <w:tc>
          <w:tcPr>
            <w:tcW w:w="729" w:type="dxa"/>
            <w:vAlign w:val="center"/>
          </w:tcPr>
          <w:p w14:paraId="6E83AF9C" w14:textId="77777777" w:rsidR="00DF0EA7" w:rsidRDefault="00F20D11" w:rsidP="002A2C64">
            <w:pPr>
              <w:spacing w:before="60" w:after="20"/>
              <w:jc w:val="center"/>
              <w:rPr>
                <w:color w:val="000000"/>
                <w:sz w:val="24"/>
              </w:rPr>
            </w:pPr>
            <w:r>
              <w:rPr>
                <w:color w:val="000000"/>
                <w:sz w:val="24"/>
              </w:rPr>
              <w:t>5</w:t>
            </w:r>
          </w:p>
        </w:tc>
        <w:tc>
          <w:tcPr>
            <w:tcW w:w="615" w:type="dxa"/>
          </w:tcPr>
          <w:p w14:paraId="4CF4F61F" w14:textId="77777777" w:rsidR="00DF0EA7" w:rsidRDefault="00DF0EA7" w:rsidP="002A2C64">
            <w:pPr>
              <w:spacing w:before="60" w:after="20"/>
              <w:jc w:val="center"/>
              <w:rPr>
                <w:color w:val="000000"/>
                <w:sz w:val="24"/>
              </w:rPr>
            </w:pPr>
          </w:p>
        </w:tc>
        <w:tc>
          <w:tcPr>
            <w:tcW w:w="615" w:type="dxa"/>
          </w:tcPr>
          <w:p w14:paraId="6C92E63D" w14:textId="77777777" w:rsidR="00DF0EA7" w:rsidRDefault="00DF0EA7" w:rsidP="002A2C64">
            <w:pPr>
              <w:spacing w:before="60" w:after="20"/>
              <w:jc w:val="center"/>
              <w:rPr>
                <w:color w:val="000000"/>
                <w:sz w:val="24"/>
              </w:rPr>
            </w:pPr>
          </w:p>
        </w:tc>
        <w:tc>
          <w:tcPr>
            <w:tcW w:w="660" w:type="dxa"/>
          </w:tcPr>
          <w:p w14:paraId="5A97B057" w14:textId="77777777" w:rsidR="00DF0EA7" w:rsidRDefault="00DF0EA7" w:rsidP="002A2C64">
            <w:pPr>
              <w:spacing w:before="60" w:after="20"/>
              <w:jc w:val="center"/>
              <w:rPr>
                <w:color w:val="000000"/>
                <w:sz w:val="24"/>
              </w:rPr>
            </w:pPr>
          </w:p>
        </w:tc>
        <w:tc>
          <w:tcPr>
            <w:tcW w:w="580" w:type="dxa"/>
          </w:tcPr>
          <w:p w14:paraId="0854CEF4" w14:textId="77777777" w:rsidR="00DF0EA7" w:rsidRDefault="00DF0EA7" w:rsidP="002A2C64">
            <w:pPr>
              <w:spacing w:before="60" w:after="20"/>
              <w:jc w:val="center"/>
              <w:rPr>
                <w:color w:val="000000"/>
                <w:sz w:val="24"/>
              </w:rPr>
            </w:pPr>
          </w:p>
        </w:tc>
        <w:tc>
          <w:tcPr>
            <w:tcW w:w="660" w:type="dxa"/>
          </w:tcPr>
          <w:p w14:paraId="389415D9" w14:textId="77777777" w:rsidR="00DF0EA7" w:rsidRDefault="00DF0EA7" w:rsidP="002A2C64">
            <w:pPr>
              <w:spacing w:before="60" w:after="20"/>
              <w:jc w:val="center"/>
              <w:rPr>
                <w:color w:val="000000"/>
                <w:sz w:val="24"/>
              </w:rPr>
            </w:pPr>
          </w:p>
        </w:tc>
      </w:tr>
      <w:tr w:rsidR="00DF0EA7" w14:paraId="58B7989A" w14:textId="77777777">
        <w:trPr>
          <w:jc w:val="center"/>
        </w:trPr>
        <w:tc>
          <w:tcPr>
            <w:tcW w:w="574" w:type="dxa"/>
            <w:vMerge/>
            <w:vAlign w:val="center"/>
          </w:tcPr>
          <w:p w14:paraId="1E19A0AA"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583552A1"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10AFBF29" w14:textId="77777777" w:rsidR="00DF0EA7" w:rsidRDefault="00F20D11" w:rsidP="002A2C64">
            <w:pPr>
              <w:spacing w:before="60" w:after="20"/>
              <w:rPr>
                <w:color w:val="000000"/>
                <w:sz w:val="24"/>
              </w:rPr>
            </w:pPr>
            <w:r>
              <w:rPr>
                <w:color w:val="000000"/>
                <w:sz w:val="24"/>
              </w:rPr>
              <w:t>- Tiểu tiện dầm dề</w:t>
            </w:r>
          </w:p>
        </w:tc>
        <w:tc>
          <w:tcPr>
            <w:tcW w:w="729" w:type="dxa"/>
            <w:vAlign w:val="center"/>
          </w:tcPr>
          <w:p w14:paraId="4145451C" w14:textId="77777777" w:rsidR="00DF0EA7" w:rsidRDefault="00F20D11" w:rsidP="002A2C64">
            <w:pPr>
              <w:spacing w:before="60" w:after="20"/>
              <w:jc w:val="center"/>
              <w:rPr>
                <w:color w:val="000000"/>
                <w:sz w:val="24"/>
              </w:rPr>
            </w:pPr>
            <w:r>
              <w:rPr>
                <w:color w:val="000000"/>
                <w:sz w:val="24"/>
              </w:rPr>
              <w:t>0</w:t>
            </w:r>
          </w:p>
        </w:tc>
        <w:tc>
          <w:tcPr>
            <w:tcW w:w="615" w:type="dxa"/>
          </w:tcPr>
          <w:p w14:paraId="19792C60" w14:textId="77777777" w:rsidR="00DF0EA7" w:rsidRDefault="00DF0EA7" w:rsidP="002A2C64">
            <w:pPr>
              <w:spacing w:before="60" w:after="20"/>
              <w:jc w:val="center"/>
              <w:rPr>
                <w:color w:val="000000"/>
                <w:sz w:val="24"/>
              </w:rPr>
            </w:pPr>
          </w:p>
        </w:tc>
        <w:tc>
          <w:tcPr>
            <w:tcW w:w="615" w:type="dxa"/>
          </w:tcPr>
          <w:p w14:paraId="58A81340" w14:textId="77777777" w:rsidR="00DF0EA7" w:rsidRDefault="00DF0EA7" w:rsidP="002A2C64">
            <w:pPr>
              <w:spacing w:before="60" w:after="20"/>
              <w:jc w:val="center"/>
              <w:rPr>
                <w:color w:val="000000"/>
                <w:sz w:val="24"/>
              </w:rPr>
            </w:pPr>
          </w:p>
        </w:tc>
        <w:tc>
          <w:tcPr>
            <w:tcW w:w="660" w:type="dxa"/>
          </w:tcPr>
          <w:p w14:paraId="42F756D1" w14:textId="77777777" w:rsidR="00DF0EA7" w:rsidRDefault="00DF0EA7" w:rsidP="002A2C64">
            <w:pPr>
              <w:spacing w:before="60" w:after="20"/>
              <w:jc w:val="center"/>
              <w:rPr>
                <w:color w:val="000000"/>
                <w:sz w:val="24"/>
              </w:rPr>
            </w:pPr>
          </w:p>
        </w:tc>
        <w:tc>
          <w:tcPr>
            <w:tcW w:w="580" w:type="dxa"/>
          </w:tcPr>
          <w:p w14:paraId="25CA5E3A" w14:textId="77777777" w:rsidR="00DF0EA7" w:rsidRDefault="00DF0EA7" w:rsidP="002A2C64">
            <w:pPr>
              <w:spacing w:before="60" w:after="20"/>
              <w:jc w:val="center"/>
              <w:rPr>
                <w:color w:val="000000"/>
                <w:sz w:val="24"/>
              </w:rPr>
            </w:pPr>
          </w:p>
        </w:tc>
        <w:tc>
          <w:tcPr>
            <w:tcW w:w="660" w:type="dxa"/>
          </w:tcPr>
          <w:p w14:paraId="5F8DA9CA" w14:textId="77777777" w:rsidR="00DF0EA7" w:rsidRDefault="00DF0EA7" w:rsidP="002A2C64">
            <w:pPr>
              <w:spacing w:before="60" w:after="20"/>
              <w:jc w:val="center"/>
              <w:rPr>
                <w:color w:val="000000"/>
                <w:sz w:val="24"/>
              </w:rPr>
            </w:pPr>
          </w:p>
        </w:tc>
      </w:tr>
      <w:tr w:rsidR="00DF0EA7" w14:paraId="6712E19F" w14:textId="77777777">
        <w:trPr>
          <w:jc w:val="center"/>
        </w:trPr>
        <w:tc>
          <w:tcPr>
            <w:tcW w:w="574" w:type="dxa"/>
            <w:vMerge w:val="restart"/>
            <w:vAlign w:val="center"/>
          </w:tcPr>
          <w:p w14:paraId="16662D35" w14:textId="77777777" w:rsidR="00DF0EA7" w:rsidRDefault="00F20D11" w:rsidP="002A2C64">
            <w:pPr>
              <w:spacing w:before="60" w:after="20"/>
              <w:jc w:val="center"/>
              <w:rPr>
                <w:color w:val="000000"/>
                <w:sz w:val="24"/>
              </w:rPr>
            </w:pPr>
            <w:r>
              <w:rPr>
                <w:color w:val="000000"/>
                <w:sz w:val="24"/>
              </w:rPr>
              <w:t>5</w:t>
            </w:r>
          </w:p>
        </w:tc>
        <w:tc>
          <w:tcPr>
            <w:tcW w:w="1445" w:type="dxa"/>
            <w:vMerge w:val="restart"/>
            <w:vAlign w:val="center"/>
          </w:tcPr>
          <w:p w14:paraId="68E0F4E3" w14:textId="77777777" w:rsidR="00DF0EA7" w:rsidRDefault="00F20D11" w:rsidP="002A2C64">
            <w:pPr>
              <w:spacing w:before="60" w:after="20"/>
              <w:jc w:val="center"/>
              <w:rPr>
                <w:color w:val="000000"/>
                <w:sz w:val="24"/>
              </w:rPr>
            </w:pPr>
            <w:r>
              <w:rPr>
                <w:color w:val="000000"/>
                <w:sz w:val="24"/>
              </w:rPr>
              <w:t>Chăm sóc bản thân</w:t>
            </w:r>
          </w:p>
        </w:tc>
        <w:tc>
          <w:tcPr>
            <w:tcW w:w="3287" w:type="dxa"/>
          </w:tcPr>
          <w:p w14:paraId="191F8FDE" w14:textId="77777777" w:rsidR="00DF0EA7" w:rsidRDefault="00F20D11" w:rsidP="002A2C64">
            <w:pPr>
              <w:spacing w:before="60" w:after="20"/>
              <w:rPr>
                <w:color w:val="000000"/>
                <w:sz w:val="24"/>
              </w:rPr>
            </w:pPr>
            <w:r>
              <w:rPr>
                <w:color w:val="000000"/>
                <w:sz w:val="24"/>
              </w:rPr>
              <w:t>- Tự rửa mặt, cạo râu, chải đầu, đánh răng</w:t>
            </w:r>
          </w:p>
        </w:tc>
        <w:tc>
          <w:tcPr>
            <w:tcW w:w="729" w:type="dxa"/>
            <w:vAlign w:val="center"/>
          </w:tcPr>
          <w:p w14:paraId="6ADF0499" w14:textId="77777777" w:rsidR="00DF0EA7" w:rsidRDefault="00F20D11" w:rsidP="002A2C64">
            <w:pPr>
              <w:spacing w:before="60" w:after="20"/>
              <w:jc w:val="center"/>
              <w:rPr>
                <w:color w:val="000000"/>
                <w:sz w:val="24"/>
              </w:rPr>
            </w:pPr>
            <w:r>
              <w:rPr>
                <w:color w:val="000000"/>
                <w:sz w:val="24"/>
              </w:rPr>
              <w:t>5</w:t>
            </w:r>
          </w:p>
        </w:tc>
        <w:tc>
          <w:tcPr>
            <w:tcW w:w="615" w:type="dxa"/>
          </w:tcPr>
          <w:p w14:paraId="08C05054" w14:textId="77777777" w:rsidR="00DF0EA7" w:rsidRDefault="00DF0EA7" w:rsidP="002A2C64">
            <w:pPr>
              <w:spacing w:before="60" w:after="20"/>
              <w:jc w:val="center"/>
              <w:rPr>
                <w:color w:val="000000"/>
                <w:sz w:val="24"/>
              </w:rPr>
            </w:pPr>
          </w:p>
        </w:tc>
        <w:tc>
          <w:tcPr>
            <w:tcW w:w="615" w:type="dxa"/>
          </w:tcPr>
          <w:p w14:paraId="54D66BF9" w14:textId="77777777" w:rsidR="00DF0EA7" w:rsidRDefault="00DF0EA7" w:rsidP="002A2C64">
            <w:pPr>
              <w:spacing w:before="60" w:after="20"/>
              <w:jc w:val="center"/>
              <w:rPr>
                <w:color w:val="000000"/>
                <w:sz w:val="24"/>
              </w:rPr>
            </w:pPr>
          </w:p>
        </w:tc>
        <w:tc>
          <w:tcPr>
            <w:tcW w:w="660" w:type="dxa"/>
          </w:tcPr>
          <w:p w14:paraId="40F917E8" w14:textId="77777777" w:rsidR="00DF0EA7" w:rsidRDefault="00DF0EA7" w:rsidP="002A2C64">
            <w:pPr>
              <w:spacing w:before="60" w:after="20"/>
              <w:jc w:val="center"/>
              <w:rPr>
                <w:color w:val="000000"/>
                <w:sz w:val="24"/>
              </w:rPr>
            </w:pPr>
          </w:p>
        </w:tc>
        <w:tc>
          <w:tcPr>
            <w:tcW w:w="580" w:type="dxa"/>
          </w:tcPr>
          <w:p w14:paraId="2F170110" w14:textId="77777777" w:rsidR="00DF0EA7" w:rsidRDefault="00DF0EA7" w:rsidP="002A2C64">
            <w:pPr>
              <w:spacing w:before="60" w:after="20"/>
              <w:jc w:val="center"/>
              <w:rPr>
                <w:color w:val="000000"/>
                <w:sz w:val="24"/>
              </w:rPr>
            </w:pPr>
          </w:p>
        </w:tc>
        <w:tc>
          <w:tcPr>
            <w:tcW w:w="660" w:type="dxa"/>
          </w:tcPr>
          <w:p w14:paraId="20909E3A" w14:textId="77777777" w:rsidR="00DF0EA7" w:rsidRDefault="00DF0EA7" w:rsidP="002A2C64">
            <w:pPr>
              <w:spacing w:before="60" w:after="20"/>
              <w:jc w:val="center"/>
              <w:rPr>
                <w:color w:val="000000"/>
                <w:sz w:val="24"/>
              </w:rPr>
            </w:pPr>
          </w:p>
        </w:tc>
      </w:tr>
      <w:tr w:rsidR="00DF0EA7" w14:paraId="3599A365" w14:textId="77777777">
        <w:trPr>
          <w:jc w:val="center"/>
        </w:trPr>
        <w:tc>
          <w:tcPr>
            <w:tcW w:w="574" w:type="dxa"/>
            <w:vMerge/>
            <w:vAlign w:val="center"/>
          </w:tcPr>
          <w:p w14:paraId="5A6686B3"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2A4A571F"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00FD0ECA" w14:textId="77777777" w:rsidR="00DF0EA7" w:rsidRDefault="00F20D11" w:rsidP="002A2C64">
            <w:pPr>
              <w:spacing w:before="60" w:after="20"/>
              <w:rPr>
                <w:color w:val="000000"/>
                <w:sz w:val="24"/>
              </w:rPr>
            </w:pPr>
            <w:r>
              <w:rPr>
                <w:color w:val="000000"/>
                <w:sz w:val="24"/>
              </w:rPr>
              <w:t>- Không tự làm được, cần phải có người giúp</w:t>
            </w:r>
          </w:p>
        </w:tc>
        <w:tc>
          <w:tcPr>
            <w:tcW w:w="729" w:type="dxa"/>
            <w:vAlign w:val="center"/>
          </w:tcPr>
          <w:p w14:paraId="072D1CA6" w14:textId="77777777" w:rsidR="00DF0EA7" w:rsidRDefault="00F20D11" w:rsidP="002A2C64">
            <w:pPr>
              <w:spacing w:before="60" w:after="20"/>
              <w:jc w:val="center"/>
              <w:rPr>
                <w:color w:val="000000"/>
                <w:sz w:val="24"/>
              </w:rPr>
            </w:pPr>
            <w:r>
              <w:rPr>
                <w:color w:val="000000"/>
                <w:sz w:val="24"/>
              </w:rPr>
              <w:t>0</w:t>
            </w:r>
          </w:p>
        </w:tc>
        <w:tc>
          <w:tcPr>
            <w:tcW w:w="615" w:type="dxa"/>
          </w:tcPr>
          <w:p w14:paraId="68B0C7CC" w14:textId="77777777" w:rsidR="00DF0EA7" w:rsidRDefault="00DF0EA7" w:rsidP="002A2C64">
            <w:pPr>
              <w:spacing w:before="60" w:after="20"/>
              <w:jc w:val="center"/>
              <w:rPr>
                <w:color w:val="000000"/>
                <w:sz w:val="24"/>
              </w:rPr>
            </w:pPr>
          </w:p>
        </w:tc>
        <w:tc>
          <w:tcPr>
            <w:tcW w:w="615" w:type="dxa"/>
          </w:tcPr>
          <w:p w14:paraId="60EDCAFD" w14:textId="77777777" w:rsidR="00DF0EA7" w:rsidRDefault="00DF0EA7" w:rsidP="002A2C64">
            <w:pPr>
              <w:spacing w:before="60" w:after="20"/>
              <w:jc w:val="center"/>
              <w:rPr>
                <w:color w:val="000000"/>
                <w:sz w:val="24"/>
              </w:rPr>
            </w:pPr>
          </w:p>
        </w:tc>
        <w:tc>
          <w:tcPr>
            <w:tcW w:w="660" w:type="dxa"/>
          </w:tcPr>
          <w:p w14:paraId="1D914765" w14:textId="77777777" w:rsidR="00DF0EA7" w:rsidRDefault="00DF0EA7" w:rsidP="002A2C64">
            <w:pPr>
              <w:spacing w:before="60" w:after="20"/>
              <w:jc w:val="center"/>
              <w:rPr>
                <w:color w:val="000000"/>
                <w:sz w:val="24"/>
              </w:rPr>
            </w:pPr>
          </w:p>
        </w:tc>
        <w:tc>
          <w:tcPr>
            <w:tcW w:w="580" w:type="dxa"/>
          </w:tcPr>
          <w:p w14:paraId="696CAE5A" w14:textId="77777777" w:rsidR="00DF0EA7" w:rsidRDefault="00DF0EA7" w:rsidP="002A2C64">
            <w:pPr>
              <w:spacing w:before="60" w:after="20"/>
              <w:jc w:val="center"/>
              <w:rPr>
                <w:color w:val="000000"/>
                <w:sz w:val="24"/>
              </w:rPr>
            </w:pPr>
          </w:p>
        </w:tc>
        <w:tc>
          <w:tcPr>
            <w:tcW w:w="660" w:type="dxa"/>
          </w:tcPr>
          <w:p w14:paraId="0969A989" w14:textId="77777777" w:rsidR="00DF0EA7" w:rsidRDefault="00DF0EA7" w:rsidP="002A2C64">
            <w:pPr>
              <w:spacing w:before="60" w:after="20"/>
              <w:jc w:val="center"/>
              <w:rPr>
                <w:color w:val="000000"/>
                <w:sz w:val="24"/>
              </w:rPr>
            </w:pPr>
          </w:p>
        </w:tc>
      </w:tr>
      <w:tr w:rsidR="00DF0EA7" w14:paraId="10FCAED8" w14:textId="77777777">
        <w:trPr>
          <w:jc w:val="center"/>
        </w:trPr>
        <w:tc>
          <w:tcPr>
            <w:tcW w:w="574" w:type="dxa"/>
            <w:vMerge w:val="restart"/>
            <w:vAlign w:val="center"/>
          </w:tcPr>
          <w:p w14:paraId="621E1D20" w14:textId="77777777" w:rsidR="00DF0EA7" w:rsidRDefault="00F20D11" w:rsidP="002A2C64">
            <w:pPr>
              <w:spacing w:before="60" w:after="20"/>
              <w:jc w:val="center"/>
              <w:rPr>
                <w:color w:val="000000"/>
                <w:sz w:val="24"/>
              </w:rPr>
            </w:pPr>
            <w:r>
              <w:rPr>
                <w:color w:val="000000"/>
                <w:sz w:val="24"/>
              </w:rPr>
              <w:t>6</w:t>
            </w:r>
          </w:p>
        </w:tc>
        <w:tc>
          <w:tcPr>
            <w:tcW w:w="1445" w:type="dxa"/>
            <w:vMerge w:val="restart"/>
            <w:vAlign w:val="center"/>
          </w:tcPr>
          <w:p w14:paraId="385040BF" w14:textId="77777777" w:rsidR="00DF0EA7" w:rsidRDefault="00F20D11" w:rsidP="002A2C64">
            <w:pPr>
              <w:spacing w:before="60" w:after="20"/>
              <w:jc w:val="center"/>
              <w:rPr>
                <w:color w:val="000000"/>
                <w:sz w:val="24"/>
              </w:rPr>
            </w:pPr>
            <w:r>
              <w:rPr>
                <w:color w:val="000000"/>
                <w:sz w:val="24"/>
              </w:rPr>
              <w:t>Thay quần, áo</w:t>
            </w:r>
          </w:p>
        </w:tc>
        <w:tc>
          <w:tcPr>
            <w:tcW w:w="3287" w:type="dxa"/>
          </w:tcPr>
          <w:p w14:paraId="79D0BD58" w14:textId="77777777" w:rsidR="00DF0EA7" w:rsidRDefault="00F20D11" w:rsidP="002A2C64">
            <w:pPr>
              <w:spacing w:before="60" w:after="20"/>
              <w:rPr>
                <w:color w:val="000000"/>
                <w:sz w:val="24"/>
              </w:rPr>
            </w:pPr>
            <w:r>
              <w:rPr>
                <w:color w:val="000000"/>
                <w:sz w:val="24"/>
              </w:rPr>
              <w:t>- Tự thay quần, áo, đi giày dép</w:t>
            </w:r>
          </w:p>
        </w:tc>
        <w:tc>
          <w:tcPr>
            <w:tcW w:w="729" w:type="dxa"/>
            <w:vAlign w:val="center"/>
          </w:tcPr>
          <w:p w14:paraId="57FCD0A1" w14:textId="77777777" w:rsidR="00DF0EA7" w:rsidRDefault="00F20D11" w:rsidP="002A2C64">
            <w:pPr>
              <w:spacing w:before="60" w:after="20"/>
              <w:jc w:val="center"/>
              <w:rPr>
                <w:color w:val="000000"/>
                <w:sz w:val="24"/>
              </w:rPr>
            </w:pPr>
            <w:r>
              <w:rPr>
                <w:color w:val="000000"/>
                <w:sz w:val="24"/>
              </w:rPr>
              <w:t>5</w:t>
            </w:r>
          </w:p>
        </w:tc>
        <w:tc>
          <w:tcPr>
            <w:tcW w:w="615" w:type="dxa"/>
          </w:tcPr>
          <w:p w14:paraId="18DC8D7A" w14:textId="77777777" w:rsidR="00DF0EA7" w:rsidRDefault="00DF0EA7" w:rsidP="002A2C64">
            <w:pPr>
              <w:spacing w:before="60" w:after="20"/>
              <w:jc w:val="center"/>
              <w:rPr>
                <w:color w:val="000000"/>
                <w:sz w:val="24"/>
              </w:rPr>
            </w:pPr>
          </w:p>
        </w:tc>
        <w:tc>
          <w:tcPr>
            <w:tcW w:w="615" w:type="dxa"/>
          </w:tcPr>
          <w:p w14:paraId="602C44C1" w14:textId="77777777" w:rsidR="00DF0EA7" w:rsidRDefault="00DF0EA7" w:rsidP="002A2C64">
            <w:pPr>
              <w:spacing w:before="60" w:after="20"/>
              <w:jc w:val="center"/>
              <w:rPr>
                <w:color w:val="000000"/>
                <w:sz w:val="24"/>
              </w:rPr>
            </w:pPr>
          </w:p>
        </w:tc>
        <w:tc>
          <w:tcPr>
            <w:tcW w:w="660" w:type="dxa"/>
          </w:tcPr>
          <w:p w14:paraId="1D568C3D" w14:textId="77777777" w:rsidR="00DF0EA7" w:rsidRDefault="00DF0EA7" w:rsidP="002A2C64">
            <w:pPr>
              <w:spacing w:before="60" w:after="20"/>
              <w:jc w:val="center"/>
              <w:rPr>
                <w:color w:val="000000"/>
                <w:sz w:val="24"/>
              </w:rPr>
            </w:pPr>
          </w:p>
        </w:tc>
        <w:tc>
          <w:tcPr>
            <w:tcW w:w="580" w:type="dxa"/>
          </w:tcPr>
          <w:p w14:paraId="1C4EB7C2" w14:textId="77777777" w:rsidR="00DF0EA7" w:rsidRDefault="00DF0EA7" w:rsidP="002A2C64">
            <w:pPr>
              <w:spacing w:before="60" w:after="20"/>
              <w:jc w:val="center"/>
              <w:rPr>
                <w:color w:val="000000"/>
                <w:sz w:val="24"/>
              </w:rPr>
            </w:pPr>
          </w:p>
        </w:tc>
        <w:tc>
          <w:tcPr>
            <w:tcW w:w="660" w:type="dxa"/>
          </w:tcPr>
          <w:p w14:paraId="12EC5EC7" w14:textId="77777777" w:rsidR="00DF0EA7" w:rsidRDefault="00DF0EA7" w:rsidP="002A2C64">
            <w:pPr>
              <w:spacing w:before="60" w:after="20"/>
              <w:jc w:val="center"/>
              <w:rPr>
                <w:color w:val="000000"/>
                <w:sz w:val="24"/>
              </w:rPr>
            </w:pPr>
          </w:p>
        </w:tc>
      </w:tr>
      <w:tr w:rsidR="00DF0EA7" w14:paraId="00F3FB54" w14:textId="77777777">
        <w:trPr>
          <w:jc w:val="center"/>
        </w:trPr>
        <w:tc>
          <w:tcPr>
            <w:tcW w:w="574" w:type="dxa"/>
            <w:vMerge/>
            <w:vAlign w:val="center"/>
          </w:tcPr>
          <w:p w14:paraId="48CC50F0"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6149D111"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67E656C2" w14:textId="77777777" w:rsidR="00DF0EA7" w:rsidRDefault="00F20D11" w:rsidP="002A2C64">
            <w:pPr>
              <w:spacing w:before="60" w:after="20"/>
              <w:rPr>
                <w:color w:val="000000"/>
                <w:sz w:val="24"/>
              </w:rPr>
            </w:pPr>
            <w:r>
              <w:rPr>
                <w:color w:val="000000"/>
                <w:sz w:val="24"/>
              </w:rPr>
              <w:t>- Cần có người khác giúp để cởi và mặc quần áo</w:t>
            </w:r>
          </w:p>
        </w:tc>
        <w:tc>
          <w:tcPr>
            <w:tcW w:w="729" w:type="dxa"/>
            <w:vAlign w:val="center"/>
          </w:tcPr>
          <w:p w14:paraId="0A9B4BAA" w14:textId="77777777" w:rsidR="00DF0EA7" w:rsidRDefault="00F20D11" w:rsidP="002A2C64">
            <w:pPr>
              <w:spacing w:before="60" w:after="20"/>
              <w:jc w:val="center"/>
              <w:rPr>
                <w:color w:val="000000"/>
                <w:sz w:val="24"/>
              </w:rPr>
            </w:pPr>
            <w:r>
              <w:rPr>
                <w:color w:val="000000"/>
                <w:sz w:val="24"/>
              </w:rPr>
              <w:t>0</w:t>
            </w:r>
          </w:p>
        </w:tc>
        <w:tc>
          <w:tcPr>
            <w:tcW w:w="615" w:type="dxa"/>
          </w:tcPr>
          <w:p w14:paraId="02B25D8D" w14:textId="77777777" w:rsidR="00DF0EA7" w:rsidRDefault="00DF0EA7" w:rsidP="002A2C64">
            <w:pPr>
              <w:spacing w:before="60" w:after="20"/>
              <w:jc w:val="center"/>
              <w:rPr>
                <w:color w:val="000000"/>
                <w:sz w:val="24"/>
              </w:rPr>
            </w:pPr>
          </w:p>
        </w:tc>
        <w:tc>
          <w:tcPr>
            <w:tcW w:w="615" w:type="dxa"/>
          </w:tcPr>
          <w:p w14:paraId="0FBBA4D2" w14:textId="77777777" w:rsidR="00DF0EA7" w:rsidRDefault="00DF0EA7" w:rsidP="002A2C64">
            <w:pPr>
              <w:spacing w:before="60" w:after="20"/>
              <w:jc w:val="center"/>
              <w:rPr>
                <w:color w:val="000000"/>
                <w:sz w:val="24"/>
              </w:rPr>
            </w:pPr>
          </w:p>
        </w:tc>
        <w:tc>
          <w:tcPr>
            <w:tcW w:w="660" w:type="dxa"/>
          </w:tcPr>
          <w:p w14:paraId="2CAEC16B" w14:textId="77777777" w:rsidR="00DF0EA7" w:rsidRDefault="00DF0EA7" w:rsidP="002A2C64">
            <w:pPr>
              <w:spacing w:before="60" w:after="20"/>
              <w:jc w:val="center"/>
              <w:rPr>
                <w:color w:val="000000"/>
                <w:sz w:val="24"/>
              </w:rPr>
            </w:pPr>
          </w:p>
        </w:tc>
        <w:tc>
          <w:tcPr>
            <w:tcW w:w="580" w:type="dxa"/>
          </w:tcPr>
          <w:p w14:paraId="473EE808" w14:textId="77777777" w:rsidR="00DF0EA7" w:rsidRDefault="00DF0EA7" w:rsidP="002A2C64">
            <w:pPr>
              <w:spacing w:before="60" w:after="20"/>
              <w:jc w:val="center"/>
              <w:rPr>
                <w:color w:val="000000"/>
                <w:sz w:val="24"/>
              </w:rPr>
            </w:pPr>
          </w:p>
        </w:tc>
        <w:tc>
          <w:tcPr>
            <w:tcW w:w="660" w:type="dxa"/>
          </w:tcPr>
          <w:p w14:paraId="535863A8" w14:textId="77777777" w:rsidR="00DF0EA7" w:rsidRDefault="00DF0EA7" w:rsidP="002A2C64">
            <w:pPr>
              <w:spacing w:before="60" w:after="20"/>
              <w:jc w:val="center"/>
              <w:rPr>
                <w:color w:val="000000"/>
                <w:sz w:val="24"/>
              </w:rPr>
            </w:pPr>
          </w:p>
        </w:tc>
      </w:tr>
      <w:tr w:rsidR="00DF0EA7" w14:paraId="4FA315B6" w14:textId="77777777">
        <w:trPr>
          <w:jc w:val="center"/>
        </w:trPr>
        <w:tc>
          <w:tcPr>
            <w:tcW w:w="574" w:type="dxa"/>
            <w:vMerge w:val="restart"/>
            <w:vAlign w:val="center"/>
          </w:tcPr>
          <w:p w14:paraId="2AFD6A15" w14:textId="77777777" w:rsidR="00DF0EA7" w:rsidRDefault="00F20D11" w:rsidP="002A2C64">
            <w:pPr>
              <w:spacing w:before="80" w:after="20"/>
              <w:jc w:val="center"/>
              <w:rPr>
                <w:color w:val="000000"/>
                <w:sz w:val="24"/>
              </w:rPr>
            </w:pPr>
            <w:r>
              <w:rPr>
                <w:color w:val="000000"/>
                <w:sz w:val="24"/>
              </w:rPr>
              <w:t>7</w:t>
            </w:r>
          </w:p>
        </w:tc>
        <w:tc>
          <w:tcPr>
            <w:tcW w:w="1445" w:type="dxa"/>
            <w:vMerge w:val="restart"/>
            <w:vAlign w:val="center"/>
          </w:tcPr>
          <w:p w14:paraId="56DB73AE" w14:textId="77777777" w:rsidR="00DF0EA7" w:rsidRDefault="00F20D11" w:rsidP="002A2C64">
            <w:pPr>
              <w:spacing w:before="80" w:after="20"/>
              <w:jc w:val="center"/>
              <w:rPr>
                <w:color w:val="000000"/>
                <w:sz w:val="24"/>
              </w:rPr>
            </w:pPr>
            <w:r>
              <w:rPr>
                <w:color w:val="000000"/>
                <w:sz w:val="24"/>
              </w:rPr>
              <w:t>Đi đại diện (cởi quần áo, lau chùi, rửa nước)</w:t>
            </w:r>
          </w:p>
        </w:tc>
        <w:tc>
          <w:tcPr>
            <w:tcW w:w="3287" w:type="dxa"/>
          </w:tcPr>
          <w:p w14:paraId="3BF1CD90" w14:textId="77777777" w:rsidR="00DF0EA7" w:rsidRDefault="00F20D11" w:rsidP="002A2C64">
            <w:pPr>
              <w:spacing w:before="80" w:after="20"/>
              <w:rPr>
                <w:color w:val="000000"/>
                <w:sz w:val="24"/>
              </w:rPr>
            </w:pPr>
            <w:r>
              <w:rPr>
                <w:color w:val="000000"/>
                <w:sz w:val="24"/>
              </w:rPr>
              <w:t>- Không cần sự giúp đỡ của người khác</w:t>
            </w:r>
          </w:p>
        </w:tc>
        <w:tc>
          <w:tcPr>
            <w:tcW w:w="729" w:type="dxa"/>
            <w:vAlign w:val="center"/>
          </w:tcPr>
          <w:p w14:paraId="4667EC52" w14:textId="77777777" w:rsidR="00DF0EA7" w:rsidRDefault="00F20D11" w:rsidP="002A2C64">
            <w:pPr>
              <w:spacing w:before="80" w:after="20"/>
              <w:jc w:val="center"/>
              <w:rPr>
                <w:color w:val="000000"/>
                <w:sz w:val="24"/>
              </w:rPr>
            </w:pPr>
            <w:r>
              <w:rPr>
                <w:color w:val="000000"/>
                <w:sz w:val="24"/>
              </w:rPr>
              <w:t>10</w:t>
            </w:r>
          </w:p>
        </w:tc>
        <w:tc>
          <w:tcPr>
            <w:tcW w:w="615" w:type="dxa"/>
          </w:tcPr>
          <w:p w14:paraId="1BE1EBEB" w14:textId="77777777" w:rsidR="00DF0EA7" w:rsidRDefault="00DF0EA7" w:rsidP="002A2C64">
            <w:pPr>
              <w:spacing w:before="80" w:after="20"/>
              <w:jc w:val="center"/>
              <w:rPr>
                <w:color w:val="000000"/>
                <w:sz w:val="24"/>
              </w:rPr>
            </w:pPr>
          </w:p>
        </w:tc>
        <w:tc>
          <w:tcPr>
            <w:tcW w:w="615" w:type="dxa"/>
          </w:tcPr>
          <w:p w14:paraId="45245FF3" w14:textId="77777777" w:rsidR="00DF0EA7" w:rsidRDefault="00DF0EA7" w:rsidP="002A2C64">
            <w:pPr>
              <w:spacing w:before="80" w:after="20"/>
              <w:jc w:val="center"/>
              <w:rPr>
                <w:color w:val="000000"/>
                <w:sz w:val="24"/>
              </w:rPr>
            </w:pPr>
          </w:p>
        </w:tc>
        <w:tc>
          <w:tcPr>
            <w:tcW w:w="660" w:type="dxa"/>
          </w:tcPr>
          <w:p w14:paraId="1F81D55B" w14:textId="77777777" w:rsidR="00DF0EA7" w:rsidRDefault="00DF0EA7" w:rsidP="002A2C64">
            <w:pPr>
              <w:spacing w:before="80" w:after="20"/>
              <w:jc w:val="center"/>
              <w:rPr>
                <w:color w:val="000000"/>
                <w:sz w:val="24"/>
              </w:rPr>
            </w:pPr>
          </w:p>
        </w:tc>
        <w:tc>
          <w:tcPr>
            <w:tcW w:w="580" w:type="dxa"/>
          </w:tcPr>
          <w:p w14:paraId="52E2C2FF" w14:textId="77777777" w:rsidR="00DF0EA7" w:rsidRDefault="00DF0EA7" w:rsidP="002A2C64">
            <w:pPr>
              <w:spacing w:before="80" w:after="20"/>
              <w:jc w:val="center"/>
              <w:rPr>
                <w:color w:val="000000"/>
                <w:sz w:val="24"/>
              </w:rPr>
            </w:pPr>
          </w:p>
        </w:tc>
        <w:tc>
          <w:tcPr>
            <w:tcW w:w="660" w:type="dxa"/>
          </w:tcPr>
          <w:p w14:paraId="605FA0A7" w14:textId="77777777" w:rsidR="00DF0EA7" w:rsidRDefault="00DF0EA7" w:rsidP="002A2C64">
            <w:pPr>
              <w:spacing w:before="80" w:after="20"/>
              <w:jc w:val="center"/>
              <w:rPr>
                <w:color w:val="000000"/>
                <w:sz w:val="24"/>
              </w:rPr>
            </w:pPr>
          </w:p>
        </w:tc>
      </w:tr>
      <w:tr w:rsidR="00DF0EA7" w14:paraId="50ED4AE5" w14:textId="77777777">
        <w:trPr>
          <w:jc w:val="center"/>
        </w:trPr>
        <w:tc>
          <w:tcPr>
            <w:tcW w:w="574" w:type="dxa"/>
            <w:vMerge/>
            <w:vAlign w:val="center"/>
          </w:tcPr>
          <w:p w14:paraId="3E84C84D"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0704FC01"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65447785" w14:textId="77777777" w:rsidR="00DF0EA7" w:rsidRDefault="00F20D11" w:rsidP="002A2C64">
            <w:pPr>
              <w:spacing w:before="80" w:after="20"/>
              <w:rPr>
                <w:color w:val="000000"/>
                <w:sz w:val="24"/>
              </w:rPr>
            </w:pPr>
            <w:r>
              <w:rPr>
                <w:color w:val="000000"/>
                <w:sz w:val="24"/>
              </w:rPr>
              <w:t>- Cần có sự giúp đỡ về thăng bằng để cởi quần, lấy giấy</w:t>
            </w:r>
          </w:p>
        </w:tc>
        <w:tc>
          <w:tcPr>
            <w:tcW w:w="729" w:type="dxa"/>
            <w:vAlign w:val="center"/>
          </w:tcPr>
          <w:p w14:paraId="0EAA1C42" w14:textId="77777777" w:rsidR="00DF0EA7" w:rsidRDefault="00F20D11" w:rsidP="002A2C64">
            <w:pPr>
              <w:spacing w:before="80" w:after="20"/>
              <w:jc w:val="center"/>
              <w:rPr>
                <w:color w:val="000000"/>
                <w:sz w:val="24"/>
              </w:rPr>
            </w:pPr>
            <w:r>
              <w:rPr>
                <w:color w:val="000000"/>
                <w:sz w:val="24"/>
              </w:rPr>
              <w:t>5</w:t>
            </w:r>
          </w:p>
        </w:tc>
        <w:tc>
          <w:tcPr>
            <w:tcW w:w="615" w:type="dxa"/>
          </w:tcPr>
          <w:p w14:paraId="2F0ADBE1" w14:textId="77777777" w:rsidR="00DF0EA7" w:rsidRDefault="00DF0EA7" w:rsidP="002A2C64">
            <w:pPr>
              <w:spacing w:before="80" w:after="20"/>
              <w:jc w:val="center"/>
              <w:rPr>
                <w:color w:val="000000"/>
                <w:sz w:val="24"/>
              </w:rPr>
            </w:pPr>
          </w:p>
        </w:tc>
        <w:tc>
          <w:tcPr>
            <w:tcW w:w="615" w:type="dxa"/>
          </w:tcPr>
          <w:p w14:paraId="4EA220A7" w14:textId="77777777" w:rsidR="00DF0EA7" w:rsidRDefault="00DF0EA7" w:rsidP="002A2C64">
            <w:pPr>
              <w:spacing w:before="80" w:after="20"/>
              <w:jc w:val="center"/>
              <w:rPr>
                <w:color w:val="000000"/>
                <w:sz w:val="24"/>
              </w:rPr>
            </w:pPr>
          </w:p>
        </w:tc>
        <w:tc>
          <w:tcPr>
            <w:tcW w:w="660" w:type="dxa"/>
          </w:tcPr>
          <w:p w14:paraId="3CCB7F4F" w14:textId="77777777" w:rsidR="00DF0EA7" w:rsidRDefault="00DF0EA7" w:rsidP="002A2C64">
            <w:pPr>
              <w:spacing w:before="80" w:after="20"/>
              <w:jc w:val="center"/>
              <w:rPr>
                <w:color w:val="000000"/>
                <w:sz w:val="24"/>
              </w:rPr>
            </w:pPr>
          </w:p>
        </w:tc>
        <w:tc>
          <w:tcPr>
            <w:tcW w:w="580" w:type="dxa"/>
          </w:tcPr>
          <w:p w14:paraId="65DFCEF7" w14:textId="77777777" w:rsidR="00DF0EA7" w:rsidRDefault="00DF0EA7" w:rsidP="002A2C64">
            <w:pPr>
              <w:spacing w:before="80" w:after="20"/>
              <w:jc w:val="center"/>
              <w:rPr>
                <w:color w:val="000000"/>
                <w:sz w:val="24"/>
              </w:rPr>
            </w:pPr>
          </w:p>
        </w:tc>
        <w:tc>
          <w:tcPr>
            <w:tcW w:w="660" w:type="dxa"/>
          </w:tcPr>
          <w:p w14:paraId="5613CEB1" w14:textId="77777777" w:rsidR="00DF0EA7" w:rsidRDefault="00DF0EA7" w:rsidP="002A2C64">
            <w:pPr>
              <w:spacing w:before="80" w:after="20"/>
              <w:jc w:val="center"/>
              <w:rPr>
                <w:color w:val="000000"/>
                <w:sz w:val="24"/>
              </w:rPr>
            </w:pPr>
          </w:p>
        </w:tc>
      </w:tr>
      <w:tr w:rsidR="00DF0EA7" w14:paraId="7F56BA74" w14:textId="77777777">
        <w:trPr>
          <w:jc w:val="center"/>
        </w:trPr>
        <w:tc>
          <w:tcPr>
            <w:tcW w:w="574" w:type="dxa"/>
            <w:vMerge/>
            <w:vAlign w:val="center"/>
          </w:tcPr>
          <w:p w14:paraId="3A5F10ED"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6C1936DA"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1E5A3279" w14:textId="77777777" w:rsidR="00DF0EA7" w:rsidRDefault="00F20D11" w:rsidP="002A2C64">
            <w:pPr>
              <w:spacing w:before="80" w:after="20"/>
              <w:rPr>
                <w:color w:val="000000"/>
                <w:sz w:val="24"/>
              </w:rPr>
            </w:pPr>
            <w:r>
              <w:rPr>
                <w:color w:val="000000"/>
                <w:sz w:val="24"/>
              </w:rPr>
              <w:t>- Phụ thuộc hoàn toàn, đại tiểu tiện tại giường</w:t>
            </w:r>
          </w:p>
        </w:tc>
        <w:tc>
          <w:tcPr>
            <w:tcW w:w="729" w:type="dxa"/>
            <w:vAlign w:val="center"/>
          </w:tcPr>
          <w:p w14:paraId="054F0761" w14:textId="77777777" w:rsidR="00DF0EA7" w:rsidRDefault="00F20D11" w:rsidP="002A2C64">
            <w:pPr>
              <w:spacing w:before="80" w:after="20"/>
              <w:jc w:val="center"/>
              <w:rPr>
                <w:color w:val="000000"/>
                <w:sz w:val="24"/>
              </w:rPr>
            </w:pPr>
            <w:r>
              <w:rPr>
                <w:color w:val="000000"/>
                <w:sz w:val="24"/>
              </w:rPr>
              <w:t>0</w:t>
            </w:r>
          </w:p>
        </w:tc>
        <w:tc>
          <w:tcPr>
            <w:tcW w:w="615" w:type="dxa"/>
          </w:tcPr>
          <w:p w14:paraId="43DAC94A" w14:textId="77777777" w:rsidR="00DF0EA7" w:rsidRDefault="00DF0EA7" w:rsidP="002A2C64">
            <w:pPr>
              <w:spacing w:before="80" w:after="20"/>
              <w:jc w:val="center"/>
              <w:rPr>
                <w:color w:val="000000"/>
                <w:sz w:val="24"/>
              </w:rPr>
            </w:pPr>
          </w:p>
        </w:tc>
        <w:tc>
          <w:tcPr>
            <w:tcW w:w="615" w:type="dxa"/>
          </w:tcPr>
          <w:p w14:paraId="3B68E670" w14:textId="77777777" w:rsidR="00DF0EA7" w:rsidRDefault="00DF0EA7" w:rsidP="002A2C64">
            <w:pPr>
              <w:spacing w:before="80" w:after="20"/>
              <w:jc w:val="center"/>
              <w:rPr>
                <w:color w:val="000000"/>
                <w:sz w:val="24"/>
              </w:rPr>
            </w:pPr>
          </w:p>
        </w:tc>
        <w:tc>
          <w:tcPr>
            <w:tcW w:w="660" w:type="dxa"/>
          </w:tcPr>
          <w:p w14:paraId="425D2643" w14:textId="77777777" w:rsidR="00DF0EA7" w:rsidRDefault="00DF0EA7" w:rsidP="002A2C64">
            <w:pPr>
              <w:spacing w:before="80" w:after="20"/>
              <w:jc w:val="center"/>
              <w:rPr>
                <w:color w:val="000000"/>
                <w:sz w:val="24"/>
              </w:rPr>
            </w:pPr>
          </w:p>
        </w:tc>
        <w:tc>
          <w:tcPr>
            <w:tcW w:w="580" w:type="dxa"/>
          </w:tcPr>
          <w:p w14:paraId="0A91AE70" w14:textId="77777777" w:rsidR="00DF0EA7" w:rsidRDefault="00DF0EA7" w:rsidP="002A2C64">
            <w:pPr>
              <w:spacing w:before="80" w:after="20"/>
              <w:jc w:val="center"/>
              <w:rPr>
                <w:color w:val="000000"/>
                <w:sz w:val="24"/>
              </w:rPr>
            </w:pPr>
          </w:p>
        </w:tc>
        <w:tc>
          <w:tcPr>
            <w:tcW w:w="660" w:type="dxa"/>
          </w:tcPr>
          <w:p w14:paraId="11DDA6DA" w14:textId="77777777" w:rsidR="00DF0EA7" w:rsidRDefault="00DF0EA7" w:rsidP="002A2C64">
            <w:pPr>
              <w:spacing w:before="80" w:after="20"/>
              <w:jc w:val="center"/>
              <w:rPr>
                <w:color w:val="000000"/>
                <w:sz w:val="24"/>
              </w:rPr>
            </w:pPr>
          </w:p>
        </w:tc>
      </w:tr>
      <w:tr w:rsidR="00DF0EA7" w14:paraId="69AB710F" w14:textId="77777777">
        <w:trPr>
          <w:jc w:val="center"/>
        </w:trPr>
        <w:tc>
          <w:tcPr>
            <w:tcW w:w="574" w:type="dxa"/>
            <w:vMerge w:val="restart"/>
            <w:vAlign w:val="center"/>
          </w:tcPr>
          <w:p w14:paraId="3D3BFC5C" w14:textId="77777777" w:rsidR="00DF0EA7" w:rsidRDefault="00F20D11" w:rsidP="002A2C64">
            <w:pPr>
              <w:spacing w:before="80" w:after="20"/>
              <w:jc w:val="center"/>
              <w:rPr>
                <w:color w:val="000000"/>
                <w:sz w:val="24"/>
              </w:rPr>
            </w:pPr>
            <w:r>
              <w:rPr>
                <w:color w:val="000000"/>
                <w:sz w:val="24"/>
              </w:rPr>
              <w:t>8</w:t>
            </w:r>
          </w:p>
        </w:tc>
        <w:tc>
          <w:tcPr>
            <w:tcW w:w="1445" w:type="dxa"/>
            <w:vMerge w:val="restart"/>
            <w:vAlign w:val="center"/>
          </w:tcPr>
          <w:p w14:paraId="414D37F4" w14:textId="77777777" w:rsidR="00DF0EA7" w:rsidRDefault="00F20D11" w:rsidP="002A2C64">
            <w:pPr>
              <w:spacing w:before="80" w:after="20"/>
              <w:jc w:val="center"/>
              <w:rPr>
                <w:color w:val="000000"/>
                <w:sz w:val="24"/>
              </w:rPr>
            </w:pPr>
            <w:r>
              <w:rPr>
                <w:color w:val="000000"/>
                <w:sz w:val="24"/>
              </w:rPr>
              <w:t>Di chuyển từ giường sang ghế hoặc xe lăn và ngược lại</w:t>
            </w:r>
          </w:p>
        </w:tc>
        <w:tc>
          <w:tcPr>
            <w:tcW w:w="3287" w:type="dxa"/>
          </w:tcPr>
          <w:p w14:paraId="4A686002" w14:textId="77777777" w:rsidR="00DF0EA7" w:rsidRDefault="00F20D11" w:rsidP="002A2C64">
            <w:pPr>
              <w:spacing w:before="80" w:after="20"/>
              <w:rPr>
                <w:color w:val="000000"/>
                <w:sz w:val="24"/>
              </w:rPr>
            </w:pPr>
            <w:r>
              <w:rPr>
                <w:color w:val="000000"/>
                <w:sz w:val="24"/>
              </w:rPr>
              <w:t>- Tự di chuyển, không cần người khác giúp</w:t>
            </w:r>
          </w:p>
        </w:tc>
        <w:tc>
          <w:tcPr>
            <w:tcW w:w="729" w:type="dxa"/>
            <w:vAlign w:val="center"/>
          </w:tcPr>
          <w:p w14:paraId="21381ACC" w14:textId="77777777" w:rsidR="00DF0EA7" w:rsidRDefault="00F20D11" w:rsidP="002A2C64">
            <w:pPr>
              <w:spacing w:before="80" w:after="20"/>
              <w:jc w:val="center"/>
              <w:rPr>
                <w:color w:val="000000"/>
                <w:sz w:val="24"/>
              </w:rPr>
            </w:pPr>
            <w:r>
              <w:rPr>
                <w:color w:val="000000"/>
                <w:sz w:val="24"/>
              </w:rPr>
              <w:t>15</w:t>
            </w:r>
          </w:p>
        </w:tc>
        <w:tc>
          <w:tcPr>
            <w:tcW w:w="615" w:type="dxa"/>
          </w:tcPr>
          <w:p w14:paraId="0068D76F" w14:textId="77777777" w:rsidR="00DF0EA7" w:rsidRDefault="00DF0EA7" w:rsidP="002A2C64">
            <w:pPr>
              <w:spacing w:before="80" w:after="20"/>
              <w:jc w:val="center"/>
              <w:rPr>
                <w:color w:val="000000"/>
                <w:sz w:val="24"/>
              </w:rPr>
            </w:pPr>
          </w:p>
        </w:tc>
        <w:tc>
          <w:tcPr>
            <w:tcW w:w="615" w:type="dxa"/>
          </w:tcPr>
          <w:p w14:paraId="511D7033" w14:textId="77777777" w:rsidR="00DF0EA7" w:rsidRDefault="00DF0EA7" w:rsidP="002A2C64">
            <w:pPr>
              <w:spacing w:before="80" w:after="20"/>
              <w:jc w:val="center"/>
              <w:rPr>
                <w:color w:val="000000"/>
                <w:sz w:val="24"/>
              </w:rPr>
            </w:pPr>
          </w:p>
        </w:tc>
        <w:tc>
          <w:tcPr>
            <w:tcW w:w="660" w:type="dxa"/>
          </w:tcPr>
          <w:p w14:paraId="71663B2E" w14:textId="77777777" w:rsidR="00DF0EA7" w:rsidRDefault="00DF0EA7" w:rsidP="002A2C64">
            <w:pPr>
              <w:spacing w:before="80" w:after="20"/>
              <w:jc w:val="center"/>
              <w:rPr>
                <w:color w:val="000000"/>
                <w:sz w:val="24"/>
              </w:rPr>
            </w:pPr>
          </w:p>
        </w:tc>
        <w:tc>
          <w:tcPr>
            <w:tcW w:w="580" w:type="dxa"/>
          </w:tcPr>
          <w:p w14:paraId="79F93617" w14:textId="77777777" w:rsidR="00DF0EA7" w:rsidRDefault="00DF0EA7" w:rsidP="002A2C64">
            <w:pPr>
              <w:spacing w:before="80" w:after="20"/>
              <w:jc w:val="center"/>
              <w:rPr>
                <w:color w:val="000000"/>
                <w:sz w:val="24"/>
              </w:rPr>
            </w:pPr>
          </w:p>
        </w:tc>
        <w:tc>
          <w:tcPr>
            <w:tcW w:w="660" w:type="dxa"/>
          </w:tcPr>
          <w:p w14:paraId="689CFD39" w14:textId="77777777" w:rsidR="00DF0EA7" w:rsidRDefault="00DF0EA7" w:rsidP="002A2C64">
            <w:pPr>
              <w:spacing w:before="80" w:after="20"/>
              <w:jc w:val="center"/>
              <w:rPr>
                <w:color w:val="000000"/>
                <w:sz w:val="24"/>
              </w:rPr>
            </w:pPr>
          </w:p>
        </w:tc>
      </w:tr>
      <w:tr w:rsidR="00DF0EA7" w14:paraId="3C0AE0FC" w14:textId="77777777">
        <w:trPr>
          <w:jc w:val="center"/>
        </w:trPr>
        <w:tc>
          <w:tcPr>
            <w:tcW w:w="574" w:type="dxa"/>
            <w:vMerge/>
            <w:vAlign w:val="center"/>
          </w:tcPr>
          <w:p w14:paraId="711D483A"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0B68DBF9"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50CB9F85" w14:textId="77777777" w:rsidR="00DF0EA7" w:rsidRDefault="00F20D11" w:rsidP="002A2C64">
            <w:pPr>
              <w:spacing w:before="80" w:after="20"/>
              <w:rPr>
                <w:color w:val="000000"/>
                <w:sz w:val="24"/>
              </w:rPr>
            </w:pPr>
            <w:r>
              <w:rPr>
                <w:color w:val="000000"/>
                <w:sz w:val="24"/>
              </w:rPr>
              <w:t>- Chỉ cần trợ giúp một phần để di chuyển</w:t>
            </w:r>
          </w:p>
        </w:tc>
        <w:tc>
          <w:tcPr>
            <w:tcW w:w="729" w:type="dxa"/>
            <w:vAlign w:val="center"/>
          </w:tcPr>
          <w:p w14:paraId="2EB396C5" w14:textId="77777777" w:rsidR="00DF0EA7" w:rsidRDefault="00F20D11" w:rsidP="002A2C64">
            <w:pPr>
              <w:spacing w:before="80" w:after="20"/>
              <w:jc w:val="center"/>
              <w:rPr>
                <w:color w:val="000000"/>
                <w:sz w:val="24"/>
              </w:rPr>
            </w:pPr>
            <w:r>
              <w:rPr>
                <w:color w:val="000000"/>
                <w:sz w:val="24"/>
              </w:rPr>
              <w:t>10</w:t>
            </w:r>
          </w:p>
        </w:tc>
        <w:tc>
          <w:tcPr>
            <w:tcW w:w="615" w:type="dxa"/>
          </w:tcPr>
          <w:p w14:paraId="3AABDB29" w14:textId="77777777" w:rsidR="00DF0EA7" w:rsidRDefault="00DF0EA7" w:rsidP="002A2C64">
            <w:pPr>
              <w:spacing w:before="80" w:after="20"/>
              <w:jc w:val="center"/>
              <w:rPr>
                <w:color w:val="000000"/>
                <w:sz w:val="24"/>
              </w:rPr>
            </w:pPr>
          </w:p>
        </w:tc>
        <w:tc>
          <w:tcPr>
            <w:tcW w:w="615" w:type="dxa"/>
          </w:tcPr>
          <w:p w14:paraId="6E037455" w14:textId="77777777" w:rsidR="00DF0EA7" w:rsidRDefault="00DF0EA7" w:rsidP="002A2C64">
            <w:pPr>
              <w:spacing w:before="80" w:after="20"/>
              <w:jc w:val="center"/>
              <w:rPr>
                <w:color w:val="000000"/>
                <w:sz w:val="24"/>
              </w:rPr>
            </w:pPr>
          </w:p>
        </w:tc>
        <w:tc>
          <w:tcPr>
            <w:tcW w:w="660" w:type="dxa"/>
          </w:tcPr>
          <w:p w14:paraId="1592C2D0" w14:textId="77777777" w:rsidR="00DF0EA7" w:rsidRDefault="00DF0EA7" w:rsidP="002A2C64">
            <w:pPr>
              <w:spacing w:before="80" w:after="20"/>
              <w:jc w:val="center"/>
              <w:rPr>
                <w:color w:val="000000"/>
                <w:sz w:val="24"/>
              </w:rPr>
            </w:pPr>
          </w:p>
        </w:tc>
        <w:tc>
          <w:tcPr>
            <w:tcW w:w="580" w:type="dxa"/>
          </w:tcPr>
          <w:p w14:paraId="3A4868A0" w14:textId="77777777" w:rsidR="00DF0EA7" w:rsidRDefault="00DF0EA7" w:rsidP="002A2C64">
            <w:pPr>
              <w:spacing w:before="80" w:after="20"/>
              <w:jc w:val="center"/>
              <w:rPr>
                <w:color w:val="000000"/>
                <w:sz w:val="24"/>
              </w:rPr>
            </w:pPr>
          </w:p>
        </w:tc>
        <w:tc>
          <w:tcPr>
            <w:tcW w:w="660" w:type="dxa"/>
          </w:tcPr>
          <w:p w14:paraId="06E28B69" w14:textId="77777777" w:rsidR="00DF0EA7" w:rsidRDefault="00DF0EA7" w:rsidP="002A2C64">
            <w:pPr>
              <w:spacing w:before="80" w:after="20"/>
              <w:jc w:val="center"/>
              <w:rPr>
                <w:color w:val="000000"/>
                <w:sz w:val="24"/>
              </w:rPr>
            </w:pPr>
          </w:p>
        </w:tc>
      </w:tr>
      <w:tr w:rsidR="00DF0EA7" w14:paraId="5686CFEF" w14:textId="77777777">
        <w:trPr>
          <w:jc w:val="center"/>
        </w:trPr>
        <w:tc>
          <w:tcPr>
            <w:tcW w:w="574" w:type="dxa"/>
            <w:vMerge/>
            <w:vAlign w:val="center"/>
          </w:tcPr>
          <w:p w14:paraId="0865F2F9"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4A27029D"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559C17CD" w14:textId="77777777" w:rsidR="00DF0EA7" w:rsidRDefault="00F20D11" w:rsidP="002A2C64">
            <w:pPr>
              <w:spacing w:before="80" w:after="20"/>
              <w:rPr>
                <w:color w:val="000000"/>
                <w:sz w:val="24"/>
              </w:rPr>
            </w:pPr>
            <w:r>
              <w:rPr>
                <w:color w:val="000000"/>
                <w:sz w:val="24"/>
              </w:rPr>
              <w:t>- Cần phải có người khác di chuyển giúp</w:t>
            </w:r>
          </w:p>
        </w:tc>
        <w:tc>
          <w:tcPr>
            <w:tcW w:w="729" w:type="dxa"/>
            <w:vAlign w:val="center"/>
          </w:tcPr>
          <w:p w14:paraId="6049FA59" w14:textId="77777777" w:rsidR="00DF0EA7" w:rsidRDefault="00F20D11" w:rsidP="002A2C64">
            <w:pPr>
              <w:spacing w:before="80" w:after="20"/>
              <w:jc w:val="center"/>
              <w:rPr>
                <w:color w:val="000000"/>
                <w:sz w:val="24"/>
              </w:rPr>
            </w:pPr>
            <w:r>
              <w:rPr>
                <w:color w:val="000000"/>
                <w:sz w:val="24"/>
              </w:rPr>
              <w:t>5</w:t>
            </w:r>
          </w:p>
        </w:tc>
        <w:tc>
          <w:tcPr>
            <w:tcW w:w="615" w:type="dxa"/>
          </w:tcPr>
          <w:p w14:paraId="1116113C" w14:textId="77777777" w:rsidR="00DF0EA7" w:rsidRDefault="00DF0EA7" w:rsidP="002A2C64">
            <w:pPr>
              <w:spacing w:before="80" w:after="20"/>
              <w:jc w:val="center"/>
              <w:rPr>
                <w:color w:val="000000"/>
                <w:sz w:val="24"/>
              </w:rPr>
            </w:pPr>
          </w:p>
        </w:tc>
        <w:tc>
          <w:tcPr>
            <w:tcW w:w="615" w:type="dxa"/>
          </w:tcPr>
          <w:p w14:paraId="169FE9AA" w14:textId="77777777" w:rsidR="00DF0EA7" w:rsidRDefault="00DF0EA7" w:rsidP="002A2C64">
            <w:pPr>
              <w:spacing w:before="80" w:after="20"/>
              <w:jc w:val="center"/>
              <w:rPr>
                <w:color w:val="000000"/>
                <w:sz w:val="24"/>
              </w:rPr>
            </w:pPr>
          </w:p>
        </w:tc>
        <w:tc>
          <w:tcPr>
            <w:tcW w:w="660" w:type="dxa"/>
          </w:tcPr>
          <w:p w14:paraId="0FD3E172" w14:textId="77777777" w:rsidR="00DF0EA7" w:rsidRDefault="00DF0EA7" w:rsidP="002A2C64">
            <w:pPr>
              <w:spacing w:before="80" w:after="20"/>
              <w:jc w:val="center"/>
              <w:rPr>
                <w:color w:val="000000"/>
                <w:sz w:val="24"/>
              </w:rPr>
            </w:pPr>
          </w:p>
        </w:tc>
        <w:tc>
          <w:tcPr>
            <w:tcW w:w="580" w:type="dxa"/>
          </w:tcPr>
          <w:p w14:paraId="4E7C9F37" w14:textId="77777777" w:rsidR="00DF0EA7" w:rsidRDefault="00DF0EA7" w:rsidP="002A2C64">
            <w:pPr>
              <w:spacing w:before="80" w:after="20"/>
              <w:jc w:val="center"/>
              <w:rPr>
                <w:color w:val="000000"/>
                <w:sz w:val="24"/>
              </w:rPr>
            </w:pPr>
          </w:p>
        </w:tc>
        <w:tc>
          <w:tcPr>
            <w:tcW w:w="660" w:type="dxa"/>
          </w:tcPr>
          <w:p w14:paraId="1DF4E1CA" w14:textId="77777777" w:rsidR="00DF0EA7" w:rsidRDefault="00DF0EA7" w:rsidP="002A2C64">
            <w:pPr>
              <w:spacing w:before="80" w:after="20"/>
              <w:jc w:val="center"/>
              <w:rPr>
                <w:color w:val="000000"/>
                <w:sz w:val="24"/>
              </w:rPr>
            </w:pPr>
          </w:p>
        </w:tc>
      </w:tr>
      <w:tr w:rsidR="00DF0EA7" w14:paraId="0956F71F" w14:textId="77777777">
        <w:trPr>
          <w:jc w:val="center"/>
        </w:trPr>
        <w:tc>
          <w:tcPr>
            <w:tcW w:w="574" w:type="dxa"/>
            <w:vMerge/>
            <w:vAlign w:val="center"/>
          </w:tcPr>
          <w:p w14:paraId="0CE3DD97"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1CB8B490"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74F3AF75" w14:textId="77777777" w:rsidR="00DF0EA7" w:rsidRDefault="00F20D11" w:rsidP="002A2C64">
            <w:pPr>
              <w:spacing w:before="80" w:after="20"/>
              <w:rPr>
                <w:color w:val="000000"/>
                <w:sz w:val="24"/>
              </w:rPr>
            </w:pPr>
            <w:r>
              <w:rPr>
                <w:color w:val="000000"/>
                <w:sz w:val="24"/>
              </w:rPr>
              <w:t>- Không tự ngồi dậy được</w:t>
            </w:r>
          </w:p>
        </w:tc>
        <w:tc>
          <w:tcPr>
            <w:tcW w:w="729" w:type="dxa"/>
            <w:vAlign w:val="center"/>
          </w:tcPr>
          <w:p w14:paraId="439F0FB8" w14:textId="77777777" w:rsidR="00DF0EA7" w:rsidRDefault="00F20D11" w:rsidP="002A2C64">
            <w:pPr>
              <w:spacing w:before="80" w:after="20"/>
              <w:jc w:val="center"/>
              <w:rPr>
                <w:color w:val="000000"/>
                <w:sz w:val="24"/>
              </w:rPr>
            </w:pPr>
            <w:r>
              <w:rPr>
                <w:color w:val="000000"/>
                <w:sz w:val="24"/>
              </w:rPr>
              <w:t>0</w:t>
            </w:r>
          </w:p>
        </w:tc>
        <w:tc>
          <w:tcPr>
            <w:tcW w:w="615" w:type="dxa"/>
          </w:tcPr>
          <w:p w14:paraId="482AD531" w14:textId="77777777" w:rsidR="00DF0EA7" w:rsidRDefault="00DF0EA7" w:rsidP="002A2C64">
            <w:pPr>
              <w:spacing w:before="80" w:after="20"/>
              <w:jc w:val="center"/>
              <w:rPr>
                <w:color w:val="000000"/>
                <w:sz w:val="24"/>
              </w:rPr>
            </w:pPr>
          </w:p>
        </w:tc>
        <w:tc>
          <w:tcPr>
            <w:tcW w:w="615" w:type="dxa"/>
          </w:tcPr>
          <w:p w14:paraId="2E41A05A" w14:textId="77777777" w:rsidR="00DF0EA7" w:rsidRDefault="00DF0EA7" w:rsidP="002A2C64">
            <w:pPr>
              <w:spacing w:before="80" w:after="20"/>
              <w:jc w:val="center"/>
              <w:rPr>
                <w:color w:val="000000"/>
                <w:sz w:val="24"/>
              </w:rPr>
            </w:pPr>
          </w:p>
        </w:tc>
        <w:tc>
          <w:tcPr>
            <w:tcW w:w="660" w:type="dxa"/>
          </w:tcPr>
          <w:p w14:paraId="26B17796" w14:textId="77777777" w:rsidR="00DF0EA7" w:rsidRDefault="00DF0EA7" w:rsidP="002A2C64">
            <w:pPr>
              <w:spacing w:before="80" w:after="20"/>
              <w:jc w:val="center"/>
              <w:rPr>
                <w:color w:val="000000"/>
                <w:sz w:val="24"/>
              </w:rPr>
            </w:pPr>
          </w:p>
        </w:tc>
        <w:tc>
          <w:tcPr>
            <w:tcW w:w="580" w:type="dxa"/>
          </w:tcPr>
          <w:p w14:paraId="014575A3" w14:textId="77777777" w:rsidR="00DF0EA7" w:rsidRDefault="00DF0EA7" w:rsidP="002A2C64">
            <w:pPr>
              <w:spacing w:before="80" w:after="20"/>
              <w:jc w:val="center"/>
              <w:rPr>
                <w:color w:val="000000"/>
                <w:sz w:val="24"/>
              </w:rPr>
            </w:pPr>
          </w:p>
        </w:tc>
        <w:tc>
          <w:tcPr>
            <w:tcW w:w="660" w:type="dxa"/>
          </w:tcPr>
          <w:p w14:paraId="60BE8DE8" w14:textId="77777777" w:rsidR="00DF0EA7" w:rsidRDefault="00DF0EA7" w:rsidP="002A2C64">
            <w:pPr>
              <w:spacing w:before="80" w:after="20"/>
              <w:jc w:val="center"/>
              <w:rPr>
                <w:color w:val="000000"/>
                <w:sz w:val="24"/>
              </w:rPr>
            </w:pPr>
          </w:p>
        </w:tc>
      </w:tr>
      <w:tr w:rsidR="00DF0EA7" w14:paraId="53DE9DE9" w14:textId="77777777">
        <w:trPr>
          <w:jc w:val="center"/>
        </w:trPr>
        <w:tc>
          <w:tcPr>
            <w:tcW w:w="574" w:type="dxa"/>
            <w:vMerge w:val="restart"/>
            <w:vAlign w:val="center"/>
          </w:tcPr>
          <w:p w14:paraId="6853062C" w14:textId="77777777" w:rsidR="00DF0EA7" w:rsidRDefault="00F20D11" w:rsidP="002A2C64">
            <w:pPr>
              <w:spacing w:before="80" w:after="20"/>
              <w:jc w:val="center"/>
              <w:rPr>
                <w:color w:val="000000"/>
                <w:sz w:val="24"/>
              </w:rPr>
            </w:pPr>
            <w:r>
              <w:rPr>
                <w:color w:val="000000"/>
                <w:sz w:val="24"/>
              </w:rPr>
              <w:t>9</w:t>
            </w:r>
          </w:p>
        </w:tc>
        <w:tc>
          <w:tcPr>
            <w:tcW w:w="1445" w:type="dxa"/>
            <w:vMerge w:val="restart"/>
            <w:vAlign w:val="center"/>
          </w:tcPr>
          <w:p w14:paraId="5420C2BD" w14:textId="77777777" w:rsidR="00DF0EA7" w:rsidRDefault="00F20D11" w:rsidP="002A2C64">
            <w:pPr>
              <w:spacing w:before="80" w:after="20"/>
              <w:jc w:val="center"/>
              <w:rPr>
                <w:color w:val="000000"/>
                <w:sz w:val="24"/>
              </w:rPr>
            </w:pPr>
            <w:r>
              <w:rPr>
                <w:color w:val="000000"/>
                <w:sz w:val="24"/>
              </w:rPr>
              <w:t>Di chuyển trên mặt bằng</w:t>
            </w:r>
          </w:p>
        </w:tc>
        <w:tc>
          <w:tcPr>
            <w:tcW w:w="3287" w:type="dxa"/>
          </w:tcPr>
          <w:p w14:paraId="07DBB710" w14:textId="77777777" w:rsidR="00DF0EA7" w:rsidRDefault="00F20D11" w:rsidP="002A2C64">
            <w:pPr>
              <w:spacing w:before="80" w:after="20"/>
              <w:rPr>
                <w:color w:val="000000"/>
                <w:sz w:val="24"/>
              </w:rPr>
            </w:pPr>
            <w:r>
              <w:rPr>
                <w:color w:val="000000"/>
                <w:sz w:val="24"/>
              </w:rPr>
              <w:t>- Tự đi được 50m không cần người khác giúp</w:t>
            </w:r>
          </w:p>
        </w:tc>
        <w:tc>
          <w:tcPr>
            <w:tcW w:w="729" w:type="dxa"/>
            <w:vAlign w:val="center"/>
          </w:tcPr>
          <w:p w14:paraId="130A9198" w14:textId="77777777" w:rsidR="00DF0EA7" w:rsidRDefault="00F20D11" w:rsidP="002A2C64">
            <w:pPr>
              <w:spacing w:before="80" w:after="20"/>
              <w:jc w:val="center"/>
              <w:rPr>
                <w:color w:val="000000"/>
                <w:sz w:val="24"/>
              </w:rPr>
            </w:pPr>
            <w:r>
              <w:rPr>
                <w:color w:val="000000"/>
                <w:sz w:val="24"/>
              </w:rPr>
              <w:t>15</w:t>
            </w:r>
          </w:p>
        </w:tc>
        <w:tc>
          <w:tcPr>
            <w:tcW w:w="615" w:type="dxa"/>
          </w:tcPr>
          <w:p w14:paraId="17803137" w14:textId="77777777" w:rsidR="00DF0EA7" w:rsidRDefault="00DF0EA7" w:rsidP="002A2C64">
            <w:pPr>
              <w:spacing w:before="80" w:after="20"/>
              <w:jc w:val="center"/>
              <w:rPr>
                <w:color w:val="000000"/>
                <w:sz w:val="24"/>
              </w:rPr>
            </w:pPr>
          </w:p>
        </w:tc>
        <w:tc>
          <w:tcPr>
            <w:tcW w:w="615" w:type="dxa"/>
          </w:tcPr>
          <w:p w14:paraId="2BECB8EA" w14:textId="77777777" w:rsidR="00DF0EA7" w:rsidRDefault="00DF0EA7" w:rsidP="002A2C64">
            <w:pPr>
              <w:spacing w:before="80" w:after="20"/>
              <w:jc w:val="center"/>
              <w:rPr>
                <w:color w:val="000000"/>
                <w:sz w:val="24"/>
              </w:rPr>
            </w:pPr>
          </w:p>
        </w:tc>
        <w:tc>
          <w:tcPr>
            <w:tcW w:w="660" w:type="dxa"/>
          </w:tcPr>
          <w:p w14:paraId="337EA9BF" w14:textId="77777777" w:rsidR="00DF0EA7" w:rsidRDefault="00DF0EA7" w:rsidP="002A2C64">
            <w:pPr>
              <w:spacing w:before="80" w:after="20"/>
              <w:jc w:val="center"/>
              <w:rPr>
                <w:color w:val="000000"/>
                <w:sz w:val="24"/>
              </w:rPr>
            </w:pPr>
          </w:p>
        </w:tc>
        <w:tc>
          <w:tcPr>
            <w:tcW w:w="580" w:type="dxa"/>
          </w:tcPr>
          <w:p w14:paraId="1D42DBD5" w14:textId="77777777" w:rsidR="00DF0EA7" w:rsidRDefault="00DF0EA7" w:rsidP="002A2C64">
            <w:pPr>
              <w:spacing w:before="80" w:after="20"/>
              <w:jc w:val="center"/>
              <w:rPr>
                <w:color w:val="000000"/>
                <w:sz w:val="24"/>
              </w:rPr>
            </w:pPr>
          </w:p>
        </w:tc>
        <w:tc>
          <w:tcPr>
            <w:tcW w:w="660" w:type="dxa"/>
          </w:tcPr>
          <w:p w14:paraId="28F82CE2" w14:textId="77777777" w:rsidR="00DF0EA7" w:rsidRDefault="00DF0EA7" w:rsidP="002A2C64">
            <w:pPr>
              <w:spacing w:before="80" w:after="20"/>
              <w:jc w:val="center"/>
              <w:rPr>
                <w:color w:val="000000"/>
                <w:sz w:val="24"/>
              </w:rPr>
            </w:pPr>
          </w:p>
        </w:tc>
      </w:tr>
      <w:tr w:rsidR="00DF0EA7" w14:paraId="37122430" w14:textId="77777777">
        <w:trPr>
          <w:jc w:val="center"/>
        </w:trPr>
        <w:tc>
          <w:tcPr>
            <w:tcW w:w="574" w:type="dxa"/>
            <w:vMerge/>
            <w:vAlign w:val="center"/>
          </w:tcPr>
          <w:p w14:paraId="1E5CDC3F"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6B7A263D"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4819EBB2" w14:textId="77777777" w:rsidR="00DF0EA7" w:rsidRDefault="00F20D11" w:rsidP="002A2C64">
            <w:pPr>
              <w:spacing w:before="80" w:after="20"/>
              <w:rPr>
                <w:color w:val="000000"/>
                <w:sz w:val="24"/>
              </w:rPr>
            </w:pPr>
            <w:r>
              <w:rPr>
                <w:color w:val="000000"/>
                <w:sz w:val="24"/>
              </w:rPr>
              <w:t>- Cần người khác giúp mới đi được 50m</w:t>
            </w:r>
          </w:p>
        </w:tc>
        <w:tc>
          <w:tcPr>
            <w:tcW w:w="729" w:type="dxa"/>
            <w:vAlign w:val="center"/>
          </w:tcPr>
          <w:p w14:paraId="2573D71E" w14:textId="77777777" w:rsidR="00DF0EA7" w:rsidRDefault="00F20D11" w:rsidP="002A2C64">
            <w:pPr>
              <w:spacing w:before="80" w:after="20"/>
              <w:jc w:val="center"/>
              <w:rPr>
                <w:color w:val="000000"/>
                <w:sz w:val="24"/>
              </w:rPr>
            </w:pPr>
            <w:r>
              <w:rPr>
                <w:color w:val="000000"/>
                <w:sz w:val="24"/>
              </w:rPr>
              <w:t>10</w:t>
            </w:r>
          </w:p>
        </w:tc>
        <w:tc>
          <w:tcPr>
            <w:tcW w:w="615" w:type="dxa"/>
          </w:tcPr>
          <w:p w14:paraId="6810705D" w14:textId="77777777" w:rsidR="00DF0EA7" w:rsidRDefault="00DF0EA7" w:rsidP="002A2C64">
            <w:pPr>
              <w:spacing w:before="80" w:after="20"/>
              <w:jc w:val="center"/>
              <w:rPr>
                <w:color w:val="000000"/>
                <w:sz w:val="24"/>
              </w:rPr>
            </w:pPr>
          </w:p>
        </w:tc>
        <w:tc>
          <w:tcPr>
            <w:tcW w:w="615" w:type="dxa"/>
          </w:tcPr>
          <w:p w14:paraId="59B39127" w14:textId="77777777" w:rsidR="00DF0EA7" w:rsidRDefault="00DF0EA7" w:rsidP="002A2C64">
            <w:pPr>
              <w:spacing w:before="80" w:after="20"/>
              <w:jc w:val="center"/>
              <w:rPr>
                <w:color w:val="000000"/>
                <w:sz w:val="24"/>
              </w:rPr>
            </w:pPr>
          </w:p>
        </w:tc>
        <w:tc>
          <w:tcPr>
            <w:tcW w:w="660" w:type="dxa"/>
          </w:tcPr>
          <w:p w14:paraId="58D45830" w14:textId="77777777" w:rsidR="00DF0EA7" w:rsidRDefault="00DF0EA7" w:rsidP="002A2C64">
            <w:pPr>
              <w:spacing w:before="80" w:after="20"/>
              <w:jc w:val="center"/>
              <w:rPr>
                <w:color w:val="000000"/>
                <w:sz w:val="24"/>
              </w:rPr>
            </w:pPr>
          </w:p>
        </w:tc>
        <w:tc>
          <w:tcPr>
            <w:tcW w:w="580" w:type="dxa"/>
          </w:tcPr>
          <w:p w14:paraId="65480D2A" w14:textId="77777777" w:rsidR="00DF0EA7" w:rsidRDefault="00DF0EA7" w:rsidP="002A2C64">
            <w:pPr>
              <w:spacing w:before="80" w:after="20"/>
              <w:jc w:val="center"/>
              <w:rPr>
                <w:color w:val="000000"/>
                <w:sz w:val="24"/>
              </w:rPr>
            </w:pPr>
          </w:p>
        </w:tc>
        <w:tc>
          <w:tcPr>
            <w:tcW w:w="660" w:type="dxa"/>
          </w:tcPr>
          <w:p w14:paraId="182DFB66" w14:textId="77777777" w:rsidR="00DF0EA7" w:rsidRDefault="00DF0EA7" w:rsidP="002A2C64">
            <w:pPr>
              <w:spacing w:before="80" w:after="20"/>
              <w:jc w:val="center"/>
              <w:rPr>
                <w:color w:val="000000"/>
                <w:sz w:val="24"/>
              </w:rPr>
            </w:pPr>
          </w:p>
        </w:tc>
      </w:tr>
      <w:tr w:rsidR="00DF0EA7" w14:paraId="41812B04" w14:textId="77777777">
        <w:trPr>
          <w:jc w:val="center"/>
        </w:trPr>
        <w:tc>
          <w:tcPr>
            <w:tcW w:w="574" w:type="dxa"/>
            <w:vMerge/>
            <w:vAlign w:val="center"/>
          </w:tcPr>
          <w:p w14:paraId="4E031EC0"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68BF995E"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196BA163" w14:textId="77777777" w:rsidR="00DF0EA7" w:rsidRDefault="00F20D11" w:rsidP="002A2C64">
            <w:pPr>
              <w:spacing w:before="80" w:after="20"/>
              <w:rPr>
                <w:color w:val="000000"/>
                <w:sz w:val="24"/>
              </w:rPr>
            </w:pPr>
            <w:r>
              <w:rPr>
                <w:color w:val="000000"/>
                <w:sz w:val="24"/>
              </w:rPr>
              <w:t>- Không bước được phải vịn xe lắn</w:t>
            </w:r>
          </w:p>
        </w:tc>
        <w:tc>
          <w:tcPr>
            <w:tcW w:w="729" w:type="dxa"/>
            <w:vAlign w:val="center"/>
          </w:tcPr>
          <w:p w14:paraId="511B1E91" w14:textId="77777777" w:rsidR="00DF0EA7" w:rsidRDefault="00F20D11" w:rsidP="002A2C64">
            <w:pPr>
              <w:spacing w:before="80" w:after="20"/>
              <w:jc w:val="center"/>
              <w:rPr>
                <w:color w:val="000000"/>
                <w:sz w:val="24"/>
              </w:rPr>
            </w:pPr>
            <w:r>
              <w:rPr>
                <w:color w:val="000000"/>
                <w:sz w:val="24"/>
              </w:rPr>
              <w:t>5</w:t>
            </w:r>
          </w:p>
        </w:tc>
        <w:tc>
          <w:tcPr>
            <w:tcW w:w="615" w:type="dxa"/>
          </w:tcPr>
          <w:p w14:paraId="18708515" w14:textId="77777777" w:rsidR="00DF0EA7" w:rsidRDefault="00DF0EA7" w:rsidP="002A2C64">
            <w:pPr>
              <w:spacing w:before="80" w:after="20"/>
              <w:jc w:val="center"/>
              <w:rPr>
                <w:color w:val="000000"/>
                <w:sz w:val="24"/>
              </w:rPr>
            </w:pPr>
          </w:p>
        </w:tc>
        <w:tc>
          <w:tcPr>
            <w:tcW w:w="615" w:type="dxa"/>
          </w:tcPr>
          <w:p w14:paraId="2FAE3964" w14:textId="77777777" w:rsidR="00DF0EA7" w:rsidRDefault="00DF0EA7" w:rsidP="002A2C64">
            <w:pPr>
              <w:spacing w:before="80" w:after="20"/>
              <w:jc w:val="center"/>
              <w:rPr>
                <w:color w:val="000000"/>
                <w:sz w:val="24"/>
              </w:rPr>
            </w:pPr>
          </w:p>
        </w:tc>
        <w:tc>
          <w:tcPr>
            <w:tcW w:w="660" w:type="dxa"/>
          </w:tcPr>
          <w:p w14:paraId="49DC8519" w14:textId="77777777" w:rsidR="00DF0EA7" w:rsidRDefault="00DF0EA7" w:rsidP="002A2C64">
            <w:pPr>
              <w:spacing w:before="80" w:after="20"/>
              <w:jc w:val="center"/>
              <w:rPr>
                <w:color w:val="000000"/>
                <w:sz w:val="24"/>
              </w:rPr>
            </w:pPr>
          </w:p>
        </w:tc>
        <w:tc>
          <w:tcPr>
            <w:tcW w:w="580" w:type="dxa"/>
          </w:tcPr>
          <w:p w14:paraId="2BEAECC5" w14:textId="77777777" w:rsidR="00DF0EA7" w:rsidRDefault="00DF0EA7" w:rsidP="002A2C64">
            <w:pPr>
              <w:spacing w:before="80" w:after="20"/>
              <w:jc w:val="center"/>
              <w:rPr>
                <w:color w:val="000000"/>
                <w:sz w:val="24"/>
              </w:rPr>
            </w:pPr>
          </w:p>
        </w:tc>
        <w:tc>
          <w:tcPr>
            <w:tcW w:w="660" w:type="dxa"/>
          </w:tcPr>
          <w:p w14:paraId="6E8A0F7D" w14:textId="77777777" w:rsidR="00DF0EA7" w:rsidRDefault="00DF0EA7" w:rsidP="002A2C64">
            <w:pPr>
              <w:spacing w:before="80" w:after="20"/>
              <w:jc w:val="center"/>
              <w:rPr>
                <w:color w:val="000000"/>
                <w:sz w:val="24"/>
              </w:rPr>
            </w:pPr>
          </w:p>
        </w:tc>
      </w:tr>
      <w:tr w:rsidR="00DF0EA7" w14:paraId="0C518C6A" w14:textId="77777777">
        <w:trPr>
          <w:jc w:val="center"/>
        </w:trPr>
        <w:tc>
          <w:tcPr>
            <w:tcW w:w="574" w:type="dxa"/>
            <w:vMerge/>
            <w:vAlign w:val="center"/>
          </w:tcPr>
          <w:p w14:paraId="135C14FE"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4E9E1443"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217C2CD4" w14:textId="77777777" w:rsidR="00DF0EA7" w:rsidRDefault="00F20D11" w:rsidP="002A2C64">
            <w:pPr>
              <w:spacing w:before="80" w:after="20"/>
              <w:rPr>
                <w:color w:val="000000"/>
                <w:sz w:val="24"/>
              </w:rPr>
            </w:pPr>
            <w:r>
              <w:rPr>
                <w:color w:val="000000"/>
                <w:sz w:val="24"/>
              </w:rPr>
              <w:t>- Cần sự trợ giúp hoàn toàn</w:t>
            </w:r>
          </w:p>
        </w:tc>
        <w:tc>
          <w:tcPr>
            <w:tcW w:w="729" w:type="dxa"/>
            <w:vAlign w:val="center"/>
          </w:tcPr>
          <w:p w14:paraId="33D0765E" w14:textId="77777777" w:rsidR="00DF0EA7" w:rsidRDefault="00F20D11" w:rsidP="002A2C64">
            <w:pPr>
              <w:spacing w:before="80" w:after="20"/>
              <w:jc w:val="center"/>
              <w:rPr>
                <w:color w:val="000000"/>
                <w:sz w:val="24"/>
              </w:rPr>
            </w:pPr>
            <w:r>
              <w:rPr>
                <w:color w:val="000000"/>
                <w:sz w:val="24"/>
              </w:rPr>
              <w:t>0</w:t>
            </w:r>
          </w:p>
        </w:tc>
        <w:tc>
          <w:tcPr>
            <w:tcW w:w="615" w:type="dxa"/>
          </w:tcPr>
          <w:p w14:paraId="5F59B436" w14:textId="77777777" w:rsidR="00DF0EA7" w:rsidRDefault="00DF0EA7" w:rsidP="002A2C64">
            <w:pPr>
              <w:spacing w:before="80" w:after="20"/>
              <w:jc w:val="center"/>
              <w:rPr>
                <w:color w:val="000000"/>
                <w:sz w:val="24"/>
              </w:rPr>
            </w:pPr>
          </w:p>
        </w:tc>
        <w:tc>
          <w:tcPr>
            <w:tcW w:w="615" w:type="dxa"/>
          </w:tcPr>
          <w:p w14:paraId="0F636113" w14:textId="77777777" w:rsidR="00DF0EA7" w:rsidRDefault="00DF0EA7" w:rsidP="002A2C64">
            <w:pPr>
              <w:spacing w:before="80" w:after="20"/>
              <w:jc w:val="center"/>
              <w:rPr>
                <w:color w:val="000000"/>
                <w:sz w:val="24"/>
              </w:rPr>
            </w:pPr>
          </w:p>
        </w:tc>
        <w:tc>
          <w:tcPr>
            <w:tcW w:w="660" w:type="dxa"/>
          </w:tcPr>
          <w:p w14:paraId="728FC721" w14:textId="77777777" w:rsidR="00DF0EA7" w:rsidRDefault="00DF0EA7" w:rsidP="002A2C64">
            <w:pPr>
              <w:spacing w:before="80" w:after="20"/>
              <w:jc w:val="center"/>
              <w:rPr>
                <w:color w:val="000000"/>
                <w:sz w:val="24"/>
              </w:rPr>
            </w:pPr>
          </w:p>
        </w:tc>
        <w:tc>
          <w:tcPr>
            <w:tcW w:w="580" w:type="dxa"/>
          </w:tcPr>
          <w:p w14:paraId="10D723CB" w14:textId="77777777" w:rsidR="00DF0EA7" w:rsidRDefault="00DF0EA7" w:rsidP="002A2C64">
            <w:pPr>
              <w:spacing w:before="80" w:after="20"/>
              <w:jc w:val="center"/>
              <w:rPr>
                <w:color w:val="000000"/>
                <w:sz w:val="24"/>
              </w:rPr>
            </w:pPr>
          </w:p>
        </w:tc>
        <w:tc>
          <w:tcPr>
            <w:tcW w:w="660" w:type="dxa"/>
          </w:tcPr>
          <w:p w14:paraId="2884DE51" w14:textId="77777777" w:rsidR="00DF0EA7" w:rsidRDefault="00DF0EA7" w:rsidP="002A2C64">
            <w:pPr>
              <w:spacing w:before="80" w:after="20"/>
              <w:jc w:val="center"/>
              <w:rPr>
                <w:color w:val="000000"/>
                <w:sz w:val="24"/>
              </w:rPr>
            </w:pPr>
          </w:p>
        </w:tc>
      </w:tr>
      <w:tr w:rsidR="00DF0EA7" w14:paraId="404BC2DB" w14:textId="77777777">
        <w:trPr>
          <w:jc w:val="center"/>
        </w:trPr>
        <w:tc>
          <w:tcPr>
            <w:tcW w:w="574" w:type="dxa"/>
            <w:vMerge w:val="restart"/>
            <w:vAlign w:val="center"/>
          </w:tcPr>
          <w:p w14:paraId="2F8480D2" w14:textId="77777777" w:rsidR="00DF0EA7" w:rsidRDefault="00F20D11" w:rsidP="002A2C64">
            <w:pPr>
              <w:spacing w:before="80" w:after="20"/>
              <w:jc w:val="center"/>
              <w:rPr>
                <w:color w:val="000000"/>
                <w:sz w:val="24"/>
              </w:rPr>
            </w:pPr>
            <w:r>
              <w:rPr>
                <w:color w:val="000000"/>
                <w:sz w:val="24"/>
              </w:rPr>
              <w:t>10</w:t>
            </w:r>
          </w:p>
        </w:tc>
        <w:tc>
          <w:tcPr>
            <w:tcW w:w="1445" w:type="dxa"/>
            <w:vMerge w:val="restart"/>
            <w:vAlign w:val="center"/>
          </w:tcPr>
          <w:p w14:paraId="094EC89E" w14:textId="77777777" w:rsidR="00DF0EA7" w:rsidRDefault="00F20D11" w:rsidP="002A2C64">
            <w:pPr>
              <w:spacing w:before="80" w:after="20"/>
              <w:jc w:val="center"/>
              <w:rPr>
                <w:color w:val="000000"/>
                <w:sz w:val="24"/>
              </w:rPr>
            </w:pPr>
            <w:r>
              <w:rPr>
                <w:color w:val="000000"/>
                <w:sz w:val="24"/>
              </w:rPr>
              <w:t>Đi lên và xuống cầu thang</w:t>
            </w:r>
          </w:p>
        </w:tc>
        <w:tc>
          <w:tcPr>
            <w:tcW w:w="3287" w:type="dxa"/>
          </w:tcPr>
          <w:p w14:paraId="2E72FE16" w14:textId="77777777" w:rsidR="00DF0EA7" w:rsidRDefault="00F20D11" w:rsidP="002A2C64">
            <w:pPr>
              <w:spacing w:before="80" w:after="20"/>
              <w:rPr>
                <w:color w:val="000000"/>
                <w:sz w:val="24"/>
              </w:rPr>
            </w:pPr>
            <w:r>
              <w:rPr>
                <w:color w:val="000000"/>
                <w:sz w:val="24"/>
              </w:rPr>
              <w:t>- Tự lên, xuống bậc thềm nhà, cầu thang</w:t>
            </w:r>
          </w:p>
        </w:tc>
        <w:tc>
          <w:tcPr>
            <w:tcW w:w="729" w:type="dxa"/>
            <w:vAlign w:val="center"/>
          </w:tcPr>
          <w:p w14:paraId="0C8A5DAC" w14:textId="77777777" w:rsidR="00DF0EA7" w:rsidRDefault="00F20D11" w:rsidP="002A2C64">
            <w:pPr>
              <w:spacing w:before="80" w:after="20"/>
              <w:jc w:val="center"/>
              <w:rPr>
                <w:color w:val="000000"/>
                <w:sz w:val="24"/>
              </w:rPr>
            </w:pPr>
            <w:r>
              <w:rPr>
                <w:color w:val="000000"/>
                <w:sz w:val="24"/>
              </w:rPr>
              <w:t>10</w:t>
            </w:r>
          </w:p>
        </w:tc>
        <w:tc>
          <w:tcPr>
            <w:tcW w:w="615" w:type="dxa"/>
          </w:tcPr>
          <w:p w14:paraId="3338547F" w14:textId="77777777" w:rsidR="00DF0EA7" w:rsidRDefault="00DF0EA7" w:rsidP="002A2C64">
            <w:pPr>
              <w:spacing w:before="80" w:after="20"/>
              <w:jc w:val="center"/>
              <w:rPr>
                <w:color w:val="000000"/>
                <w:sz w:val="24"/>
              </w:rPr>
            </w:pPr>
          </w:p>
        </w:tc>
        <w:tc>
          <w:tcPr>
            <w:tcW w:w="615" w:type="dxa"/>
          </w:tcPr>
          <w:p w14:paraId="130E4AC8" w14:textId="77777777" w:rsidR="00DF0EA7" w:rsidRDefault="00DF0EA7" w:rsidP="002A2C64">
            <w:pPr>
              <w:spacing w:before="80" w:after="20"/>
              <w:jc w:val="center"/>
              <w:rPr>
                <w:color w:val="000000"/>
                <w:sz w:val="24"/>
              </w:rPr>
            </w:pPr>
          </w:p>
        </w:tc>
        <w:tc>
          <w:tcPr>
            <w:tcW w:w="660" w:type="dxa"/>
          </w:tcPr>
          <w:p w14:paraId="26578870" w14:textId="77777777" w:rsidR="00DF0EA7" w:rsidRDefault="00DF0EA7" w:rsidP="002A2C64">
            <w:pPr>
              <w:spacing w:before="80" w:after="20"/>
              <w:jc w:val="center"/>
              <w:rPr>
                <w:color w:val="000000"/>
                <w:sz w:val="24"/>
              </w:rPr>
            </w:pPr>
          </w:p>
        </w:tc>
        <w:tc>
          <w:tcPr>
            <w:tcW w:w="580" w:type="dxa"/>
          </w:tcPr>
          <w:p w14:paraId="071A09DB" w14:textId="77777777" w:rsidR="00DF0EA7" w:rsidRDefault="00DF0EA7" w:rsidP="002A2C64">
            <w:pPr>
              <w:spacing w:before="80" w:after="20"/>
              <w:jc w:val="center"/>
              <w:rPr>
                <w:color w:val="000000"/>
                <w:sz w:val="24"/>
              </w:rPr>
            </w:pPr>
          </w:p>
        </w:tc>
        <w:tc>
          <w:tcPr>
            <w:tcW w:w="660" w:type="dxa"/>
          </w:tcPr>
          <w:p w14:paraId="0CF8CFE2" w14:textId="77777777" w:rsidR="00DF0EA7" w:rsidRDefault="00DF0EA7" w:rsidP="002A2C64">
            <w:pPr>
              <w:spacing w:before="80" w:after="20"/>
              <w:jc w:val="center"/>
              <w:rPr>
                <w:color w:val="000000"/>
                <w:sz w:val="24"/>
              </w:rPr>
            </w:pPr>
          </w:p>
        </w:tc>
      </w:tr>
      <w:tr w:rsidR="00DF0EA7" w14:paraId="25926866" w14:textId="77777777">
        <w:trPr>
          <w:jc w:val="center"/>
        </w:trPr>
        <w:tc>
          <w:tcPr>
            <w:tcW w:w="574" w:type="dxa"/>
            <w:vMerge/>
            <w:vAlign w:val="center"/>
          </w:tcPr>
          <w:p w14:paraId="357F166A"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678BA597"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735C7DD3" w14:textId="77777777" w:rsidR="00DF0EA7" w:rsidRDefault="00F20D11" w:rsidP="002A2C64">
            <w:pPr>
              <w:spacing w:before="80" w:after="20"/>
              <w:rPr>
                <w:color w:val="000000"/>
                <w:sz w:val="24"/>
              </w:rPr>
            </w:pPr>
            <w:r>
              <w:rPr>
                <w:color w:val="000000"/>
                <w:sz w:val="24"/>
              </w:rPr>
              <w:t>- Lên xuống được bậc thang, cầu thang nhưng cần trợ giúp</w:t>
            </w:r>
          </w:p>
        </w:tc>
        <w:tc>
          <w:tcPr>
            <w:tcW w:w="729" w:type="dxa"/>
            <w:vAlign w:val="center"/>
          </w:tcPr>
          <w:p w14:paraId="3E53FE0A" w14:textId="77777777" w:rsidR="00DF0EA7" w:rsidRDefault="00F20D11" w:rsidP="002A2C64">
            <w:pPr>
              <w:spacing w:before="80" w:after="20"/>
              <w:jc w:val="center"/>
              <w:rPr>
                <w:color w:val="000000"/>
                <w:sz w:val="24"/>
              </w:rPr>
            </w:pPr>
            <w:r>
              <w:rPr>
                <w:color w:val="000000"/>
                <w:sz w:val="24"/>
              </w:rPr>
              <w:t>5</w:t>
            </w:r>
          </w:p>
        </w:tc>
        <w:tc>
          <w:tcPr>
            <w:tcW w:w="615" w:type="dxa"/>
          </w:tcPr>
          <w:p w14:paraId="37459F2C" w14:textId="77777777" w:rsidR="00DF0EA7" w:rsidRDefault="00DF0EA7" w:rsidP="002A2C64">
            <w:pPr>
              <w:spacing w:before="80" w:after="20"/>
              <w:jc w:val="center"/>
              <w:rPr>
                <w:color w:val="000000"/>
                <w:sz w:val="24"/>
              </w:rPr>
            </w:pPr>
          </w:p>
        </w:tc>
        <w:tc>
          <w:tcPr>
            <w:tcW w:w="615" w:type="dxa"/>
          </w:tcPr>
          <w:p w14:paraId="04F83726" w14:textId="77777777" w:rsidR="00DF0EA7" w:rsidRDefault="00DF0EA7" w:rsidP="002A2C64">
            <w:pPr>
              <w:spacing w:before="80" w:after="20"/>
              <w:jc w:val="center"/>
              <w:rPr>
                <w:color w:val="000000"/>
                <w:sz w:val="24"/>
              </w:rPr>
            </w:pPr>
          </w:p>
        </w:tc>
        <w:tc>
          <w:tcPr>
            <w:tcW w:w="660" w:type="dxa"/>
          </w:tcPr>
          <w:p w14:paraId="41687051" w14:textId="77777777" w:rsidR="00DF0EA7" w:rsidRDefault="00DF0EA7" w:rsidP="002A2C64">
            <w:pPr>
              <w:spacing w:before="80" w:after="20"/>
              <w:jc w:val="center"/>
              <w:rPr>
                <w:color w:val="000000"/>
                <w:sz w:val="24"/>
              </w:rPr>
            </w:pPr>
          </w:p>
        </w:tc>
        <w:tc>
          <w:tcPr>
            <w:tcW w:w="580" w:type="dxa"/>
          </w:tcPr>
          <w:p w14:paraId="5EA9A027" w14:textId="77777777" w:rsidR="00DF0EA7" w:rsidRDefault="00DF0EA7" w:rsidP="002A2C64">
            <w:pPr>
              <w:spacing w:before="80" w:after="20"/>
              <w:jc w:val="center"/>
              <w:rPr>
                <w:color w:val="000000"/>
                <w:sz w:val="24"/>
              </w:rPr>
            </w:pPr>
          </w:p>
        </w:tc>
        <w:tc>
          <w:tcPr>
            <w:tcW w:w="660" w:type="dxa"/>
          </w:tcPr>
          <w:p w14:paraId="2C71D202" w14:textId="77777777" w:rsidR="00DF0EA7" w:rsidRDefault="00DF0EA7" w:rsidP="002A2C64">
            <w:pPr>
              <w:spacing w:before="80" w:after="20"/>
              <w:jc w:val="center"/>
              <w:rPr>
                <w:color w:val="000000"/>
                <w:sz w:val="24"/>
              </w:rPr>
            </w:pPr>
          </w:p>
        </w:tc>
      </w:tr>
      <w:tr w:rsidR="00DF0EA7" w14:paraId="010E9DAF" w14:textId="77777777">
        <w:trPr>
          <w:jc w:val="center"/>
        </w:trPr>
        <w:tc>
          <w:tcPr>
            <w:tcW w:w="574" w:type="dxa"/>
            <w:vMerge/>
            <w:vAlign w:val="center"/>
          </w:tcPr>
          <w:p w14:paraId="7CBBEA71" w14:textId="77777777" w:rsidR="00DF0EA7" w:rsidRDefault="00DF0EA7" w:rsidP="002A2C64">
            <w:pPr>
              <w:widowControl w:val="0"/>
              <w:pBdr>
                <w:top w:val="nil"/>
                <w:left w:val="nil"/>
                <w:bottom w:val="nil"/>
                <w:right w:val="nil"/>
                <w:between w:val="nil"/>
              </w:pBdr>
              <w:rPr>
                <w:color w:val="000000"/>
                <w:sz w:val="24"/>
              </w:rPr>
            </w:pPr>
          </w:p>
        </w:tc>
        <w:tc>
          <w:tcPr>
            <w:tcW w:w="1445" w:type="dxa"/>
            <w:vMerge/>
            <w:vAlign w:val="center"/>
          </w:tcPr>
          <w:p w14:paraId="501DE5A3" w14:textId="77777777" w:rsidR="00DF0EA7" w:rsidRDefault="00DF0EA7" w:rsidP="002A2C64">
            <w:pPr>
              <w:widowControl w:val="0"/>
              <w:pBdr>
                <w:top w:val="nil"/>
                <w:left w:val="nil"/>
                <w:bottom w:val="nil"/>
                <w:right w:val="nil"/>
                <w:between w:val="nil"/>
              </w:pBdr>
              <w:rPr>
                <w:color w:val="000000"/>
                <w:sz w:val="24"/>
              </w:rPr>
            </w:pPr>
          </w:p>
        </w:tc>
        <w:tc>
          <w:tcPr>
            <w:tcW w:w="3287" w:type="dxa"/>
          </w:tcPr>
          <w:p w14:paraId="25FF9055" w14:textId="77777777" w:rsidR="00DF0EA7" w:rsidRDefault="00F20D11" w:rsidP="002A2C64">
            <w:pPr>
              <w:spacing w:before="80" w:after="20"/>
              <w:rPr>
                <w:color w:val="000000"/>
                <w:sz w:val="24"/>
              </w:rPr>
            </w:pPr>
            <w:r>
              <w:rPr>
                <w:color w:val="000000"/>
                <w:sz w:val="24"/>
              </w:rPr>
              <w:t>- Không làm được kể cả khi có người khác giúp</w:t>
            </w:r>
          </w:p>
        </w:tc>
        <w:tc>
          <w:tcPr>
            <w:tcW w:w="729" w:type="dxa"/>
            <w:vAlign w:val="center"/>
          </w:tcPr>
          <w:p w14:paraId="5850D8DB" w14:textId="77777777" w:rsidR="00DF0EA7" w:rsidRDefault="00F20D11" w:rsidP="002A2C64">
            <w:pPr>
              <w:spacing w:before="80" w:after="20"/>
              <w:jc w:val="center"/>
              <w:rPr>
                <w:color w:val="000000"/>
                <w:sz w:val="24"/>
              </w:rPr>
            </w:pPr>
            <w:r>
              <w:rPr>
                <w:color w:val="000000"/>
                <w:sz w:val="24"/>
              </w:rPr>
              <w:t>0</w:t>
            </w:r>
          </w:p>
        </w:tc>
        <w:tc>
          <w:tcPr>
            <w:tcW w:w="615" w:type="dxa"/>
          </w:tcPr>
          <w:p w14:paraId="309C2A71" w14:textId="77777777" w:rsidR="00DF0EA7" w:rsidRDefault="00DF0EA7" w:rsidP="002A2C64">
            <w:pPr>
              <w:spacing w:before="80" w:after="20"/>
              <w:jc w:val="center"/>
              <w:rPr>
                <w:color w:val="000000"/>
                <w:sz w:val="24"/>
              </w:rPr>
            </w:pPr>
          </w:p>
        </w:tc>
        <w:tc>
          <w:tcPr>
            <w:tcW w:w="615" w:type="dxa"/>
          </w:tcPr>
          <w:p w14:paraId="72150591" w14:textId="77777777" w:rsidR="00DF0EA7" w:rsidRDefault="00DF0EA7" w:rsidP="002A2C64">
            <w:pPr>
              <w:spacing w:before="80" w:after="20"/>
              <w:jc w:val="center"/>
              <w:rPr>
                <w:color w:val="000000"/>
                <w:sz w:val="24"/>
              </w:rPr>
            </w:pPr>
          </w:p>
        </w:tc>
        <w:tc>
          <w:tcPr>
            <w:tcW w:w="660" w:type="dxa"/>
          </w:tcPr>
          <w:p w14:paraId="2B8387AF" w14:textId="77777777" w:rsidR="00DF0EA7" w:rsidRDefault="00DF0EA7" w:rsidP="002A2C64">
            <w:pPr>
              <w:spacing w:before="80" w:after="20"/>
              <w:jc w:val="center"/>
              <w:rPr>
                <w:color w:val="000000"/>
                <w:sz w:val="24"/>
              </w:rPr>
            </w:pPr>
          </w:p>
        </w:tc>
        <w:tc>
          <w:tcPr>
            <w:tcW w:w="580" w:type="dxa"/>
          </w:tcPr>
          <w:p w14:paraId="6FF90FBA" w14:textId="77777777" w:rsidR="00DF0EA7" w:rsidRDefault="00DF0EA7" w:rsidP="002A2C64">
            <w:pPr>
              <w:spacing w:before="80" w:after="20"/>
              <w:jc w:val="center"/>
              <w:rPr>
                <w:color w:val="000000"/>
                <w:sz w:val="24"/>
              </w:rPr>
            </w:pPr>
          </w:p>
        </w:tc>
        <w:tc>
          <w:tcPr>
            <w:tcW w:w="660" w:type="dxa"/>
          </w:tcPr>
          <w:p w14:paraId="40DD3387" w14:textId="77777777" w:rsidR="00DF0EA7" w:rsidRDefault="00DF0EA7" w:rsidP="002A2C64">
            <w:pPr>
              <w:spacing w:before="80" w:after="20"/>
              <w:jc w:val="center"/>
              <w:rPr>
                <w:color w:val="000000"/>
                <w:sz w:val="24"/>
              </w:rPr>
            </w:pPr>
          </w:p>
        </w:tc>
      </w:tr>
      <w:tr w:rsidR="00DF0EA7" w14:paraId="0C16D069" w14:textId="77777777">
        <w:trPr>
          <w:jc w:val="center"/>
        </w:trPr>
        <w:tc>
          <w:tcPr>
            <w:tcW w:w="574" w:type="dxa"/>
            <w:vAlign w:val="center"/>
          </w:tcPr>
          <w:p w14:paraId="28C3FBAC" w14:textId="77777777" w:rsidR="00DF0EA7" w:rsidRDefault="00DF0EA7" w:rsidP="002A2C64">
            <w:pPr>
              <w:spacing w:before="80" w:after="20"/>
              <w:jc w:val="center"/>
              <w:rPr>
                <w:b/>
                <w:color w:val="000000"/>
                <w:sz w:val="24"/>
              </w:rPr>
            </w:pPr>
          </w:p>
        </w:tc>
        <w:tc>
          <w:tcPr>
            <w:tcW w:w="1445" w:type="dxa"/>
            <w:vAlign w:val="center"/>
          </w:tcPr>
          <w:p w14:paraId="019AB8B3" w14:textId="77777777" w:rsidR="00DF0EA7" w:rsidRDefault="00DF0EA7" w:rsidP="002A2C64">
            <w:pPr>
              <w:spacing w:before="80" w:after="20"/>
              <w:jc w:val="center"/>
              <w:rPr>
                <w:b/>
                <w:color w:val="000000"/>
                <w:sz w:val="24"/>
              </w:rPr>
            </w:pPr>
          </w:p>
        </w:tc>
        <w:tc>
          <w:tcPr>
            <w:tcW w:w="3287" w:type="dxa"/>
          </w:tcPr>
          <w:p w14:paraId="27AC6762" w14:textId="77777777" w:rsidR="00DF0EA7" w:rsidRDefault="00F20D11" w:rsidP="002A2C64">
            <w:pPr>
              <w:spacing w:before="80" w:after="20"/>
              <w:rPr>
                <w:b/>
                <w:color w:val="000000"/>
                <w:sz w:val="24"/>
              </w:rPr>
            </w:pPr>
            <w:r>
              <w:rPr>
                <w:b/>
                <w:color w:val="000000"/>
                <w:sz w:val="24"/>
              </w:rPr>
              <w:t>Tổng điểm</w:t>
            </w:r>
          </w:p>
        </w:tc>
        <w:tc>
          <w:tcPr>
            <w:tcW w:w="729" w:type="dxa"/>
            <w:vAlign w:val="center"/>
          </w:tcPr>
          <w:p w14:paraId="1C06ED37" w14:textId="77777777" w:rsidR="00DF0EA7" w:rsidRDefault="00F20D11" w:rsidP="002A2C64">
            <w:pPr>
              <w:spacing w:before="80" w:after="20"/>
              <w:jc w:val="center"/>
              <w:rPr>
                <w:b/>
                <w:color w:val="000000"/>
                <w:sz w:val="24"/>
              </w:rPr>
            </w:pPr>
            <w:r>
              <w:rPr>
                <w:b/>
                <w:color w:val="000000"/>
                <w:sz w:val="24"/>
              </w:rPr>
              <w:t>100</w:t>
            </w:r>
          </w:p>
        </w:tc>
        <w:tc>
          <w:tcPr>
            <w:tcW w:w="615" w:type="dxa"/>
          </w:tcPr>
          <w:p w14:paraId="50C70CB4" w14:textId="77777777" w:rsidR="00DF0EA7" w:rsidRDefault="00DF0EA7" w:rsidP="002A2C64">
            <w:pPr>
              <w:spacing w:before="80" w:after="20"/>
              <w:jc w:val="center"/>
              <w:rPr>
                <w:b/>
                <w:color w:val="000000"/>
                <w:sz w:val="24"/>
              </w:rPr>
            </w:pPr>
          </w:p>
        </w:tc>
        <w:tc>
          <w:tcPr>
            <w:tcW w:w="615" w:type="dxa"/>
          </w:tcPr>
          <w:p w14:paraId="7F3F384B" w14:textId="77777777" w:rsidR="00DF0EA7" w:rsidRDefault="00DF0EA7" w:rsidP="002A2C64">
            <w:pPr>
              <w:spacing w:before="80" w:after="20"/>
              <w:jc w:val="center"/>
              <w:rPr>
                <w:b/>
                <w:color w:val="000000"/>
                <w:sz w:val="24"/>
              </w:rPr>
            </w:pPr>
          </w:p>
        </w:tc>
        <w:tc>
          <w:tcPr>
            <w:tcW w:w="660" w:type="dxa"/>
          </w:tcPr>
          <w:p w14:paraId="375F8C75" w14:textId="77777777" w:rsidR="00DF0EA7" w:rsidRDefault="00DF0EA7" w:rsidP="002A2C64">
            <w:pPr>
              <w:spacing w:before="80" w:after="20"/>
              <w:jc w:val="center"/>
              <w:rPr>
                <w:b/>
                <w:color w:val="000000"/>
                <w:sz w:val="24"/>
              </w:rPr>
            </w:pPr>
          </w:p>
        </w:tc>
        <w:tc>
          <w:tcPr>
            <w:tcW w:w="580" w:type="dxa"/>
          </w:tcPr>
          <w:p w14:paraId="679C3E0B" w14:textId="77777777" w:rsidR="00DF0EA7" w:rsidRDefault="00DF0EA7" w:rsidP="002A2C64">
            <w:pPr>
              <w:spacing w:before="80" w:after="20"/>
              <w:jc w:val="center"/>
              <w:rPr>
                <w:b/>
                <w:color w:val="000000"/>
                <w:sz w:val="24"/>
              </w:rPr>
            </w:pPr>
          </w:p>
        </w:tc>
        <w:tc>
          <w:tcPr>
            <w:tcW w:w="660" w:type="dxa"/>
          </w:tcPr>
          <w:p w14:paraId="70050828" w14:textId="77777777" w:rsidR="00DF0EA7" w:rsidRDefault="00DF0EA7" w:rsidP="002A2C64">
            <w:pPr>
              <w:spacing w:before="80" w:after="20"/>
              <w:jc w:val="center"/>
              <w:rPr>
                <w:b/>
                <w:color w:val="000000"/>
                <w:sz w:val="24"/>
              </w:rPr>
            </w:pPr>
          </w:p>
        </w:tc>
      </w:tr>
    </w:tbl>
    <w:p w14:paraId="6245F295" w14:textId="77777777" w:rsidR="00DF0EA7" w:rsidRDefault="00DF0EA7">
      <w:pPr>
        <w:jc w:val="center"/>
        <w:rPr>
          <w:b/>
          <w:color w:val="000000"/>
        </w:rPr>
      </w:pPr>
    </w:p>
    <w:p w14:paraId="30781EF0" w14:textId="77777777" w:rsidR="00DF0EA7" w:rsidRDefault="00F20D11">
      <w:pPr>
        <w:spacing w:after="200" w:line="276" w:lineRule="auto"/>
        <w:rPr>
          <w:b/>
          <w:color w:val="000000"/>
        </w:rPr>
      </w:pPr>
      <w:r>
        <w:br w:type="page"/>
      </w:r>
    </w:p>
    <w:p w14:paraId="0B47AABE" w14:textId="77777777" w:rsidR="00DF0EA7" w:rsidRDefault="00F20D11">
      <w:pPr>
        <w:jc w:val="center"/>
        <w:rPr>
          <w:b/>
          <w:color w:val="000000"/>
        </w:rPr>
      </w:pPr>
      <w:r>
        <w:rPr>
          <w:b/>
          <w:color w:val="000000"/>
        </w:rPr>
        <w:lastRenderedPageBreak/>
        <w:t>Phụ lục 4</w:t>
      </w:r>
    </w:p>
    <w:p w14:paraId="576DEE6C" w14:textId="77777777" w:rsidR="00DF0EA7" w:rsidRDefault="00F20D11">
      <w:pPr>
        <w:jc w:val="center"/>
        <w:rPr>
          <w:b/>
          <w:color w:val="000000"/>
        </w:rPr>
      </w:pPr>
      <w:r>
        <w:rPr>
          <w:b/>
          <w:color w:val="000000"/>
        </w:rPr>
        <w:t>THANG ĐIỂM mRS</w:t>
      </w:r>
    </w:p>
    <w:p w14:paraId="2F60964D" w14:textId="77777777" w:rsidR="00DF0EA7" w:rsidRDefault="00DF0EA7">
      <w:pPr>
        <w:jc w:val="center"/>
        <w:rPr>
          <w:b/>
          <w:color w:val="000000"/>
        </w:rPr>
      </w:pPr>
    </w:p>
    <w:tbl>
      <w:tblPr>
        <w:tblStyle w:val="afc"/>
        <w:tblW w:w="8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
        <w:gridCol w:w="4118"/>
        <w:gridCol w:w="724"/>
        <w:gridCol w:w="724"/>
        <w:gridCol w:w="727"/>
        <w:gridCol w:w="727"/>
        <w:gridCol w:w="727"/>
      </w:tblGrid>
      <w:tr w:rsidR="00DF0EA7" w14:paraId="2D508B4F" w14:textId="77777777">
        <w:trPr>
          <w:jc w:val="center"/>
        </w:trPr>
        <w:tc>
          <w:tcPr>
            <w:tcW w:w="694" w:type="dxa"/>
          </w:tcPr>
          <w:p w14:paraId="2772E57C" w14:textId="77777777" w:rsidR="00DF0EA7" w:rsidRDefault="00F20D11">
            <w:pPr>
              <w:spacing w:before="60" w:after="60" w:line="360" w:lineRule="auto"/>
              <w:ind w:left="-57" w:right="-57"/>
              <w:jc w:val="center"/>
              <w:rPr>
                <w:b/>
                <w:color w:val="000000"/>
                <w:sz w:val="26"/>
                <w:szCs w:val="26"/>
              </w:rPr>
            </w:pPr>
            <w:r>
              <w:rPr>
                <w:b/>
                <w:color w:val="000000"/>
                <w:sz w:val="26"/>
                <w:szCs w:val="26"/>
              </w:rPr>
              <w:t>Điểm</w:t>
            </w:r>
          </w:p>
        </w:tc>
        <w:tc>
          <w:tcPr>
            <w:tcW w:w="4118" w:type="dxa"/>
            <w:vAlign w:val="center"/>
          </w:tcPr>
          <w:p w14:paraId="7DDA93E5" w14:textId="77777777" w:rsidR="00DF0EA7" w:rsidRDefault="00F20D11">
            <w:pPr>
              <w:spacing w:before="60" w:after="60" w:line="360" w:lineRule="auto"/>
              <w:ind w:left="-57" w:right="-57"/>
              <w:jc w:val="center"/>
              <w:rPr>
                <w:b/>
                <w:color w:val="000000"/>
                <w:sz w:val="26"/>
                <w:szCs w:val="26"/>
              </w:rPr>
            </w:pPr>
            <w:r>
              <w:rPr>
                <w:b/>
                <w:color w:val="000000"/>
                <w:sz w:val="26"/>
                <w:szCs w:val="26"/>
              </w:rPr>
              <w:t>Diễn giải</w:t>
            </w:r>
          </w:p>
        </w:tc>
        <w:tc>
          <w:tcPr>
            <w:tcW w:w="724" w:type="dxa"/>
            <w:vAlign w:val="center"/>
          </w:tcPr>
          <w:p w14:paraId="4568ADD4" w14:textId="77777777" w:rsidR="00DF0EA7" w:rsidRDefault="00F20D11">
            <w:pPr>
              <w:spacing w:before="60" w:after="60" w:line="360" w:lineRule="auto"/>
              <w:ind w:left="-57" w:right="-57"/>
              <w:jc w:val="center"/>
              <w:rPr>
                <w:b/>
                <w:color w:val="000000"/>
                <w:sz w:val="26"/>
                <w:szCs w:val="26"/>
              </w:rPr>
            </w:pPr>
            <w:r>
              <w:rPr>
                <w:b/>
                <w:color w:val="000000"/>
                <w:sz w:val="26"/>
                <w:szCs w:val="26"/>
              </w:rPr>
              <w:t>D0</w:t>
            </w:r>
          </w:p>
        </w:tc>
        <w:tc>
          <w:tcPr>
            <w:tcW w:w="724" w:type="dxa"/>
            <w:vAlign w:val="center"/>
          </w:tcPr>
          <w:p w14:paraId="5BE17EBF" w14:textId="77777777" w:rsidR="00DF0EA7" w:rsidRDefault="00F20D11">
            <w:pPr>
              <w:spacing w:before="60" w:after="60" w:line="360" w:lineRule="auto"/>
              <w:ind w:left="-57" w:right="-57"/>
              <w:jc w:val="center"/>
              <w:rPr>
                <w:b/>
                <w:color w:val="000000"/>
                <w:sz w:val="26"/>
                <w:szCs w:val="26"/>
              </w:rPr>
            </w:pPr>
            <w:r>
              <w:rPr>
                <w:b/>
                <w:color w:val="000000"/>
                <w:sz w:val="26"/>
                <w:szCs w:val="26"/>
              </w:rPr>
              <w:t>D7</w:t>
            </w:r>
          </w:p>
        </w:tc>
        <w:tc>
          <w:tcPr>
            <w:tcW w:w="727" w:type="dxa"/>
            <w:vAlign w:val="center"/>
          </w:tcPr>
          <w:p w14:paraId="74C85254" w14:textId="77777777" w:rsidR="00DF0EA7" w:rsidRDefault="00F20D11">
            <w:pPr>
              <w:spacing w:before="60" w:after="60" w:line="360" w:lineRule="auto"/>
              <w:ind w:left="-57" w:right="-57"/>
              <w:jc w:val="center"/>
              <w:rPr>
                <w:b/>
                <w:color w:val="000000"/>
                <w:sz w:val="26"/>
                <w:szCs w:val="26"/>
              </w:rPr>
            </w:pPr>
            <w:r>
              <w:rPr>
                <w:b/>
                <w:color w:val="000000"/>
                <w:sz w:val="26"/>
                <w:szCs w:val="26"/>
              </w:rPr>
              <w:t>D14</w:t>
            </w:r>
          </w:p>
        </w:tc>
        <w:tc>
          <w:tcPr>
            <w:tcW w:w="727" w:type="dxa"/>
            <w:vAlign w:val="center"/>
          </w:tcPr>
          <w:p w14:paraId="440B64C4" w14:textId="77777777" w:rsidR="00DF0EA7" w:rsidRDefault="00F20D11">
            <w:pPr>
              <w:spacing w:before="60" w:after="60" w:line="360" w:lineRule="auto"/>
              <w:ind w:left="-57" w:right="-57"/>
              <w:jc w:val="center"/>
              <w:rPr>
                <w:b/>
                <w:color w:val="000000"/>
                <w:sz w:val="26"/>
                <w:szCs w:val="26"/>
              </w:rPr>
            </w:pPr>
            <w:r>
              <w:rPr>
                <w:b/>
                <w:color w:val="000000"/>
                <w:sz w:val="26"/>
                <w:szCs w:val="26"/>
              </w:rPr>
              <w:t>D21</w:t>
            </w:r>
          </w:p>
        </w:tc>
        <w:tc>
          <w:tcPr>
            <w:tcW w:w="727" w:type="dxa"/>
            <w:vAlign w:val="center"/>
          </w:tcPr>
          <w:p w14:paraId="04257D9C" w14:textId="77777777" w:rsidR="00DF0EA7" w:rsidRDefault="00F20D11">
            <w:pPr>
              <w:spacing w:before="60" w:after="60" w:line="360" w:lineRule="auto"/>
              <w:ind w:left="-57" w:right="-57"/>
              <w:jc w:val="center"/>
              <w:rPr>
                <w:b/>
                <w:color w:val="000000"/>
                <w:sz w:val="26"/>
                <w:szCs w:val="26"/>
              </w:rPr>
            </w:pPr>
            <w:r>
              <w:rPr>
                <w:b/>
                <w:color w:val="000000"/>
                <w:sz w:val="26"/>
                <w:szCs w:val="26"/>
              </w:rPr>
              <w:t>D28</w:t>
            </w:r>
          </w:p>
        </w:tc>
      </w:tr>
      <w:tr w:rsidR="00DF0EA7" w14:paraId="700D311C" w14:textId="77777777">
        <w:trPr>
          <w:jc w:val="center"/>
        </w:trPr>
        <w:tc>
          <w:tcPr>
            <w:tcW w:w="694" w:type="dxa"/>
            <w:vAlign w:val="center"/>
          </w:tcPr>
          <w:p w14:paraId="05FD340A" w14:textId="77777777" w:rsidR="00DF0EA7" w:rsidRDefault="00F20D11">
            <w:pPr>
              <w:spacing w:before="60" w:after="60" w:line="360" w:lineRule="auto"/>
              <w:ind w:left="-57" w:right="-57"/>
              <w:jc w:val="center"/>
              <w:rPr>
                <w:color w:val="000000"/>
                <w:sz w:val="26"/>
                <w:szCs w:val="26"/>
              </w:rPr>
            </w:pPr>
            <w:r>
              <w:rPr>
                <w:color w:val="000000"/>
                <w:sz w:val="26"/>
                <w:szCs w:val="26"/>
              </w:rPr>
              <w:t>0</w:t>
            </w:r>
          </w:p>
        </w:tc>
        <w:tc>
          <w:tcPr>
            <w:tcW w:w="4118" w:type="dxa"/>
          </w:tcPr>
          <w:p w14:paraId="5DC20B0B" w14:textId="77777777" w:rsidR="00DF0EA7" w:rsidRDefault="00F20D11">
            <w:pPr>
              <w:spacing w:before="60" w:after="60" w:line="360" w:lineRule="auto"/>
              <w:ind w:left="-57" w:right="-57"/>
              <w:rPr>
                <w:color w:val="000000"/>
                <w:sz w:val="26"/>
                <w:szCs w:val="26"/>
              </w:rPr>
            </w:pPr>
            <w:r>
              <w:rPr>
                <w:color w:val="000000"/>
                <w:sz w:val="26"/>
                <w:szCs w:val="26"/>
              </w:rPr>
              <w:t>Không triệu chứng</w:t>
            </w:r>
          </w:p>
        </w:tc>
        <w:tc>
          <w:tcPr>
            <w:tcW w:w="724" w:type="dxa"/>
          </w:tcPr>
          <w:p w14:paraId="782E93A9" w14:textId="77777777" w:rsidR="00DF0EA7" w:rsidRDefault="00DF0EA7">
            <w:pPr>
              <w:spacing w:before="60" w:after="60" w:line="360" w:lineRule="auto"/>
              <w:ind w:left="-57" w:right="-57"/>
              <w:jc w:val="center"/>
              <w:rPr>
                <w:color w:val="000000"/>
                <w:sz w:val="26"/>
                <w:szCs w:val="26"/>
              </w:rPr>
            </w:pPr>
          </w:p>
        </w:tc>
        <w:tc>
          <w:tcPr>
            <w:tcW w:w="724" w:type="dxa"/>
          </w:tcPr>
          <w:p w14:paraId="2DE3C576" w14:textId="77777777" w:rsidR="00DF0EA7" w:rsidRDefault="00DF0EA7">
            <w:pPr>
              <w:spacing w:before="60" w:after="60" w:line="360" w:lineRule="auto"/>
              <w:ind w:left="-57" w:right="-57"/>
              <w:jc w:val="center"/>
              <w:rPr>
                <w:color w:val="000000"/>
                <w:sz w:val="26"/>
                <w:szCs w:val="26"/>
              </w:rPr>
            </w:pPr>
          </w:p>
        </w:tc>
        <w:tc>
          <w:tcPr>
            <w:tcW w:w="727" w:type="dxa"/>
          </w:tcPr>
          <w:p w14:paraId="161B1E81" w14:textId="77777777" w:rsidR="00DF0EA7" w:rsidRDefault="00DF0EA7">
            <w:pPr>
              <w:spacing w:before="60" w:after="60" w:line="360" w:lineRule="auto"/>
              <w:ind w:left="-57" w:right="-57"/>
              <w:jc w:val="center"/>
              <w:rPr>
                <w:color w:val="000000"/>
                <w:sz w:val="26"/>
                <w:szCs w:val="26"/>
              </w:rPr>
            </w:pPr>
          </w:p>
        </w:tc>
        <w:tc>
          <w:tcPr>
            <w:tcW w:w="727" w:type="dxa"/>
          </w:tcPr>
          <w:p w14:paraId="296DFE27" w14:textId="77777777" w:rsidR="00DF0EA7" w:rsidRDefault="00DF0EA7">
            <w:pPr>
              <w:spacing w:before="60" w:after="60" w:line="360" w:lineRule="auto"/>
              <w:ind w:left="-57" w:right="-57"/>
              <w:jc w:val="center"/>
              <w:rPr>
                <w:color w:val="000000"/>
                <w:sz w:val="26"/>
                <w:szCs w:val="26"/>
              </w:rPr>
            </w:pPr>
          </w:p>
        </w:tc>
        <w:tc>
          <w:tcPr>
            <w:tcW w:w="727" w:type="dxa"/>
          </w:tcPr>
          <w:p w14:paraId="7BBBD5FC" w14:textId="77777777" w:rsidR="00DF0EA7" w:rsidRDefault="00DF0EA7">
            <w:pPr>
              <w:spacing w:before="60" w:after="60" w:line="360" w:lineRule="auto"/>
              <w:ind w:left="-57" w:right="-57"/>
              <w:jc w:val="center"/>
              <w:rPr>
                <w:color w:val="000000"/>
                <w:sz w:val="26"/>
                <w:szCs w:val="26"/>
              </w:rPr>
            </w:pPr>
          </w:p>
        </w:tc>
      </w:tr>
      <w:tr w:rsidR="00DF0EA7" w14:paraId="3305BDF9" w14:textId="77777777">
        <w:trPr>
          <w:jc w:val="center"/>
        </w:trPr>
        <w:tc>
          <w:tcPr>
            <w:tcW w:w="694" w:type="dxa"/>
            <w:vAlign w:val="center"/>
          </w:tcPr>
          <w:p w14:paraId="4521F615" w14:textId="77777777" w:rsidR="00DF0EA7" w:rsidRDefault="00F20D11">
            <w:pPr>
              <w:spacing w:before="60" w:after="60" w:line="360" w:lineRule="auto"/>
              <w:ind w:left="-57" w:right="-57"/>
              <w:jc w:val="center"/>
              <w:rPr>
                <w:color w:val="000000"/>
                <w:sz w:val="26"/>
                <w:szCs w:val="26"/>
              </w:rPr>
            </w:pPr>
            <w:r>
              <w:rPr>
                <w:color w:val="000000"/>
                <w:sz w:val="26"/>
                <w:szCs w:val="26"/>
              </w:rPr>
              <w:t>1</w:t>
            </w:r>
          </w:p>
        </w:tc>
        <w:tc>
          <w:tcPr>
            <w:tcW w:w="4118" w:type="dxa"/>
          </w:tcPr>
          <w:p w14:paraId="42EA67A9" w14:textId="77777777" w:rsidR="00DF0EA7" w:rsidRDefault="00F20D11">
            <w:pPr>
              <w:spacing w:before="60" w:after="60" w:line="360" w:lineRule="auto"/>
              <w:ind w:left="-57" w:right="-57"/>
              <w:rPr>
                <w:color w:val="000000"/>
                <w:sz w:val="26"/>
                <w:szCs w:val="26"/>
              </w:rPr>
            </w:pPr>
            <w:r>
              <w:rPr>
                <w:color w:val="000000"/>
                <w:sz w:val="26"/>
                <w:szCs w:val="26"/>
              </w:rPr>
              <w:t>Tàn tật không đáng kể mặc dù còn triệu chứng có thể thực hiện được tất cả các công việc hàng ngày.</w:t>
            </w:r>
          </w:p>
        </w:tc>
        <w:tc>
          <w:tcPr>
            <w:tcW w:w="724" w:type="dxa"/>
          </w:tcPr>
          <w:p w14:paraId="359784AE" w14:textId="77777777" w:rsidR="00DF0EA7" w:rsidRDefault="00DF0EA7">
            <w:pPr>
              <w:spacing w:before="60" w:after="60" w:line="360" w:lineRule="auto"/>
              <w:ind w:left="-57" w:right="-57"/>
              <w:jc w:val="center"/>
              <w:rPr>
                <w:color w:val="000000"/>
                <w:sz w:val="26"/>
                <w:szCs w:val="26"/>
              </w:rPr>
            </w:pPr>
          </w:p>
        </w:tc>
        <w:tc>
          <w:tcPr>
            <w:tcW w:w="724" w:type="dxa"/>
          </w:tcPr>
          <w:p w14:paraId="10C9C93A" w14:textId="77777777" w:rsidR="00DF0EA7" w:rsidRDefault="00DF0EA7">
            <w:pPr>
              <w:spacing w:before="60" w:after="60" w:line="360" w:lineRule="auto"/>
              <w:ind w:left="-57" w:right="-57"/>
              <w:jc w:val="center"/>
              <w:rPr>
                <w:color w:val="000000"/>
                <w:sz w:val="26"/>
                <w:szCs w:val="26"/>
              </w:rPr>
            </w:pPr>
          </w:p>
        </w:tc>
        <w:tc>
          <w:tcPr>
            <w:tcW w:w="727" w:type="dxa"/>
          </w:tcPr>
          <w:p w14:paraId="28396A86" w14:textId="77777777" w:rsidR="00DF0EA7" w:rsidRDefault="00DF0EA7">
            <w:pPr>
              <w:spacing w:before="60" w:after="60" w:line="360" w:lineRule="auto"/>
              <w:ind w:left="-57" w:right="-57"/>
              <w:jc w:val="center"/>
              <w:rPr>
                <w:color w:val="000000"/>
                <w:sz w:val="26"/>
                <w:szCs w:val="26"/>
              </w:rPr>
            </w:pPr>
          </w:p>
        </w:tc>
        <w:tc>
          <w:tcPr>
            <w:tcW w:w="727" w:type="dxa"/>
          </w:tcPr>
          <w:p w14:paraId="3DB84FDA" w14:textId="77777777" w:rsidR="00DF0EA7" w:rsidRDefault="00DF0EA7">
            <w:pPr>
              <w:spacing w:before="60" w:after="60" w:line="360" w:lineRule="auto"/>
              <w:ind w:left="-57" w:right="-57"/>
              <w:jc w:val="center"/>
              <w:rPr>
                <w:color w:val="000000"/>
                <w:sz w:val="26"/>
                <w:szCs w:val="26"/>
              </w:rPr>
            </w:pPr>
          </w:p>
        </w:tc>
        <w:tc>
          <w:tcPr>
            <w:tcW w:w="727" w:type="dxa"/>
          </w:tcPr>
          <w:p w14:paraId="62DC285F" w14:textId="77777777" w:rsidR="00DF0EA7" w:rsidRDefault="00DF0EA7">
            <w:pPr>
              <w:spacing w:before="60" w:after="60" w:line="360" w:lineRule="auto"/>
              <w:ind w:left="-57" w:right="-57"/>
              <w:jc w:val="center"/>
              <w:rPr>
                <w:color w:val="000000"/>
                <w:sz w:val="26"/>
                <w:szCs w:val="26"/>
              </w:rPr>
            </w:pPr>
          </w:p>
        </w:tc>
      </w:tr>
      <w:tr w:rsidR="00DF0EA7" w14:paraId="27025C9E" w14:textId="77777777">
        <w:trPr>
          <w:jc w:val="center"/>
        </w:trPr>
        <w:tc>
          <w:tcPr>
            <w:tcW w:w="694" w:type="dxa"/>
            <w:vAlign w:val="center"/>
          </w:tcPr>
          <w:p w14:paraId="7E55BDCA" w14:textId="77777777" w:rsidR="00DF0EA7" w:rsidRDefault="00F20D11">
            <w:pPr>
              <w:spacing w:before="60" w:after="60" w:line="360" w:lineRule="auto"/>
              <w:ind w:left="-57" w:right="-57"/>
              <w:jc w:val="center"/>
              <w:rPr>
                <w:color w:val="000000"/>
                <w:sz w:val="26"/>
                <w:szCs w:val="26"/>
              </w:rPr>
            </w:pPr>
            <w:r>
              <w:rPr>
                <w:color w:val="000000"/>
                <w:sz w:val="26"/>
                <w:szCs w:val="26"/>
              </w:rPr>
              <w:t>2</w:t>
            </w:r>
          </w:p>
        </w:tc>
        <w:tc>
          <w:tcPr>
            <w:tcW w:w="4118" w:type="dxa"/>
          </w:tcPr>
          <w:p w14:paraId="3A5EE166" w14:textId="77777777" w:rsidR="00DF0EA7" w:rsidRDefault="00F20D11">
            <w:pPr>
              <w:spacing w:before="60" w:after="60" w:line="360" w:lineRule="auto"/>
              <w:ind w:left="-57" w:right="-57"/>
              <w:rPr>
                <w:color w:val="000000"/>
                <w:sz w:val="26"/>
                <w:szCs w:val="26"/>
              </w:rPr>
            </w:pPr>
            <w:r>
              <w:rPr>
                <w:color w:val="000000"/>
                <w:sz w:val="26"/>
                <w:szCs w:val="26"/>
              </w:rPr>
              <w:t>Tàn tật nhẹ: không thể tự làm được toàn bộ các công việc như trước nhưng vẫn có thể tự chăm sóc bản thân mà không cần giúp đỡ</w:t>
            </w:r>
          </w:p>
        </w:tc>
        <w:tc>
          <w:tcPr>
            <w:tcW w:w="724" w:type="dxa"/>
          </w:tcPr>
          <w:p w14:paraId="64F9D900" w14:textId="77777777" w:rsidR="00DF0EA7" w:rsidRDefault="00DF0EA7">
            <w:pPr>
              <w:spacing w:before="60" w:after="60" w:line="360" w:lineRule="auto"/>
              <w:ind w:left="-57" w:right="-57"/>
              <w:jc w:val="center"/>
              <w:rPr>
                <w:color w:val="000000"/>
                <w:sz w:val="26"/>
                <w:szCs w:val="26"/>
              </w:rPr>
            </w:pPr>
          </w:p>
        </w:tc>
        <w:tc>
          <w:tcPr>
            <w:tcW w:w="724" w:type="dxa"/>
          </w:tcPr>
          <w:p w14:paraId="6006B1C2" w14:textId="77777777" w:rsidR="00DF0EA7" w:rsidRDefault="00DF0EA7">
            <w:pPr>
              <w:spacing w:before="60" w:after="60" w:line="360" w:lineRule="auto"/>
              <w:ind w:left="-57" w:right="-57"/>
              <w:jc w:val="center"/>
              <w:rPr>
                <w:color w:val="000000"/>
                <w:sz w:val="26"/>
                <w:szCs w:val="26"/>
              </w:rPr>
            </w:pPr>
          </w:p>
        </w:tc>
        <w:tc>
          <w:tcPr>
            <w:tcW w:w="727" w:type="dxa"/>
          </w:tcPr>
          <w:p w14:paraId="7BDE5ABB" w14:textId="77777777" w:rsidR="00DF0EA7" w:rsidRDefault="00DF0EA7">
            <w:pPr>
              <w:spacing w:before="60" w:after="60" w:line="360" w:lineRule="auto"/>
              <w:ind w:left="-57" w:right="-57"/>
              <w:jc w:val="center"/>
              <w:rPr>
                <w:color w:val="000000"/>
                <w:sz w:val="26"/>
                <w:szCs w:val="26"/>
              </w:rPr>
            </w:pPr>
          </w:p>
        </w:tc>
        <w:tc>
          <w:tcPr>
            <w:tcW w:w="727" w:type="dxa"/>
          </w:tcPr>
          <w:p w14:paraId="1C4BB06C" w14:textId="77777777" w:rsidR="00DF0EA7" w:rsidRDefault="00DF0EA7">
            <w:pPr>
              <w:spacing w:before="60" w:after="60" w:line="360" w:lineRule="auto"/>
              <w:ind w:left="-57" w:right="-57"/>
              <w:jc w:val="center"/>
              <w:rPr>
                <w:color w:val="000000"/>
                <w:sz w:val="26"/>
                <w:szCs w:val="26"/>
              </w:rPr>
            </w:pPr>
          </w:p>
        </w:tc>
        <w:tc>
          <w:tcPr>
            <w:tcW w:w="727" w:type="dxa"/>
          </w:tcPr>
          <w:p w14:paraId="1EBBD5B6" w14:textId="77777777" w:rsidR="00DF0EA7" w:rsidRDefault="00DF0EA7">
            <w:pPr>
              <w:spacing w:before="60" w:after="60" w:line="360" w:lineRule="auto"/>
              <w:ind w:left="-57" w:right="-57"/>
              <w:jc w:val="center"/>
              <w:rPr>
                <w:color w:val="000000"/>
                <w:sz w:val="26"/>
                <w:szCs w:val="26"/>
              </w:rPr>
            </w:pPr>
          </w:p>
        </w:tc>
      </w:tr>
      <w:tr w:rsidR="00DF0EA7" w14:paraId="59E0BB74" w14:textId="77777777">
        <w:trPr>
          <w:jc w:val="center"/>
        </w:trPr>
        <w:tc>
          <w:tcPr>
            <w:tcW w:w="694" w:type="dxa"/>
            <w:vAlign w:val="center"/>
          </w:tcPr>
          <w:p w14:paraId="20A7E767" w14:textId="77777777" w:rsidR="00DF0EA7" w:rsidRDefault="00F20D11">
            <w:pPr>
              <w:spacing w:before="60" w:after="60" w:line="360" w:lineRule="auto"/>
              <w:ind w:left="-57" w:right="-57"/>
              <w:jc w:val="center"/>
              <w:rPr>
                <w:color w:val="000000"/>
                <w:sz w:val="26"/>
                <w:szCs w:val="26"/>
              </w:rPr>
            </w:pPr>
            <w:r>
              <w:rPr>
                <w:color w:val="000000"/>
                <w:sz w:val="26"/>
                <w:szCs w:val="26"/>
              </w:rPr>
              <w:t>3</w:t>
            </w:r>
          </w:p>
        </w:tc>
        <w:tc>
          <w:tcPr>
            <w:tcW w:w="4118" w:type="dxa"/>
          </w:tcPr>
          <w:p w14:paraId="64651143" w14:textId="77777777" w:rsidR="00DF0EA7" w:rsidRDefault="00F20D11">
            <w:pPr>
              <w:spacing w:before="60" w:after="60" w:line="360" w:lineRule="auto"/>
              <w:ind w:left="-57" w:right="-57"/>
              <w:rPr>
                <w:color w:val="000000"/>
                <w:sz w:val="26"/>
                <w:szCs w:val="26"/>
              </w:rPr>
            </w:pPr>
            <w:r>
              <w:rPr>
                <w:color w:val="000000"/>
                <w:sz w:val="26"/>
                <w:szCs w:val="26"/>
              </w:rPr>
              <w:t>Tàn tật vừa: Cần giúp đỡ đôi lúc nhưng có thể tự đi được</w:t>
            </w:r>
          </w:p>
        </w:tc>
        <w:tc>
          <w:tcPr>
            <w:tcW w:w="724" w:type="dxa"/>
          </w:tcPr>
          <w:p w14:paraId="1454360C" w14:textId="77777777" w:rsidR="00DF0EA7" w:rsidRDefault="00DF0EA7">
            <w:pPr>
              <w:spacing w:before="60" w:after="60" w:line="360" w:lineRule="auto"/>
              <w:ind w:left="-57" w:right="-57"/>
              <w:jc w:val="center"/>
              <w:rPr>
                <w:color w:val="000000"/>
                <w:sz w:val="26"/>
                <w:szCs w:val="26"/>
              </w:rPr>
            </w:pPr>
          </w:p>
        </w:tc>
        <w:tc>
          <w:tcPr>
            <w:tcW w:w="724" w:type="dxa"/>
          </w:tcPr>
          <w:p w14:paraId="7DAA23C0" w14:textId="77777777" w:rsidR="00DF0EA7" w:rsidRDefault="00DF0EA7">
            <w:pPr>
              <w:spacing w:before="60" w:after="60" w:line="360" w:lineRule="auto"/>
              <w:ind w:left="-57" w:right="-57"/>
              <w:jc w:val="center"/>
              <w:rPr>
                <w:color w:val="000000"/>
                <w:sz w:val="26"/>
                <w:szCs w:val="26"/>
              </w:rPr>
            </w:pPr>
          </w:p>
        </w:tc>
        <w:tc>
          <w:tcPr>
            <w:tcW w:w="727" w:type="dxa"/>
          </w:tcPr>
          <w:p w14:paraId="032A8234" w14:textId="77777777" w:rsidR="00DF0EA7" w:rsidRDefault="00DF0EA7">
            <w:pPr>
              <w:spacing w:before="60" w:after="60" w:line="360" w:lineRule="auto"/>
              <w:ind w:left="-57" w:right="-57"/>
              <w:jc w:val="center"/>
              <w:rPr>
                <w:color w:val="000000"/>
                <w:sz w:val="26"/>
                <w:szCs w:val="26"/>
              </w:rPr>
            </w:pPr>
          </w:p>
        </w:tc>
        <w:tc>
          <w:tcPr>
            <w:tcW w:w="727" w:type="dxa"/>
          </w:tcPr>
          <w:p w14:paraId="10D1A556" w14:textId="77777777" w:rsidR="00DF0EA7" w:rsidRDefault="00DF0EA7">
            <w:pPr>
              <w:spacing w:before="60" w:after="60" w:line="360" w:lineRule="auto"/>
              <w:ind w:left="-57" w:right="-57"/>
              <w:jc w:val="center"/>
              <w:rPr>
                <w:color w:val="000000"/>
                <w:sz w:val="26"/>
                <w:szCs w:val="26"/>
              </w:rPr>
            </w:pPr>
          </w:p>
        </w:tc>
        <w:tc>
          <w:tcPr>
            <w:tcW w:w="727" w:type="dxa"/>
          </w:tcPr>
          <w:p w14:paraId="55C0A0AC" w14:textId="77777777" w:rsidR="00DF0EA7" w:rsidRDefault="00DF0EA7">
            <w:pPr>
              <w:spacing w:before="60" w:after="60" w:line="360" w:lineRule="auto"/>
              <w:ind w:left="-57" w:right="-57"/>
              <w:jc w:val="center"/>
              <w:rPr>
                <w:color w:val="000000"/>
                <w:sz w:val="26"/>
                <w:szCs w:val="26"/>
              </w:rPr>
            </w:pPr>
          </w:p>
        </w:tc>
      </w:tr>
      <w:tr w:rsidR="00DF0EA7" w14:paraId="578F3F22" w14:textId="77777777">
        <w:trPr>
          <w:jc w:val="center"/>
        </w:trPr>
        <w:tc>
          <w:tcPr>
            <w:tcW w:w="694" w:type="dxa"/>
            <w:vAlign w:val="center"/>
          </w:tcPr>
          <w:p w14:paraId="1D842A3C" w14:textId="77777777" w:rsidR="00DF0EA7" w:rsidRDefault="00F20D11">
            <w:pPr>
              <w:spacing w:before="60" w:after="60" w:line="360" w:lineRule="auto"/>
              <w:ind w:left="-57" w:right="-57"/>
              <w:jc w:val="center"/>
              <w:rPr>
                <w:color w:val="000000"/>
                <w:sz w:val="26"/>
                <w:szCs w:val="26"/>
              </w:rPr>
            </w:pPr>
            <w:r>
              <w:rPr>
                <w:color w:val="000000"/>
                <w:sz w:val="26"/>
                <w:szCs w:val="26"/>
              </w:rPr>
              <w:t>4</w:t>
            </w:r>
          </w:p>
        </w:tc>
        <w:tc>
          <w:tcPr>
            <w:tcW w:w="4118" w:type="dxa"/>
          </w:tcPr>
          <w:p w14:paraId="7254F225" w14:textId="77777777" w:rsidR="00DF0EA7" w:rsidRDefault="00F20D11">
            <w:pPr>
              <w:spacing w:before="60" w:after="60" w:line="360" w:lineRule="auto"/>
              <w:ind w:left="-57" w:right="-57"/>
              <w:rPr>
                <w:color w:val="000000"/>
                <w:sz w:val="26"/>
                <w:szCs w:val="26"/>
              </w:rPr>
            </w:pPr>
            <w:r>
              <w:rPr>
                <w:color w:val="000000"/>
                <w:sz w:val="26"/>
                <w:szCs w:val="26"/>
              </w:rPr>
              <w:t>Tàn tật khá nặng: Không tự chăm sóc bản thận, không tự đi lại nếu không có trợ giúp</w:t>
            </w:r>
          </w:p>
        </w:tc>
        <w:tc>
          <w:tcPr>
            <w:tcW w:w="724" w:type="dxa"/>
          </w:tcPr>
          <w:p w14:paraId="3FDA780B" w14:textId="77777777" w:rsidR="00DF0EA7" w:rsidRDefault="00DF0EA7">
            <w:pPr>
              <w:spacing w:before="60" w:after="60" w:line="360" w:lineRule="auto"/>
              <w:ind w:left="-57" w:right="-57"/>
              <w:jc w:val="center"/>
              <w:rPr>
                <w:color w:val="000000"/>
                <w:sz w:val="26"/>
                <w:szCs w:val="26"/>
              </w:rPr>
            </w:pPr>
          </w:p>
        </w:tc>
        <w:tc>
          <w:tcPr>
            <w:tcW w:w="724" w:type="dxa"/>
          </w:tcPr>
          <w:p w14:paraId="3B3C088D" w14:textId="77777777" w:rsidR="00DF0EA7" w:rsidRDefault="00DF0EA7">
            <w:pPr>
              <w:spacing w:before="60" w:after="60" w:line="360" w:lineRule="auto"/>
              <w:ind w:left="-57" w:right="-57"/>
              <w:jc w:val="center"/>
              <w:rPr>
                <w:color w:val="000000"/>
                <w:sz w:val="26"/>
                <w:szCs w:val="26"/>
              </w:rPr>
            </w:pPr>
          </w:p>
        </w:tc>
        <w:tc>
          <w:tcPr>
            <w:tcW w:w="727" w:type="dxa"/>
          </w:tcPr>
          <w:p w14:paraId="0920D8CD" w14:textId="77777777" w:rsidR="00DF0EA7" w:rsidRDefault="00DF0EA7">
            <w:pPr>
              <w:spacing w:before="60" w:after="60" w:line="360" w:lineRule="auto"/>
              <w:ind w:left="-57" w:right="-57"/>
              <w:jc w:val="center"/>
              <w:rPr>
                <w:color w:val="000000"/>
                <w:sz w:val="26"/>
                <w:szCs w:val="26"/>
              </w:rPr>
            </w:pPr>
          </w:p>
        </w:tc>
        <w:tc>
          <w:tcPr>
            <w:tcW w:w="727" w:type="dxa"/>
          </w:tcPr>
          <w:p w14:paraId="4C29E034" w14:textId="77777777" w:rsidR="00DF0EA7" w:rsidRDefault="00DF0EA7">
            <w:pPr>
              <w:spacing w:before="60" w:after="60" w:line="360" w:lineRule="auto"/>
              <w:ind w:left="-57" w:right="-57"/>
              <w:jc w:val="center"/>
              <w:rPr>
                <w:color w:val="000000"/>
                <w:sz w:val="26"/>
                <w:szCs w:val="26"/>
              </w:rPr>
            </w:pPr>
          </w:p>
        </w:tc>
        <w:tc>
          <w:tcPr>
            <w:tcW w:w="727" w:type="dxa"/>
          </w:tcPr>
          <w:p w14:paraId="7D8AF969" w14:textId="77777777" w:rsidR="00DF0EA7" w:rsidRDefault="00DF0EA7">
            <w:pPr>
              <w:spacing w:before="60" w:after="60" w:line="360" w:lineRule="auto"/>
              <w:ind w:left="-57" w:right="-57"/>
              <w:jc w:val="center"/>
              <w:rPr>
                <w:color w:val="000000"/>
                <w:sz w:val="26"/>
                <w:szCs w:val="26"/>
              </w:rPr>
            </w:pPr>
          </w:p>
        </w:tc>
      </w:tr>
      <w:tr w:rsidR="00DF0EA7" w14:paraId="0D81BD20" w14:textId="77777777">
        <w:trPr>
          <w:jc w:val="center"/>
        </w:trPr>
        <w:tc>
          <w:tcPr>
            <w:tcW w:w="694" w:type="dxa"/>
            <w:vAlign w:val="center"/>
          </w:tcPr>
          <w:p w14:paraId="2D75DD49" w14:textId="77777777" w:rsidR="00DF0EA7" w:rsidRDefault="00F20D11">
            <w:pPr>
              <w:spacing w:before="60" w:after="60" w:line="360" w:lineRule="auto"/>
              <w:ind w:left="-57" w:right="-57"/>
              <w:jc w:val="center"/>
              <w:rPr>
                <w:color w:val="000000"/>
                <w:sz w:val="26"/>
                <w:szCs w:val="26"/>
              </w:rPr>
            </w:pPr>
            <w:r>
              <w:rPr>
                <w:color w:val="000000"/>
                <w:sz w:val="26"/>
                <w:szCs w:val="26"/>
              </w:rPr>
              <w:t>5</w:t>
            </w:r>
          </w:p>
        </w:tc>
        <w:tc>
          <w:tcPr>
            <w:tcW w:w="4118" w:type="dxa"/>
          </w:tcPr>
          <w:p w14:paraId="1DB6FC82" w14:textId="77777777" w:rsidR="00DF0EA7" w:rsidRDefault="00F20D11">
            <w:pPr>
              <w:spacing w:before="60" w:after="60" w:line="360" w:lineRule="auto"/>
              <w:ind w:left="-57" w:right="-57"/>
              <w:rPr>
                <w:color w:val="000000"/>
                <w:sz w:val="26"/>
                <w:szCs w:val="26"/>
              </w:rPr>
            </w:pPr>
            <w:r>
              <w:rPr>
                <w:color w:val="000000"/>
                <w:sz w:val="26"/>
                <w:szCs w:val="26"/>
              </w:rPr>
              <w:t>Tàn tật nặng: Nằm liệt giường tiểu tiện không tự chủ và cần chăm sóc thường xuyên.</w:t>
            </w:r>
          </w:p>
        </w:tc>
        <w:tc>
          <w:tcPr>
            <w:tcW w:w="724" w:type="dxa"/>
          </w:tcPr>
          <w:p w14:paraId="1001C98B" w14:textId="77777777" w:rsidR="00DF0EA7" w:rsidRDefault="00DF0EA7">
            <w:pPr>
              <w:spacing w:before="60" w:after="60" w:line="360" w:lineRule="auto"/>
              <w:ind w:left="-57" w:right="-57"/>
              <w:jc w:val="center"/>
              <w:rPr>
                <w:color w:val="000000"/>
                <w:sz w:val="26"/>
                <w:szCs w:val="26"/>
              </w:rPr>
            </w:pPr>
          </w:p>
        </w:tc>
        <w:tc>
          <w:tcPr>
            <w:tcW w:w="724" w:type="dxa"/>
          </w:tcPr>
          <w:p w14:paraId="2F9D8375" w14:textId="77777777" w:rsidR="00DF0EA7" w:rsidRDefault="00DF0EA7">
            <w:pPr>
              <w:spacing w:before="60" w:after="60" w:line="360" w:lineRule="auto"/>
              <w:ind w:left="-57" w:right="-57"/>
              <w:jc w:val="center"/>
              <w:rPr>
                <w:color w:val="000000"/>
                <w:sz w:val="26"/>
                <w:szCs w:val="26"/>
              </w:rPr>
            </w:pPr>
          </w:p>
        </w:tc>
        <w:tc>
          <w:tcPr>
            <w:tcW w:w="727" w:type="dxa"/>
          </w:tcPr>
          <w:p w14:paraId="48C8EE8E" w14:textId="77777777" w:rsidR="00DF0EA7" w:rsidRDefault="00DF0EA7">
            <w:pPr>
              <w:spacing w:before="60" w:after="60" w:line="360" w:lineRule="auto"/>
              <w:ind w:left="-57" w:right="-57"/>
              <w:jc w:val="center"/>
              <w:rPr>
                <w:color w:val="000000"/>
                <w:sz w:val="26"/>
                <w:szCs w:val="26"/>
              </w:rPr>
            </w:pPr>
          </w:p>
        </w:tc>
        <w:tc>
          <w:tcPr>
            <w:tcW w:w="727" w:type="dxa"/>
          </w:tcPr>
          <w:p w14:paraId="5F748943" w14:textId="77777777" w:rsidR="00DF0EA7" w:rsidRDefault="00DF0EA7">
            <w:pPr>
              <w:spacing w:before="60" w:after="60" w:line="360" w:lineRule="auto"/>
              <w:ind w:left="-57" w:right="-57"/>
              <w:jc w:val="center"/>
              <w:rPr>
                <w:color w:val="000000"/>
                <w:sz w:val="26"/>
                <w:szCs w:val="26"/>
              </w:rPr>
            </w:pPr>
          </w:p>
        </w:tc>
        <w:tc>
          <w:tcPr>
            <w:tcW w:w="727" w:type="dxa"/>
          </w:tcPr>
          <w:p w14:paraId="14C2BAB7" w14:textId="77777777" w:rsidR="00DF0EA7" w:rsidRDefault="00DF0EA7">
            <w:pPr>
              <w:spacing w:before="60" w:after="60" w:line="360" w:lineRule="auto"/>
              <w:ind w:left="-57" w:right="-57"/>
              <w:jc w:val="center"/>
              <w:rPr>
                <w:color w:val="000000"/>
                <w:sz w:val="26"/>
                <w:szCs w:val="26"/>
              </w:rPr>
            </w:pPr>
          </w:p>
        </w:tc>
      </w:tr>
      <w:tr w:rsidR="00DF0EA7" w14:paraId="00B74807" w14:textId="77777777">
        <w:trPr>
          <w:jc w:val="center"/>
        </w:trPr>
        <w:tc>
          <w:tcPr>
            <w:tcW w:w="694" w:type="dxa"/>
            <w:tcBorders>
              <w:bottom w:val="single" w:sz="4" w:space="0" w:color="000000"/>
            </w:tcBorders>
            <w:vAlign w:val="center"/>
          </w:tcPr>
          <w:p w14:paraId="45412268" w14:textId="77777777" w:rsidR="00DF0EA7" w:rsidRDefault="00F20D11">
            <w:pPr>
              <w:spacing w:before="60" w:after="60" w:line="360" w:lineRule="auto"/>
              <w:ind w:left="-57" w:right="-57"/>
              <w:jc w:val="center"/>
              <w:rPr>
                <w:color w:val="000000"/>
                <w:sz w:val="26"/>
                <w:szCs w:val="26"/>
              </w:rPr>
            </w:pPr>
            <w:r>
              <w:rPr>
                <w:color w:val="000000"/>
                <w:sz w:val="26"/>
                <w:szCs w:val="26"/>
              </w:rPr>
              <w:t>6</w:t>
            </w:r>
          </w:p>
        </w:tc>
        <w:tc>
          <w:tcPr>
            <w:tcW w:w="4118" w:type="dxa"/>
            <w:tcBorders>
              <w:bottom w:val="single" w:sz="4" w:space="0" w:color="000000"/>
            </w:tcBorders>
          </w:tcPr>
          <w:p w14:paraId="6ED1C8F2" w14:textId="77777777" w:rsidR="00DF0EA7" w:rsidRDefault="00F20D11">
            <w:pPr>
              <w:spacing w:before="60" w:after="60" w:line="360" w:lineRule="auto"/>
              <w:ind w:left="-57" w:right="-57"/>
              <w:rPr>
                <w:color w:val="000000"/>
                <w:sz w:val="26"/>
                <w:szCs w:val="26"/>
              </w:rPr>
            </w:pPr>
            <w:r>
              <w:rPr>
                <w:color w:val="000000"/>
                <w:sz w:val="26"/>
                <w:szCs w:val="26"/>
              </w:rPr>
              <w:t>Tử vong</w:t>
            </w:r>
          </w:p>
        </w:tc>
        <w:tc>
          <w:tcPr>
            <w:tcW w:w="724" w:type="dxa"/>
          </w:tcPr>
          <w:p w14:paraId="0116CB9A" w14:textId="77777777" w:rsidR="00DF0EA7" w:rsidRDefault="00DF0EA7">
            <w:pPr>
              <w:spacing w:before="60" w:after="60" w:line="360" w:lineRule="auto"/>
              <w:ind w:left="-57" w:right="-57"/>
              <w:jc w:val="center"/>
              <w:rPr>
                <w:color w:val="000000"/>
                <w:sz w:val="26"/>
                <w:szCs w:val="26"/>
              </w:rPr>
            </w:pPr>
          </w:p>
        </w:tc>
        <w:tc>
          <w:tcPr>
            <w:tcW w:w="724" w:type="dxa"/>
          </w:tcPr>
          <w:p w14:paraId="628D84C5" w14:textId="77777777" w:rsidR="00DF0EA7" w:rsidRDefault="00DF0EA7">
            <w:pPr>
              <w:spacing w:before="60" w:after="60" w:line="360" w:lineRule="auto"/>
              <w:ind w:left="-57" w:right="-57"/>
              <w:jc w:val="center"/>
              <w:rPr>
                <w:color w:val="000000"/>
                <w:sz w:val="26"/>
                <w:szCs w:val="26"/>
              </w:rPr>
            </w:pPr>
          </w:p>
        </w:tc>
        <w:tc>
          <w:tcPr>
            <w:tcW w:w="727" w:type="dxa"/>
          </w:tcPr>
          <w:p w14:paraId="6A2B71C0" w14:textId="77777777" w:rsidR="00DF0EA7" w:rsidRDefault="00DF0EA7">
            <w:pPr>
              <w:spacing w:before="60" w:after="60" w:line="360" w:lineRule="auto"/>
              <w:ind w:left="-57" w:right="-57"/>
              <w:jc w:val="center"/>
              <w:rPr>
                <w:color w:val="000000"/>
                <w:sz w:val="26"/>
                <w:szCs w:val="26"/>
              </w:rPr>
            </w:pPr>
          </w:p>
        </w:tc>
        <w:tc>
          <w:tcPr>
            <w:tcW w:w="727" w:type="dxa"/>
          </w:tcPr>
          <w:p w14:paraId="1FB7C58B" w14:textId="77777777" w:rsidR="00DF0EA7" w:rsidRDefault="00DF0EA7">
            <w:pPr>
              <w:spacing w:before="60" w:after="60" w:line="360" w:lineRule="auto"/>
              <w:ind w:left="-57" w:right="-57"/>
              <w:jc w:val="center"/>
              <w:rPr>
                <w:color w:val="000000"/>
                <w:sz w:val="26"/>
                <w:szCs w:val="26"/>
              </w:rPr>
            </w:pPr>
          </w:p>
        </w:tc>
        <w:tc>
          <w:tcPr>
            <w:tcW w:w="727" w:type="dxa"/>
          </w:tcPr>
          <w:p w14:paraId="68222376" w14:textId="77777777" w:rsidR="00DF0EA7" w:rsidRDefault="00DF0EA7">
            <w:pPr>
              <w:spacing w:before="60" w:after="60" w:line="360" w:lineRule="auto"/>
              <w:ind w:left="-57" w:right="-57"/>
              <w:jc w:val="center"/>
              <w:rPr>
                <w:color w:val="000000"/>
                <w:sz w:val="26"/>
                <w:szCs w:val="26"/>
              </w:rPr>
            </w:pPr>
          </w:p>
        </w:tc>
      </w:tr>
    </w:tbl>
    <w:p w14:paraId="1252E613" w14:textId="77777777" w:rsidR="00DF0EA7" w:rsidRDefault="00DF0EA7">
      <w:pPr>
        <w:jc w:val="center"/>
        <w:rPr>
          <w:b/>
          <w:color w:val="000000"/>
        </w:rPr>
      </w:pPr>
    </w:p>
    <w:p w14:paraId="11511CDB" w14:textId="77777777" w:rsidR="00DF0EA7" w:rsidRDefault="00F20D11">
      <w:pPr>
        <w:spacing w:after="200" w:line="276" w:lineRule="auto"/>
        <w:rPr>
          <w:b/>
          <w:color w:val="000000"/>
        </w:rPr>
      </w:pPr>
      <w:r>
        <w:br w:type="page"/>
      </w:r>
    </w:p>
    <w:p w14:paraId="6FCCB424" w14:textId="77777777" w:rsidR="00DF0EA7" w:rsidRDefault="00F20D11">
      <w:pPr>
        <w:tabs>
          <w:tab w:val="left" w:pos="1815"/>
          <w:tab w:val="center" w:pos="4390"/>
        </w:tabs>
        <w:spacing w:line="360" w:lineRule="auto"/>
        <w:jc w:val="center"/>
        <w:rPr>
          <w:b/>
          <w:color w:val="000000"/>
        </w:rPr>
      </w:pPr>
      <w:r>
        <w:rPr>
          <w:b/>
          <w:color w:val="000000"/>
        </w:rPr>
        <w:lastRenderedPageBreak/>
        <w:t>Phụ lục 5</w:t>
      </w:r>
    </w:p>
    <w:p w14:paraId="1B27C294" w14:textId="5CABB7D1" w:rsidR="00DF0EA7" w:rsidRDefault="00FD6974">
      <w:pPr>
        <w:tabs>
          <w:tab w:val="left" w:pos="1815"/>
          <w:tab w:val="center" w:pos="4390"/>
        </w:tabs>
        <w:spacing w:line="360" w:lineRule="auto"/>
        <w:jc w:val="center"/>
        <w:rPr>
          <w:b/>
          <w:color w:val="000000"/>
        </w:rPr>
      </w:pPr>
      <w:r>
        <w:rPr>
          <w:b/>
          <w:color w:val="000000"/>
        </w:rPr>
        <w:t>VỊ</w:t>
      </w:r>
      <w:r>
        <w:rPr>
          <w:b/>
          <w:color w:val="000000"/>
          <w:lang w:val="vi-VN"/>
        </w:rPr>
        <w:t xml:space="preserve"> TRÍ</w:t>
      </w:r>
      <w:r w:rsidR="00405DDA">
        <w:rPr>
          <w:b/>
          <w:color w:val="000000"/>
          <w:lang w:val="vi-VN"/>
        </w:rPr>
        <w:t xml:space="preserve"> HUYỆT VÀ</w:t>
      </w:r>
      <w:r w:rsidR="00F20D11">
        <w:rPr>
          <w:b/>
          <w:color w:val="000000"/>
        </w:rPr>
        <w:t xml:space="preserve"> NGUYÊN LÝ CHỌN HUYỆT</w:t>
      </w:r>
    </w:p>
    <w:p w14:paraId="05BE9472" w14:textId="4D2A706A" w:rsidR="00EE0FFA" w:rsidRPr="00FD6974" w:rsidRDefault="00FD6974" w:rsidP="00405DDA">
      <w:pPr>
        <w:pStyle w:val="ListParagraph"/>
        <w:widowControl w:val="0"/>
        <w:numPr>
          <w:ilvl w:val="0"/>
          <w:numId w:val="25"/>
        </w:numPr>
        <w:pBdr>
          <w:top w:val="nil"/>
          <w:left w:val="nil"/>
          <w:bottom w:val="nil"/>
          <w:right w:val="nil"/>
          <w:between w:val="nil"/>
        </w:pBdr>
        <w:spacing w:line="360" w:lineRule="auto"/>
        <w:rPr>
          <w:b/>
          <w:bCs/>
          <w:iCs/>
          <w:color w:val="000000"/>
          <w:szCs w:val="28"/>
          <w:lang w:val="vi-VN"/>
        </w:rPr>
      </w:pPr>
      <w:r w:rsidRPr="00FD6974">
        <w:rPr>
          <w:b/>
          <w:bCs/>
          <w:iCs/>
          <w:color w:val="000000"/>
          <w:szCs w:val="28"/>
          <w:lang w:val="vi-VN"/>
        </w:rPr>
        <w:t>VỊ TRÍ</w:t>
      </w:r>
      <w:r w:rsidR="00405DDA" w:rsidRPr="00FD6974">
        <w:rPr>
          <w:b/>
          <w:bCs/>
          <w:iCs/>
          <w:color w:val="000000"/>
          <w:szCs w:val="28"/>
          <w:lang w:val="vi-VN"/>
        </w:rPr>
        <w:t xml:space="preserve"> HUYỆT</w:t>
      </w:r>
    </w:p>
    <w:tbl>
      <w:tblPr>
        <w:tblStyle w:val="a1"/>
        <w:tblW w:w="8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6775"/>
      </w:tblGrid>
      <w:tr w:rsidR="00EE0FFA" w14:paraId="175C916C" w14:textId="77777777" w:rsidTr="00240AD5">
        <w:trPr>
          <w:jc w:val="center"/>
        </w:trPr>
        <w:tc>
          <w:tcPr>
            <w:tcW w:w="2088" w:type="dxa"/>
            <w:shd w:val="clear" w:color="auto" w:fill="auto"/>
            <w:vAlign w:val="center"/>
          </w:tcPr>
          <w:p w14:paraId="7B518D43" w14:textId="77777777" w:rsidR="00EE0FFA" w:rsidRDefault="00EE0FFA" w:rsidP="00240AD5">
            <w:pPr>
              <w:widowControl w:val="0"/>
              <w:jc w:val="center"/>
              <w:rPr>
                <w:b/>
                <w:color w:val="000000"/>
              </w:rPr>
            </w:pPr>
            <w:r>
              <w:rPr>
                <w:b/>
                <w:color w:val="000000"/>
              </w:rPr>
              <w:t>Huyệt</w:t>
            </w:r>
          </w:p>
        </w:tc>
        <w:tc>
          <w:tcPr>
            <w:tcW w:w="6775" w:type="dxa"/>
            <w:shd w:val="clear" w:color="auto" w:fill="auto"/>
          </w:tcPr>
          <w:p w14:paraId="02A537DB" w14:textId="77777777" w:rsidR="00EE0FFA" w:rsidRDefault="00EE0FFA" w:rsidP="00240AD5">
            <w:pPr>
              <w:widowControl w:val="0"/>
              <w:jc w:val="center"/>
              <w:rPr>
                <w:b/>
                <w:color w:val="000000"/>
              </w:rPr>
            </w:pPr>
            <w:r>
              <w:rPr>
                <w:b/>
                <w:color w:val="000000"/>
              </w:rPr>
              <w:t>Vị trí</w:t>
            </w:r>
          </w:p>
        </w:tc>
      </w:tr>
      <w:tr w:rsidR="00EE0FFA" w14:paraId="4A405A3C" w14:textId="77777777" w:rsidTr="00240AD5">
        <w:trPr>
          <w:jc w:val="center"/>
        </w:trPr>
        <w:tc>
          <w:tcPr>
            <w:tcW w:w="2088" w:type="dxa"/>
            <w:shd w:val="clear" w:color="auto" w:fill="auto"/>
            <w:vAlign w:val="center"/>
          </w:tcPr>
          <w:p w14:paraId="55438CF0" w14:textId="77777777" w:rsidR="00EE0FFA" w:rsidRDefault="00EE0FFA" w:rsidP="00240AD5">
            <w:pPr>
              <w:widowControl w:val="0"/>
              <w:rPr>
                <w:b/>
                <w:color w:val="000000"/>
              </w:rPr>
            </w:pPr>
            <w:r>
              <w:rPr>
                <w:b/>
                <w:color w:val="000000"/>
              </w:rPr>
              <w:t>Nhiếp tam châm</w:t>
            </w:r>
          </w:p>
        </w:tc>
        <w:tc>
          <w:tcPr>
            <w:tcW w:w="6775" w:type="dxa"/>
            <w:shd w:val="clear" w:color="auto" w:fill="auto"/>
          </w:tcPr>
          <w:p w14:paraId="1B82C694" w14:textId="77777777" w:rsidR="00EE0FFA" w:rsidRDefault="00EE0FFA" w:rsidP="00240AD5">
            <w:pPr>
              <w:widowControl w:val="0"/>
              <w:rPr>
                <w:color w:val="000000"/>
              </w:rPr>
            </w:pPr>
            <w:r>
              <w:rPr>
                <w:b/>
                <w:color w:val="000000"/>
              </w:rPr>
              <w:t>Nhiếp I châm</w:t>
            </w:r>
            <w:r>
              <w:rPr>
                <w:color w:val="000000"/>
              </w:rPr>
              <w:t>: từ huyệt Nhĩ tiêm đo lên 2 thốn.</w:t>
            </w:r>
          </w:p>
          <w:p w14:paraId="0308EB1E" w14:textId="77777777" w:rsidR="00EE0FFA" w:rsidRDefault="00EE0FFA" w:rsidP="00240AD5">
            <w:pPr>
              <w:widowControl w:val="0"/>
              <w:rPr>
                <w:color w:val="000000"/>
              </w:rPr>
            </w:pPr>
            <w:r>
              <w:rPr>
                <w:b/>
                <w:color w:val="000000"/>
              </w:rPr>
              <w:t>Nhiếp II châm</w:t>
            </w:r>
            <w:r>
              <w:rPr>
                <w:color w:val="000000"/>
              </w:rPr>
              <w:t>: từ Nhiếp I châm đo ra trước 1 thốn.</w:t>
            </w:r>
          </w:p>
          <w:p w14:paraId="08309F17" w14:textId="77777777" w:rsidR="00EE0FFA" w:rsidRDefault="00EE0FFA" w:rsidP="00240AD5">
            <w:pPr>
              <w:widowControl w:val="0"/>
              <w:rPr>
                <w:color w:val="000000"/>
              </w:rPr>
            </w:pPr>
            <w:r>
              <w:rPr>
                <w:b/>
                <w:color w:val="000000"/>
              </w:rPr>
              <w:t>Nhiếp III châm</w:t>
            </w:r>
            <w:r>
              <w:rPr>
                <w:color w:val="000000"/>
              </w:rPr>
              <w:t>: từ Nhiếp I châm đo ra sau 1 thốn.</w:t>
            </w:r>
          </w:p>
          <w:p w14:paraId="4C53E9E2" w14:textId="77777777" w:rsidR="00EE0FFA" w:rsidRDefault="00EE0FFA" w:rsidP="00240AD5">
            <w:pPr>
              <w:widowControl w:val="0"/>
              <w:jc w:val="center"/>
              <w:rPr>
                <w:color w:val="000000"/>
              </w:rPr>
            </w:pPr>
            <w:r>
              <w:rPr>
                <w:noProof/>
                <w:color w:val="000000"/>
              </w:rPr>
              <w:drawing>
                <wp:inline distT="0" distB="0" distL="0" distR="0" wp14:anchorId="791CFD9B" wp14:editId="79B66940">
                  <wp:extent cx="1587081" cy="1682688"/>
                  <wp:effectExtent l="0" t="0" r="0" b="0"/>
                  <wp:docPr id="1750640695" name="image9.png" descr="A profile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750640695" name="image9.png" descr="A profile of a person&#10;&#10;Description automatically generated"/>
                          <pic:cNvPicPr preferRelativeResize="0"/>
                        </pic:nvPicPr>
                        <pic:blipFill>
                          <a:blip r:embed="rId30"/>
                          <a:srcRect/>
                          <a:stretch>
                            <a:fillRect/>
                          </a:stretch>
                        </pic:blipFill>
                        <pic:spPr>
                          <a:xfrm>
                            <a:off x="0" y="0"/>
                            <a:ext cx="1587081" cy="1682688"/>
                          </a:xfrm>
                          <a:prstGeom prst="rect">
                            <a:avLst/>
                          </a:prstGeom>
                          <a:ln/>
                        </pic:spPr>
                      </pic:pic>
                    </a:graphicData>
                  </a:graphic>
                </wp:inline>
              </w:drawing>
            </w:r>
          </w:p>
        </w:tc>
      </w:tr>
      <w:tr w:rsidR="00EE0FFA" w14:paraId="7360F51C" w14:textId="77777777" w:rsidTr="00240AD5">
        <w:trPr>
          <w:jc w:val="center"/>
        </w:trPr>
        <w:tc>
          <w:tcPr>
            <w:tcW w:w="2088" w:type="dxa"/>
            <w:shd w:val="clear" w:color="auto" w:fill="auto"/>
            <w:vAlign w:val="center"/>
          </w:tcPr>
          <w:p w14:paraId="21D283DE" w14:textId="77777777" w:rsidR="00EE0FFA" w:rsidRDefault="00EE0FFA" w:rsidP="00240AD5">
            <w:pPr>
              <w:widowControl w:val="0"/>
              <w:rPr>
                <w:b/>
                <w:color w:val="000000"/>
              </w:rPr>
            </w:pPr>
            <w:r>
              <w:rPr>
                <w:b/>
                <w:color w:val="000000"/>
              </w:rPr>
              <w:t>Kiên tam châm</w:t>
            </w:r>
          </w:p>
        </w:tc>
        <w:tc>
          <w:tcPr>
            <w:tcW w:w="6775" w:type="dxa"/>
            <w:shd w:val="clear" w:color="auto" w:fill="auto"/>
          </w:tcPr>
          <w:p w14:paraId="2419ADD9" w14:textId="77777777" w:rsidR="00EE0FFA" w:rsidRDefault="00EE0FFA" w:rsidP="00240AD5">
            <w:pPr>
              <w:widowControl w:val="0"/>
              <w:jc w:val="both"/>
              <w:rPr>
                <w:color w:val="000000"/>
              </w:rPr>
            </w:pPr>
            <w:r>
              <w:rPr>
                <w:b/>
                <w:color w:val="000000"/>
              </w:rPr>
              <w:t>Kiên I châm</w:t>
            </w:r>
            <w:r>
              <w:rPr>
                <w:color w:val="000000"/>
              </w:rPr>
              <w:t>: Kiên ngung (huyệt ở giữa mỏm cùng vai và mấu chuyển lớn xương cánh tay, ngay chính giữa phần trên cơ delta- kinh Đại trường).</w:t>
            </w:r>
          </w:p>
          <w:p w14:paraId="082F1B47" w14:textId="77777777" w:rsidR="00EE0FFA" w:rsidRDefault="00EE0FFA" w:rsidP="00240AD5">
            <w:pPr>
              <w:widowControl w:val="0"/>
              <w:rPr>
                <w:color w:val="000000"/>
              </w:rPr>
            </w:pPr>
            <w:r>
              <w:rPr>
                <w:b/>
                <w:color w:val="000000"/>
              </w:rPr>
              <w:t>Kiên II châm</w:t>
            </w:r>
            <w:r>
              <w:rPr>
                <w:color w:val="000000"/>
              </w:rPr>
              <w:t>: Từ huyệt Kiên ngung đo ra trước 2 thốn.</w:t>
            </w:r>
          </w:p>
          <w:p w14:paraId="1236242D" w14:textId="77777777" w:rsidR="00EE0FFA" w:rsidRDefault="00EE0FFA" w:rsidP="00240AD5">
            <w:pPr>
              <w:widowControl w:val="0"/>
              <w:rPr>
                <w:color w:val="000000"/>
              </w:rPr>
            </w:pPr>
            <w:r>
              <w:rPr>
                <w:b/>
                <w:color w:val="000000"/>
              </w:rPr>
              <w:t>Kiên III châm</w:t>
            </w:r>
            <w:r>
              <w:rPr>
                <w:color w:val="000000"/>
              </w:rPr>
              <w:t>: từ huyệt Kiên ngung đo ra sau 2 thốn.</w:t>
            </w:r>
          </w:p>
          <w:p w14:paraId="42167A5C" w14:textId="77777777" w:rsidR="00EE0FFA" w:rsidRDefault="00EE0FFA" w:rsidP="00240AD5">
            <w:pPr>
              <w:widowControl w:val="0"/>
              <w:jc w:val="center"/>
              <w:rPr>
                <w:color w:val="000000"/>
              </w:rPr>
            </w:pPr>
            <w:r>
              <w:rPr>
                <w:noProof/>
                <w:color w:val="000000"/>
              </w:rPr>
              <w:drawing>
                <wp:inline distT="0" distB="0" distL="0" distR="0" wp14:anchorId="1A5FBFAE" wp14:editId="65F0C2AB">
                  <wp:extent cx="1669047" cy="1722365"/>
                  <wp:effectExtent l="0" t="0" r="0" b="0"/>
                  <wp:docPr id="1142909838" name="image8.png" descr="A drawing of a person's back&#10;&#10;Description automatically generated"/>
                  <wp:cNvGraphicFramePr/>
                  <a:graphic xmlns:a="http://schemas.openxmlformats.org/drawingml/2006/main">
                    <a:graphicData uri="http://schemas.openxmlformats.org/drawingml/2006/picture">
                      <pic:pic xmlns:pic="http://schemas.openxmlformats.org/drawingml/2006/picture">
                        <pic:nvPicPr>
                          <pic:cNvPr id="1142909838" name="image8.png" descr="A drawing of a person's back&#10;&#10;Description automatically generated"/>
                          <pic:cNvPicPr preferRelativeResize="0"/>
                        </pic:nvPicPr>
                        <pic:blipFill>
                          <a:blip r:embed="rId31"/>
                          <a:srcRect/>
                          <a:stretch>
                            <a:fillRect/>
                          </a:stretch>
                        </pic:blipFill>
                        <pic:spPr>
                          <a:xfrm>
                            <a:off x="0" y="0"/>
                            <a:ext cx="1669047" cy="1722365"/>
                          </a:xfrm>
                          <a:prstGeom prst="rect">
                            <a:avLst/>
                          </a:prstGeom>
                          <a:ln/>
                        </pic:spPr>
                      </pic:pic>
                    </a:graphicData>
                  </a:graphic>
                </wp:inline>
              </w:drawing>
            </w:r>
          </w:p>
        </w:tc>
      </w:tr>
      <w:tr w:rsidR="00EE0FFA" w14:paraId="07FF71F7" w14:textId="77777777" w:rsidTr="00240AD5">
        <w:trPr>
          <w:jc w:val="center"/>
        </w:trPr>
        <w:tc>
          <w:tcPr>
            <w:tcW w:w="2088" w:type="dxa"/>
            <w:shd w:val="clear" w:color="auto" w:fill="auto"/>
            <w:vAlign w:val="center"/>
          </w:tcPr>
          <w:p w14:paraId="69A81D45" w14:textId="77777777" w:rsidR="00EE0FFA" w:rsidRDefault="00EE0FFA" w:rsidP="00240AD5">
            <w:pPr>
              <w:widowControl w:val="0"/>
              <w:rPr>
                <w:b/>
                <w:color w:val="000000"/>
              </w:rPr>
            </w:pPr>
            <w:r>
              <w:rPr>
                <w:b/>
                <w:color w:val="000000"/>
              </w:rPr>
              <w:t>Thủ tam châm</w:t>
            </w:r>
          </w:p>
        </w:tc>
        <w:tc>
          <w:tcPr>
            <w:tcW w:w="6775" w:type="dxa"/>
            <w:shd w:val="clear" w:color="auto" w:fill="auto"/>
          </w:tcPr>
          <w:p w14:paraId="7177C1B2" w14:textId="77777777" w:rsidR="00EE0FFA" w:rsidRDefault="00EE0FFA" w:rsidP="00240AD5">
            <w:pPr>
              <w:widowControl w:val="0"/>
              <w:spacing w:line="360" w:lineRule="auto"/>
              <w:rPr>
                <w:color w:val="000000"/>
              </w:rPr>
            </w:pPr>
            <w:r>
              <w:rPr>
                <w:b/>
                <w:color w:val="000000"/>
              </w:rPr>
              <w:t>Khúc trì</w:t>
            </w:r>
            <w:r>
              <w:rPr>
                <w:color w:val="000000"/>
              </w:rPr>
              <w:t xml:space="preserve"> (tận cùng đầu ngoài nếp gấp khuỷu tay, giữa khối cơ trên lồi cầu – kinh Đại trường).</w:t>
            </w:r>
          </w:p>
          <w:p w14:paraId="1A4EBD81" w14:textId="77777777" w:rsidR="00EE0FFA" w:rsidRDefault="00EE0FFA" w:rsidP="00240AD5">
            <w:pPr>
              <w:widowControl w:val="0"/>
              <w:spacing w:line="360" w:lineRule="auto"/>
              <w:rPr>
                <w:color w:val="000000"/>
              </w:rPr>
            </w:pPr>
            <w:r>
              <w:rPr>
                <w:b/>
                <w:color w:val="000000"/>
              </w:rPr>
              <w:t>Ngoại quan</w:t>
            </w:r>
            <w:r>
              <w:rPr>
                <w:color w:val="000000"/>
              </w:rPr>
              <w:t xml:space="preserve"> (từ huyệt Dương trì đo lên 2 thốn về phía mu tay – kinh Tam tiêu).</w:t>
            </w:r>
          </w:p>
          <w:p w14:paraId="59C8D0CF" w14:textId="77777777" w:rsidR="00EE0FFA" w:rsidRDefault="00EE0FFA" w:rsidP="00240AD5">
            <w:pPr>
              <w:widowControl w:val="0"/>
              <w:spacing w:line="360" w:lineRule="auto"/>
              <w:rPr>
                <w:color w:val="000000"/>
              </w:rPr>
            </w:pPr>
            <w:r>
              <w:rPr>
                <w:b/>
                <w:color w:val="000000"/>
              </w:rPr>
              <w:t>Hợp cốc</w:t>
            </w:r>
            <w:r>
              <w:rPr>
                <w:color w:val="000000"/>
              </w:rPr>
              <w:t xml:space="preserve"> (Kẽ xương đốt bàn tay 1 và 2 ở trên cơ liên đốt mu tay 1, phía dưới trong xương đốt bàn tay 2).</w:t>
            </w:r>
          </w:p>
        </w:tc>
      </w:tr>
      <w:tr w:rsidR="00EE0FFA" w14:paraId="64C14A9D" w14:textId="77777777" w:rsidTr="00240AD5">
        <w:trPr>
          <w:jc w:val="center"/>
        </w:trPr>
        <w:tc>
          <w:tcPr>
            <w:tcW w:w="2088" w:type="dxa"/>
            <w:shd w:val="clear" w:color="auto" w:fill="auto"/>
            <w:vAlign w:val="center"/>
          </w:tcPr>
          <w:p w14:paraId="6DC3BF42" w14:textId="77777777" w:rsidR="00EE0FFA" w:rsidRDefault="00EE0FFA" w:rsidP="00240AD5">
            <w:pPr>
              <w:widowControl w:val="0"/>
              <w:rPr>
                <w:b/>
                <w:color w:val="000000"/>
              </w:rPr>
            </w:pPr>
            <w:r>
              <w:rPr>
                <w:b/>
                <w:color w:val="000000"/>
              </w:rPr>
              <w:t xml:space="preserve">Cảnh tam </w:t>
            </w:r>
            <w:r>
              <w:rPr>
                <w:b/>
                <w:color w:val="000000"/>
              </w:rPr>
              <w:lastRenderedPageBreak/>
              <w:t>châm</w:t>
            </w:r>
          </w:p>
        </w:tc>
        <w:tc>
          <w:tcPr>
            <w:tcW w:w="6775" w:type="dxa"/>
            <w:shd w:val="clear" w:color="auto" w:fill="auto"/>
          </w:tcPr>
          <w:p w14:paraId="098D3F77" w14:textId="77777777" w:rsidR="00EE0FFA" w:rsidRDefault="00EE0FFA" w:rsidP="00240AD5">
            <w:pPr>
              <w:widowControl w:val="0"/>
              <w:spacing w:line="360" w:lineRule="auto"/>
              <w:rPr>
                <w:color w:val="000000"/>
              </w:rPr>
            </w:pPr>
            <w:r>
              <w:rPr>
                <w:b/>
                <w:color w:val="000000"/>
              </w:rPr>
              <w:lastRenderedPageBreak/>
              <w:t>Thiên trụ</w:t>
            </w:r>
            <w:r>
              <w:rPr>
                <w:color w:val="000000"/>
              </w:rPr>
              <w:t xml:space="preserve"> (cách huyệt Á môn giữa C1-C2 1.3 thốn, ở </w:t>
            </w:r>
            <w:r>
              <w:rPr>
                <w:color w:val="000000"/>
              </w:rPr>
              <w:lastRenderedPageBreak/>
              <w:t>trong chân tóc sau gáy, phía ngoài cơ thang – kinh Bàng quang).</w:t>
            </w:r>
          </w:p>
          <w:p w14:paraId="0AC86EB5" w14:textId="77777777" w:rsidR="00EE0FFA" w:rsidRDefault="00EE0FFA" w:rsidP="00240AD5">
            <w:pPr>
              <w:widowControl w:val="0"/>
              <w:spacing w:line="360" w:lineRule="auto"/>
              <w:rPr>
                <w:color w:val="000000"/>
              </w:rPr>
            </w:pPr>
            <w:r>
              <w:rPr>
                <w:b/>
                <w:color w:val="000000"/>
              </w:rPr>
              <w:t>Bách lao</w:t>
            </w:r>
            <w:r>
              <w:rPr>
                <w:color w:val="000000"/>
              </w:rPr>
              <w:t xml:space="preserve"> (Đại chùy đo lên 2 thốn và ngang ra 1 thốn – huyệt ngoài kinh).</w:t>
            </w:r>
          </w:p>
          <w:p w14:paraId="464BCB41" w14:textId="77777777" w:rsidR="00EE0FFA" w:rsidRDefault="00EE0FFA" w:rsidP="00240AD5">
            <w:pPr>
              <w:widowControl w:val="0"/>
              <w:spacing w:line="360" w:lineRule="auto"/>
              <w:rPr>
                <w:color w:val="000000"/>
              </w:rPr>
            </w:pPr>
            <w:r>
              <w:rPr>
                <w:b/>
                <w:color w:val="000000"/>
              </w:rPr>
              <w:t>Đại trữ</w:t>
            </w:r>
            <w:r>
              <w:rPr>
                <w:color w:val="000000"/>
              </w:rPr>
              <w:t xml:space="preserve"> (huyệt ở giữa khe D1-D2 đo ngang ra 1.5 thốn).</w:t>
            </w:r>
          </w:p>
        </w:tc>
      </w:tr>
      <w:tr w:rsidR="00EE0FFA" w14:paraId="4542AF3D" w14:textId="77777777" w:rsidTr="00240AD5">
        <w:trPr>
          <w:jc w:val="center"/>
        </w:trPr>
        <w:tc>
          <w:tcPr>
            <w:tcW w:w="2088" w:type="dxa"/>
            <w:shd w:val="clear" w:color="auto" w:fill="auto"/>
            <w:vAlign w:val="center"/>
          </w:tcPr>
          <w:p w14:paraId="6658463E" w14:textId="77777777" w:rsidR="00EE0FFA" w:rsidRDefault="00EE0FFA" w:rsidP="00240AD5">
            <w:pPr>
              <w:widowControl w:val="0"/>
              <w:rPr>
                <w:b/>
                <w:color w:val="000000"/>
              </w:rPr>
            </w:pPr>
            <w:r>
              <w:rPr>
                <w:b/>
                <w:color w:val="000000"/>
              </w:rPr>
              <w:lastRenderedPageBreak/>
              <w:t>Túc tam châm</w:t>
            </w:r>
          </w:p>
        </w:tc>
        <w:tc>
          <w:tcPr>
            <w:tcW w:w="6775" w:type="dxa"/>
            <w:shd w:val="clear" w:color="auto" w:fill="auto"/>
          </w:tcPr>
          <w:p w14:paraId="638BB73A" w14:textId="77777777" w:rsidR="00EE0FFA" w:rsidRDefault="00EE0FFA" w:rsidP="00240AD5">
            <w:pPr>
              <w:widowControl w:val="0"/>
              <w:spacing w:line="360" w:lineRule="auto"/>
              <w:rPr>
                <w:color w:val="000000"/>
              </w:rPr>
            </w:pPr>
            <w:r>
              <w:rPr>
                <w:b/>
                <w:color w:val="000000"/>
              </w:rPr>
              <w:t>Túc tam lý</w:t>
            </w:r>
            <w:r>
              <w:rPr>
                <w:color w:val="000000"/>
              </w:rPr>
              <w:t xml:space="preserve"> (thẳng dưới huyệt Độc tỵ 3 thốn, cách mào trước xương chày 1 khoát ngón tay – kinh Vị).</w:t>
            </w:r>
          </w:p>
          <w:p w14:paraId="02010BD5" w14:textId="77777777" w:rsidR="00EE0FFA" w:rsidRDefault="00EE0FFA" w:rsidP="00240AD5">
            <w:pPr>
              <w:widowControl w:val="0"/>
              <w:spacing w:line="360" w:lineRule="auto"/>
              <w:rPr>
                <w:color w:val="000000"/>
              </w:rPr>
            </w:pPr>
            <w:r>
              <w:rPr>
                <w:b/>
                <w:color w:val="000000"/>
              </w:rPr>
              <w:t>Tam âm giao</w:t>
            </w:r>
            <w:r>
              <w:rPr>
                <w:color w:val="000000"/>
              </w:rPr>
              <w:t xml:space="preserve"> (Chính giữa lồi cao mắt cá trong đo thẳng lên 3 thốn, cách bờ sau xương chày 1 khoát ngón tay).</w:t>
            </w:r>
          </w:p>
          <w:p w14:paraId="7D2FA319" w14:textId="77777777" w:rsidR="00EE0FFA" w:rsidRDefault="00EE0FFA" w:rsidP="00240AD5">
            <w:pPr>
              <w:widowControl w:val="0"/>
              <w:spacing w:line="360" w:lineRule="auto"/>
              <w:rPr>
                <w:color w:val="000000"/>
              </w:rPr>
            </w:pPr>
            <w:r>
              <w:rPr>
                <w:b/>
                <w:color w:val="000000"/>
              </w:rPr>
              <w:t>Thái xung</w:t>
            </w:r>
            <w:r>
              <w:rPr>
                <w:color w:val="000000"/>
              </w:rPr>
              <w:t xml:space="preserve"> (kẽ ngón chân 1 và 2 đo lên 2 thốn – Kinh Can).</w:t>
            </w:r>
          </w:p>
          <w:p w14:paraId="2790E32F" w14:textId="77777777" w:rsidR="00EE0FFA" w:rsidRDefault="00EE0FFA" w:rsidP="00240AD5">
            <w:pPr>
              <w:widowControl w:val="0"/>
              <w:spacing w:line="360" w:lineRule="auto"/>
              <w:rPr>
                <w:color w:val="000000"/>
              </w:rPr>
            </w:pPr>
          </w:p>
          <w:p w14:paraId="7C68383E" w14:textId="77777777" w:rsidR="00EE0FFA" w:rsidRDefault="00EE0FFA" w:rsidP="00240AD5">
            <w:pPr>
              <w:widowControl w:val="0"/>
              <w:spacing w:line="360" w:lineRule="auto"/>
              <w:jc w:val="center"/>
              <w:rPr>
                <w:color w:val="000000"/>
              </w:rPr>
            </w:pPr>
            <w:r>
              <w:rPr>
                <w:noProof/>
                <w:color w:val="000000"/>
              </w:rPr>
              <w:drawing>
                <wp:inline distT="0" distB="0" distL="0" distR="0" wp14:anchorId="225219C6" wp14:editId="6069153A">
                  <wp:extent cx="1488609" cy="1698541"/>
                  <wp:effectExtent l="0" t="0" r="0" b="0"/>
                  <wp:docPr id="124837297" name="image10.png" descr="A drawing of a human leg&#10;&#10;Description automatically generated"/>
                  <wp:cNvGraphicFramePr/>
                  <a:graphic xmlns:a="http://schemas.openxmlformats.org/drawingml/2006/main">
                    <a:graphicData uri="http://schemas.openxmlformats.org/drawingml/2006/picture">
                      <pic:pic xmlns:pic="http://schemas.openxmlformats.org/drawingml/2006/picture">
                        <pic:nvPicPr>
                          <pic:cNvPr id="124837297" name="image10.png" descr="A drawing of a human leg&#10;&#10;Description automatically generated"/>
                          <pic:cNvPicPr preferRelativeResize="0"/>
                        </pic:nvPicPr>
                        <pic:blipFill>
                          <a:blip r:embed="rId32"/>
                          <a:srcRect/>
                          <a:stretch>
                            <a:fillRect/>
                          </a:stretch>
                        </pic:blipFill>
                        <pic:spPr>
                          <a:xfrm>
                            <a:off x="0" y="0"/>
                            <a:ext cx="1488609" cy="1698541"/>
                          </a:xfrm>
                          <a:prstGeom prst="rect">
                            <a:avLst/>
                          </a:prstGeom>
                          <a:ln/>
                        </pic:spPr>
                      </pic:pic>
                    </a:graphicData>
                  </a:graphic>
                </wp:inline>
              </w:drawing>
            </w:r>
          </w:p>
        </w:tc>
      </w:tr>
      <w:tr w:rsidR="00EE0FFA" w14:paraId="07F08751" w14:textId="77777777" w:rsidTr="00240AD5">
        <w:trPr>
          <w:jc w:val="center"/>
        </w:trPr>
        <w:tc>
          <w:tcPr>
            <w:tcW w:w="2088" w:type="dxa"/>
            <w:shd w:val="clear" w:color="auto" w:fill="auto"/>
            <w:vAlign w:val="center"/>
          </w:tcPr>
          <w:p w14:paraId="2A4995CC" w14:textId="77777777" w:rsidR="00EE0FFA" w:rsidRDefault="00EE0FFA" w:rsidP="00240AD5">
            <w:pPr>
              <w:widowControl w:val="0"/>
              <w:rPr>
                <w:b/>
                <w:color w:val="000000"/>
              </w:rPr>
            </w:pPr>
            <w:r>
              <w:rPr>
                <w:b/>
                <w:color w:val="000000"/>
              </w:rPr>
              <w:t>Cổ (đùi) tam châm</w:t>
            </w:r>
          </w:p>
        </w:tc>
        <w:tc>
          <w:tcPr>
            <w:tcW w:w="6775" w:type="dxa"/>
            <w:shd w:val="clear" w:color="auto" w:fill="auto"/>
          </w:tcPr>
          <w:p w14:paraId="64047665" w14:textId="77777777" w:rsidR="00EE0FFA" w:rsidRDefault="00EE0FFA" w:rsidP="00240AD5">
            <w:pPr>
              <w:widowControl w:val="0"/>
              <w:spacing w:line="312" w:lineRule="auto"/>
              <w:jc w:val="both"/>
              <w:rPr>
                <w:color w:val="000000"/>
              </w:rPr>
            </w:pPr>
            <w:r>
              <w:rPr>
                <w:b/>
                <w:color w:val="000000"/>
              </w:rPr>
              <w:t>Cơ môn</w:t>
            </w:r>
            <w:r>
              <w:rPr>
                <w:color w:val="000000"/>
              </w:rPr>
              <w:t xml:space="preserve"> (Từ Huyết hải đo thẳng lên 6 thốn ở bờ trước cơ may – kinh Tỳ).</w:t>
            </w:r>
          </w:p>
          <w:p w14:paraId="1A3EDEE1" w14:textId="77777777" w:rsidR="00EE0FFA" w:rsidRDefault="00EE0FFA" w:rsidP="00240AD5">
            <w:pPr>
              <w:widowControl w:val="0"/>
              <w:spacing w:line="312" w:lineRule="auto"/>
              <w:rPr>
                <w:color w:val="000000"/>
              </w:rPr>
            </w:pPr>
            <w:r>
              <w:rPr>
                <w:b/>
                <w:color w:val="000000"/>
              </w:rPr>
              <w:t>Phục thỏ</w:t>
            </w:r>
            <w:r>
              <w:rPr>
                <w:color w:val="000000"/>
              </w:rPr>
              <w:t xml:space="preserve"> (cách bờ trên xương bánh chè 6 thốn trên đường nối gai chậu trước trên với góc ngoài xương bánh chè – kinh Vị).</w:t>
            </w:r>
          </w:p>
          <w:p w14:paraId="78F91D93" w14:textId="77777777" w:rsidR="00EE0FFA" w:rsidRDefault="00EE0FFA" w:rsidP="00240AD5">
            <w:pPr>
              <w:widowControl w:val="0"/>
              <w:spacing w:line="312" w:lineRule="auto"/>
              <w:rPr>
                <w:color w:val="000000"/>
              </w:rPr>
            </w:pPr>
            <w:r>
              <w:rPr>
                <w:b/>
                <w:color w:val="000000"/>
              </w:rPr>
              <w:t>Phong thị</w:t>
            </w:r>
            <w:r>
              <w:rPr>
                <w:color w:val="000000"/>
              </w:rPr>
              <w:t xml:space="preserve"> (bệnh nhân đứng thẳng, buông tay thẳng sát đùi, tận cùng ngón giữa là huyệt – kinh Đởm).</w:t>
            </w:r>
          </w:p>
        </w:tc>
      </w:tr>
      <w:tr w:rsidR="00EE0FFA" w14:paraId="7AB61778" w14:textId="77777777" w:rsidTr="00240AD5">
        <w:trPr>
          <w:jc w:val="center"/>
        </w:trPr>
        <w:tc>
          <w:tcPr>
            <w:tcW w:w="2088" w:type="dxa"/>
            <w:shd w:val="clear" w:color="auto" w:fill="auto"/>
            <w:vAlign w:val="center"/>
          </w:tcPr>
          <w:p w14:paraId="3183EC18" w14:textId="77777777" w:rsidR="00EE0FFA" w:rsidRDefault="00EE0FFA" w:rsidP="00240AD5">
            <w:pPr>
              <w:widowControl w:val="0"/>
              <w:rPr>
                <w:b/>
                <w:color w:val="000000"/>
              </w:rPr>
            </w:pPr>
            <w:r>
              <w:rPr>
                <w:b/>
                <w:color w:val="000000"/>
              </w:rPr>
              <w:t>Yêu tam châm</w:t>
            </w:r>
          </w:p>
        </w:tc>
        <w:tc>
          <w:tcPr>
            <w:tcW w:w="6775" w:type="dxa"/>
            <w:shd w:val="clear" w:color="auto" w:fill="auto"/>
          </w:tcPr>
          <w:p w14:paraId="2D051B01" w14:textId="77777777" w:rsidR="00EE0FFA" w:rsidRDefault="00EE0FFA" w:rsidP="00240AD5">
            <w:pPr>
              <w:widowControl w:val="0"/>
              <w:spacing w:line="312" w:lineRule="auto"/>
              <w:rPr>
                <w:color w:val="000000"/>
              </w:rPr>
            </w:pPr>
            <w:r>
              <w:rPr>
                <w:b/>
                <w:color w:val="000000"/>
              </w:rPr>
              <w:t>Thận du</w:t>
            </w:r>
            <w:r>
              <w:rPr>
                <w:color w:val="000000"/>
              </w:rPr>
              <w:t xml:space="preserve"> (Huyệt ở giữa khe L2- L3 đo ngang ra 1.5 thốn – kinh Bàng quang).</w:t>
            </w:r>
          </w:p>
          <w:p w14:paraId="37E9B760" w14:textId="77777777" w:rsidR="00EE0FFA" w:rsidRDefault="00EE0FFA" w:rsidP="00240AD5">
            <w:pPr>
              <w:widowControl w:val="0"/>
              <w:spacing w:line="312" w:lineRule="auto"/>
              <w:rPr>
                <w:color w:val="000000"/>
              </w:rPr>
            </w:pPr>
            <w:r>
              <w:rPr>
                <w:b/>
                <w:color w:val="000000"/>
              </w:rPr>
              <w:t>Đại trường du</w:t>
            </w:r>
            <w:r>
              <w:rPr>
                <w:color w:val="000000"/>
              </w:rPr>
              <w:t xml:space="preserve"> (huyệt ở giữa khe L4- L5 đo ngang ra 1.5 </w:t>
            </w:r>
            <w:r>
              <w:rPr>
                <w:color w:val="000000"/>
              </w:rPr>
              <w:lastRenderedPageBreak/>
              <w:t>thốn – kinh Bàng quang).</w:t>
            </w:r>
          </w:p>
          <w:p w14:paraId="1C2CB8B1" w14:textId="77777777" w:rsidR="00EE0FFA" w:rsidRDefault="00EE0FFA" w:rsidP="00240AD5">
            <w:pPr>
              <w:widowControl w:val="0"/>
              <w:spacing w:line="312" w:lineRule="auto"/>
              <w:rPr>
                <w:color w:val="000000"/>
              </w:rPr>
            </w:pPr>
            <w:r>
              <w:rPr>
                <w:b/>
                <w:color w:val="000000"/>
              </w:rPr>
              <w:t>Ủy trung</w:t>
            </w:r>
            <w:r>
              <w:rPr>
                <w:color w:val="000000"/>
              </w:rPr>
              <w:t xml:space="preserve"> (huyệt chính giữa nếp lằn khoeo – kinh Bàng quang).</w:t>
            </w:r>
          </w:p>
        </w:tc>
      </w:tr>
      <w:tr w:rsidR="00EE0FFA" w14:paraId="28CCA724" w14:textId="77777777" w:rsidTr="00240AD5">
        <w:trPr>
          <w:jc w:val="center"/>
        </w:trPr>
        <w:tc>
          <w:tcPr>
            <w:tcW w:w="2088" w:type="dxa"/>
            <w:shd w:val="clear" w:color="auto" w:fill="auto"/>
            <w:vAlign w:val="center"/>
          </w:tcPr>
          <w:p w14:paraId="36AF4723" w14:textId="77777777" w:rsidR="00EE0FFA" w:rsidRDefault="00EE0FFA" w:rsidP="00240AD5">
            <w:pPr>
              <w:widowControl w:val="0"/>
              <w:rPr>
                <w:b/>
                <w:color w:val="000000"/>
              </w:rPr>
            </w:pPr>
            <w:r>
              <w:rPr>
                <w:b/>
                <w:color w:val="000000"/>
              </w:rPr>
              <w:lastRenderedPageBreak/>
              <w:t xml:space="preserve">Trí tam châm </w:t>
            </w:r>
          </w:p>
        </w:tc>
        <w:tc>
          <w:tcPr>
            <w:tcW w:w="6775" w:type="dxa"/>
            <w:shd w:val="clear" w:color="auto" w:fill="auto"/>
          </w:tcPr>
          <w:p w14:paraId="7D48DCF5" w14:textId="77777777" w:rsidR="00EE0FFA" w:rsidRDefault="00EE0FFA" w:rsidP="00240AD5">
            <w:pPr>
              <w:widowControl w:val="0"/>
              <w:spacing w:line="312" w:lineRule="auto"/>
              <w:rPr>
                <w:color w:val="000000"/>
              </w:rPr>
            </w:pPr>
            <w:r>
              <w:rPr>
                <w:b/>
                <w:color w:val="000000"/>
              </w:rPr>
              <w:t>Thần đình</w:t>
            </w:r>
            <w:r>
              <w:rPr>
                <w:color w:val="000000"/>
              </w:rPr>
              <w:t xml:space="preserve"> (từ điểm giữa chân tóc trán lên 0.5 thốn – mạch Đốc)</w:t>
            </w:r>
          </w:p>
          <w:p w14:paraId="6F519BA3" w14:textId="77777777" w:rsidR="00EE0FFA" w:rsidRDefault="00EE0FFA" w:rsidP="00240AD5">
            <w:pPr>
              <w:widowControl w:val="0"/>
              <w:spacing w:line="312" w:lineRule="auto"/>
              <w:rPr>
                <w:color w:val="000000"/>
              </w:rPr>
            </w:pPr>
            <w:r>
              <w:rPr>
                <w:b/>
                <w:color w:val="000000"/>
              </w:rPr>
              <w:t>Bản thần</w:t>
            </w:r>
            <w:r>
              <w:rPr>
                <w:color w:val="000000"/>
              </w:rPr>
              <w:t xml:space="preserve"> 2 bên (từ huyệt Thần đình đo sang 2 bên 3 thốn – kinh Đởm).</w:t>
            </w:r>
          </w:p>
        </w:tc>
      </w:tr>
      <w:tr w:rsidR="00EE0FFA" w14:paraId="43069276" w14:textId="77777777" w:rsidTr="00240AD5">
        <w:trPr>
          <w:jc w:val="center"/>
        </w:trPr>
        <w:tc>
          <w:tcPr>
            <w:tcW w:w="2088" w:type="dxa"/>
            <w:shd w:val="clear" w:color="auto" w:fill="auto"/>
            <w:vAlign w:val="center"/>
          </w:tcPr>
          <w:p w14:paraId="4E34CB59" w14:textId="77777777" w:rsidR="00EE0FFA" w:rsidRDefault="00EE0FFA" w:rsidP="00240AD5">
            <w:pPr>
              <w:widowControl w:val="0"/>
              <w:rPr>
                <w:b/>
                <w:color w:val="000000"/>
              </w:rPr>
            </w:pPr>
            <w:r>
              <w:rPr>
                <w:b/>
                <w:color w:val="000000"/>
              </w:rPr>
              <w:t>Thiệt tam châm</w:t>
            </w:r>
          </w:p>
        </w:tc>
        <w:tc>
          <w:tcPr>
            <w:tcW w:w="6775" w:type="dxa"/>
            <w:shd w:val="clear" w:color="auto" w:fill="auto"/>
          </w:tcPr>
          <w:p w14:paraId="5A69E2CE" w14:textId="77777777" w:rsidR="00EE0FFA" w:rsidRDefault="00EE0FFA" w:rsidP="00240AD5">
            <w:pPr>
              <w:widowControl w:val="0"/>
              <w:spacing w:line="312" w:lineRule="auto"/>
              <w:rPr>
                <w:color w:val="000000"/>
              </w:rPr>
            </w:pPr>
            <w:r>
              <w:rPr>
                <w:b/>
                <w:color w:val="000000"/>
              </w:rPr>
              <w:t>Liêm tuyền</w:t>
            </w:r>
            <w:r>
              <w:rPr>
                <w:color w:val="000000"/>
              </w:rPr>
              <w:t xml:space="preserve"> (chính giữa bờ trên sụn giáp – mạch Nhâm).</w:t>
            </w:r>
          </w:p>
          <w:p w14:paraId="2B2EF1FF" w14:textId="77777777" w:rsidR="00EE0FFA" w:rsidRDefault="00EE0FFA" w:rsidP="00240AD5">
            <w:pPr>
              <w:widowControl w:val="0"/>
              <w:spacing w:line="312" w:lineRule="auto"/>
              <w:rPr>
                <w:color w:val="000000"/>
              </w:rPr>
            </w:pPr>
            <w:r>
              <w:rPr>
                <w:b/>
                <w:color w:val="000000"/>
              </w:rPr>
              <w:t>Bàng liêm tuyền</w:t>
            </w:r>
            <w:r>
              <w:rPr>
                <w:color w:val="000000"/>
              </w:rPr>
              <w:t xml:space="preserve"> 2 bên (từ huyệt Liêm tuyền sang mỗi bên 0.5 thốn – huyệt ngoài kinh).</w:t>
            </w:r>
          </w:p>
        </w:tc>
      </w:tr>
      <w:tr w:rsidR="00EE0FFA" w14:paraId="79819299" w14:textId="77777777" w:rsidTr="00240AD5">
        <w:trPr>
          <w:jc w:val="center"/>
        </w:trPr>
        <w:tc>
          <w:tcPr>
            <w:tcW w:w="2088" w:type="dxa"/>
            <w:shd w:val="clear" w:color="auto" w:fill="auto"/>
            <w:vAlign w:val="center"/>
          </w:tcPr>
          <w:p w14:paraId="6E2D9600" w14:textId="77777777" w:rsidR="00EE0FFA" w:rsidRDefault="00EE0FFA" w:rsidP="00240AD5">
            <w:pPr>
              <w:widowControl w:val="0"/>
              <w:rPr>
                <w:b/>
                <w:color w:val="000000"/>
              </w:rPr>
            </w:pPr>
            <w:r>
              <w:rPr>
                <w:b/>
                <w:color w:val="000000"/>
              </w:rPr>
              <w:t xml:space="preserve">Diện than châm </w:t>
            </w:r>
          </w:p>
        </w:tc>
        <w:tc>
          <w:tcPr>
            <w:tcW w:w="6775" w:type="dxa"/>
            <w:shd w:val="clear" w:color="auto" w:fill="auto"/>
          </w:tcPr>
          <w:p w14:paraId="65E075BC" w14:textId="77777777" w:rsidR="00EE0FFA" w:rsidRDefault="00EE0FFA" w:rsidP="00240AD5">
            <w:pPr>
              <w:widowControl w:val="0"/>
              <w:spacing w:line="312" w:lineRule="auto"/>
              <w:rPr>
                <w:color w:val="000000"/>
              </w:rPr>
            </w:pPr>
            <w:r>
              <w:rPr>
                <w:b/>
                <w:color w:val="000000"/>
              </w:rPr>
              <w:t>Địa thương</w:t>
            </w:r>
            <w:r>
              <w:rPr>
                <w:color w:val="000000"/>
              </w:rPr>
              <w:t xml:space="preserve"> (phía ngoài khóe miệng 0.4 thốn – kinh Vị).</w:t>
            </w:r>
          </w:p>
          <w:p w14:paraId="6F119153" w14:textId="77777777" w:rsidR="00EE0FFA" w:rsidRDefault="00EE0FFA" w:rsidP="00240AD5">
            <w:pPr>
              <w:widowControl w:val="0"/>
              <w:spacing w:line="312" w:lineRule="auto"/>
              <w:rPr>
                <w:color w:val="000000"/>
              </w:rPr>
            </w:pPr>
            <w:r>
              <w:rPr>
                <w:b/>
                <w:color w:val="000000"/>
              </w:rPr>
              <w:t>Nghinh hương</w:t>
            </w:r>
            <w:r>
              <w:rPr>
                <w:color w:val="000000"/>
              </w:rPr>
              <w:t xml:space="preserve"> (ngang bờ ngoài chân cánh mũi chỗ rãnh mữi má đo ngang ra 0.2 thốn – kinh Đại trường).</w:t>
            </w:r>
          </w:p>
          <w:p w14:paraId="100109CD" w14:textId="77777777" w:rsidR="00EE0FFA" w:rsidRDefault="00EE0FFA" w:rsidP="00240AD5">
            <w:pPr>
              <w:widowControl w:val="0"/>
              <w:spacing w:line="312" w:lineRule="auto"/>
              <w:rPr>
                <w:color w:val="000000"/>
              </w:rPr>
            </w:pPr>
            <w:r>
              <w:rPr>
                <w:b/>
                <w:color w:val="000000"/>
              </w:rPr>
              <w:t>Giáp thừa tương</w:t>
            </w:r>
            <w:r>
              <w:rPr>
                <w:color w:val="000000"/>
              </w:rPr>
              <w:t xml:space="preserve"> (từ huyệt Thừa tương đo ngang sang 1 thốn).</w:t>
            </w:r>
          </w:p>
          <w:p w14:paraId="12E1BFA3" w14:textId="77777777" w:rsidR="00EE0FFA" w:rsidRDefault="00EE0FFA" w:rsidP="00240AD5">
            <w:pPr>
              <w:widowControl w:val="0"/>
              <w:spacing w:line="312" w:lineRule="auto"/>
              <w:rPr>
                <w:color w:val="000000"/>
              </w:rPr>
            </w:pPr>
            <w:r>
              <w:rPr>
                <w:b/>
                <w:color w:val="000000"/>
              </w:rPr>
              <w:t>Ế phong</w:t>
            </w:r>
            <w:r>
              <w:rPr>
                <w:color w:val="000000"/>
              </w:rPr>
              <w:t xml:space="preserve"> (huyệt ở sau dái tai, chỗ lõm giữa xương hàm dưới và mỏm trâm chũm)</w:t>
            </w:r>
          </w:p>
        </w:tc>
      </w:tr>
      <w:tr w:rsidR="00EE0FFA" w14:paraId="4BCF4E5A" w14:textId="77777777" w:rsidTr="00240AD5">
        <w:trPr>
          <w:jc w:val="center"/>
        </w:trPr>
        <w:tc>
          <w:tcPr>
            <w:tcW w:w="2088" w:type="dxa"/>
            <w:shd w:val="clear" w:color="auto" w:fill="auto"/>
            <w:vAlign w:val="center"/>
          </w:tcPr>
          <w:p w14:paraId="7AE1F53C" w14:textId="77777777" w:rsidR="00EE0FFA" w:rsidRDefault="00EE0FFA" w:rsidP="00240AD5">
            <w:pPr>
              <w:widowControl w:val="0"/>
              <w:rPr>
                <w:b/>
                <w:color w:val="000000"/>
              </w:rPr>
            </w:pPr>
            <w:r>
              <w:rPr>
                <w:b/>
                <w:color w:val="000000"/>
              </w:rPr>
              <w:t xml:space="preserve">Khí hải </w:t>
            </w:r>
          </w:p>
        </w:tc>
        <w:tc>
          <w:tcPr>
            <w:tcW w:w="6775" w:type="dxa"/>
            <w:shd w:val="clear" w:color="auto" w:fill="auto"/>
          </w:tcPr>
          <w:p w14:paraId="4989F02A" w14:textId="77777777" w:rsidR="00EE0FFA" w:rsidRDefault="00EE0FFA" w:rsidP="00240AD5">
            <w:pPr>
              <w:widowControl w:val="0"/>
              <w:spacing w:line="312" w:lineRule="auto"/>
              <w:rPr>
                <w:color w:val="000000"/>
              </w:rPr>
            </w:pPr>
            <w:r>
              <w:rPr>
                <w:color w:val="000000"/>
              </w:rPr>
              <w:t>Chính giữa bờ trên khớp mu đo lên 3,5 thốn trên đường nối rốn và chính giữa khớp mu (Mạch Nhâm)</w:t>
            </w:r>
          </w:p>
        </w:tc>
      </w:tr>
      <w:tr w:rsidR="00EE0FFA" w14:paraId="727C3AE9" w14:textId="77777777" w:rsidTr="00240AD5">
        <w:trPr>
          <w:jc w:val="center"/>
        </w:trPr>
        <w:tc>
          <w:tcPr>
            <w:tcW w:w="2088" w:type="dxa"/>
            <w:shd w:val="clear" w:color="auto" w:fill="auto"/>
            <w:vAlign w:val="center"/>
          </w:tcPr>
          <w:p w14:paraId="6AFDBD64" w14:textId="77777777" w:rsidR="00EE0FFA" w:rsidRDefault="00EE0FFA" w:rsidP="00240AD5">
            <w:pPr>
              <w:widowControl w:val="0"/>
              <w:rPr>
                <w:b/>
                <w:color w:val="000000"/>
              </w:rPr>
            </w:pPr>
            <w:r>
              <w:rPr>
                <w:b/>
                <w:color w:val="000000"/>
              </w:rPr>
              <w:t>Huyết hải</w:t>
            </w:r>
          </w:p>
        </w:tc>
        <w:tc>
          <w:tcPr>
            <w:tcW w:w="6775" w:type="dxa"/>
            <w:shd w:val="clear" w:color="auto" w:fill="auto"/>
          </w:tcPr>
          <w:p w14:paraId="23579858" w14:textId="77777777" w:rsidR="00EE0FFA" w:rsidRDefault="00EE0FFA" w:rsidP="00240AD5">
            <w:pPr>
              <w:widowControl w:val="0"/>
              <w:spacing w:line="312" w:lineRule="auto"/>
              <w:rPr>
                <w:color w:val="000000"/>
              </w:rPr>
            </w:pPr>
            <w:r>
              <w:rPr>
                <w:color w:val="000000"/>
              </w:rPr>
              <w:t>Co đầu gối từ giữa bờ trên xương bánh chè đo lên trên 1 thốn, đo vào trong 2 thốn (kinh Tỳ)</w:t>
            </w:r>
          </w:p>
        </w:tc>
      </w:tr>
    </w:tbl>
    <w:p w14:paraId="22ECFFC5" w14:textId="77777777" w:rsidR="00EE0FFA" w:rsidRDefault="00EE0FFA" w:rsidP="00EE0FFA">
      <w:pPr>
        <w:spacing w:after="200" w:line="276" w:lineRule="auto"/>
        <w:rPr>
          <w:b/>
          <w:color w:val="000000"/>
          <w:sz w:val="2"/>
          <w:szCs w:val="2"/>
        </w:rPr>
      </w:pPr>
    </w:p>
    <w:p w14:paraId="5F605C70" w14:textId="54127D86" w:rsidR="00DF0EA7" w:rsidRPr="00FD6974" w:rsidRDefault="00FD6974" w:rsidP="00FD6974">
      <w:pPr>
        <w:pStyle w:val="ListParagraph"/>
        <w:numPr>
          <w:ilvl w:val="0"/>
          <w:numId w:val="25"/>
        </w:numPr>
        <w:spacing w:line="360" w:lineRule="auto"/>
        <w:jc w:val="both"/>
        <w:rPr>
          <w:b/>
          <w:color w:val="000000"/>
          <w:lang w:val="vi-VN"/>
        </w:rPr>
      </w:pPr>
      <w:r>
        <w:rPr>
          <w:b/>
          <w:color w:val="000000"/>
          <w:lang w:val="vi-VN"/>
        </w:rPr>
        <w:t>NGUYÊN LÝ CHỌN HUYỆT</w:t>
      </w:r>
    </w:p>
    <w:p w14:paraId="0EC72921" w14:textId="77777777" w:rsidR="00DF0EA7" w:rsidRDefault="00F20D11" w:rsidP="003E5A18">
      <w:pPr>
        <w:numPr>
          <w:ilvl w:val="0"/>
          <w:numId w:val="24"/>
        </w:numPr>
        <w:spacing w:line="360" w:lineRule="auto"/>
        <w:ind w:left="0" w:firstLine="360"/>
        <w:jc w:val="both"/>
        <w:rPr>
          <w:b/>
          <w:color w:val="000000"/>
          <w:sz w:val="26"/>
          <w:szCs w:val="26"/>
        </w:rPr>
      </w:pPr>
      <w:r>
        <w:rPr>
          <w:b/>
          <w:color w:val="000000"/>
          <w:sz w:val="26"/>
          <w:szCs w:val="26"/>
        </w:rPr>
        <w:t>Nhiếp tam châm: Nhiếp I, II, III châm</w:t>
      </w:r>
    </w:p>
    <w:p w14:paraId="098194CF" w14:textId="77777777" w:rsidR="00DF0EA7" w:rsidRDefault="00F20D11">
      <w:pPr>
        <w:spacing w:line="360" w:lineRule="auto"/>
        <w:ind w:firstLine="720"/>
        <w:jc w:val="both"/>
        <w:rPr>
          <w:color w:val="000000"/>
          <w:sz w:val="26"/>
          <w:szCs w:val="26"/>
        </w:rPr>
      </w:pPr>
      <w:r>
        <w:rPr>
          <w:color w:val="000000"/>
          <w:sz w:val="26"/>
          <w:szCs w:val="26"/>
        </w:rPr>
        <w:t>Nhiếp I châm thông qua huyệt Suất cốc và Giác tôn, phía trước hội của kinh Túc thái dương và thiếu dương, phía sau là hội của kinh thủ túc Thiếu dương.</w:t>
      </w:r>
    </w:p>
    <w:p w14:paraId="4B36770E" w14:textId="77777777" w:rsidR="00DF0EA7" w:rsidRDefault="00F20D11">
      <w:pPr>
        <w:spacing w:line="360" w:lineRule="auto"/>
        <w:ind w:firstLine="720"/>
        <w:jc w:val="both"/>
        <w:rPr>
          <w:color w:val="000000"/>
          <w:sz w:val="26"/>
          <w:szCs w:val="26"/>
        </w:rPr>
      </w:pPr>
      <w:r>
        <w:rPr>
          <w:color w:val="000000"/>
          <w:sz w:val="26"/>
          <w:szCs w:val="26"/>
        </w:rPr>
        <w:t>Nhiếp II châm thông qua huyệt hội của Túc thiếu dương và dương minh – Huyền ly và huyệt hội của túc thái dương và thiếu dương- Khúc tân.</w:t>
      </w:r>
    </w:p>
    <w:p w14:paraId="03823439" w14:textId="77777777" w:rsidR="00DF0EA7" w:rsidRDefault="00F20D11">
      <w:pPr>
        <w:spacing w:line="360" w:lineRule="auto"/>
        <w:ind w:firstLine="720"/>
        <w:jc w:val="both"/>
        <w:rPr>
          <w:color w:val="000000"/>
          <w:sz w:val="26"/>
          <w:szCs w:val="26"/>
        </w:rPr>
      </w:pPr>
      <w:r>
        <w:rPr>
          <w:color w:val="000000"/>
          <w:sz w:val="26"/>
          <w:szCs w:val="26"/>
        </w:rPr>
        <w:t xml:space="preserve">Nhiếp III châm ở gần huyệt Thiên xung là huyệt hội của Túc thái dương và thiếu dương. </w:t>
      </w:r>
    </w:p>
    <w:p w14:paraId="351A23E8" w14:textId="77777777" w:rsidR="00DF0EA7" w:rsidRDefault="00F20D11">
      <w:pPr>
        <w:spacing w:line="360" w:lineRule="auto"/>
        <w:ind w:firstLine="720"/>
        <w:jc w:val="both"/>
        <w:rPr>
          <w:color w:val="000000"/>
          <w:sz w:val="26"/>
          <w:szCs w:val="26"/>
        </w:rPr>
      </w:pPr>
      <w:r>
        <w:rPr>
          <w:color w:val="000000"/>
          <w:sz w:val="26"/>
          <w:szCs w:val="26"/>
        </w:rPr>
        <w:lastRenderedPageBreak/>
        <w:t>Nhiếp tam châm nằm trong khu vực phân bố của kinh túc thiếu dương đởm. Can và đởm có quan hệ biểu lý với nhau. Mặt khác, trúng phong có quan hệ mật thiết với can phong nội động và tình chí thất điều. Do đó Nhiếp tam châm có thể sơ thông khí huyết của kinh can đởm, bình can tức phong tiềm dương, thanh can tiết đởm giúp cho hồi phục liệt nửa người do trúng phong. Về mặt giải phẫu, dương thái dương là mỏng nhất trong hệ thống xương đầu, tập hợp chỗ tiếp nối với nhiều xương. Giáo sư Cận Thụy và học trò đã nghiên cứu khi châm vào các huyệt vùng đầu, châm nơi có nhiều xương tiếp nối thì hiệu quả cao hơn vì chỗ này thần kinh và huyết quản tập trung phong phú.</w:t>
      </w:r>
    </w:p>
    <w:p w14:paraId="46E053C5" w14:textId="77777777" w:rsidR="00DF0EA7" w:rsidRDefault="00F20D11" w:rsidP="003E5A18">
      <w:pPr>
        <w:numPr>
          <w:ilvl w:val="0"/>
          <w:numId w:val="24"/>
        </w:numPr>
        <w:spacing w:line="360" w:lineRule="auto"/>
        <w:jc w:val="both"/>
        <w:rPr>
          <w:b/>
          <w:color w:val="000000"/>
          <w:sz w:val="26"/>
          <w:szCs w:val="26"/>
        </w:rPr>
      </w:pPr>
      <w:r>
        <w:rPr>
          <w:b/>
          <w:color w:val="000000"/>
          <w:sz w:val="26"/>
          <w:szCs w:val="26"/>
        </w:rPr>
        <w:t>Kiên tam châm: Kiên I, II, III châm</w:t>
      </w:r>
    </w:p>
    <w:p w14:paraId="26FA9A43" w14:textId="77777777" w:rsidR="00DF0EA7" w:rsidRDefault="00F20D11">
      <w:pPr>
        <w:spacing w:line="360" w:lineRule="auto"/>
        <w:ind w:firstLine="720"/>
        <w:jc w:val="both"/>
        <w:rPr>
          <w:color w:val="000000"/>
          <w:sz w:val="26"/>
          <w:szCs w:val="26"/>
        </w:rPr>
      </w:pPr>
      <w:r>
        <w:rPr>
          <w:color w:val="000000"/>
          <w:sz w:val="26"/>
          <w:szCs w:val="26"/>
        </w:rPr>
        <w:t>Huyệt Kiên ngung là nơi giao hội của kinh thủ thái dương, dương minh, dương kiểu và túc thái dương. Huyệt có tác dụng thông kinh hoạt lạc, tán kết chỉ thống.</w:t>
      </w:r>
    </w:p>
    <w:p w14:paraId="76FCD32E" w14:textId="4904B76E" w:rsidR="00DF0EA7" w:rsidRDefault="00F20D11">
      <w:pPr>
        <w:spacing w:line="360" w:lineRule="auto"/>
        <w:ind w:firstLine="720"/>
        <w:jc w:val="both"/>
        <w:rPr>
          <w:color w:val="000000"/>
          <w:sz w:val="26"/>
          <w:szCs w:val="26"/>
        </w:rPr>
      </w:pPr>
      <w:r>
        <w:rPr>
          <w:color w:val="000000"/>
          <w:sz w:val="26"/>
          <w:szCs w:val="26"/>
        </w:rPr>
        <w:t>Kiên II châm nằm ở bờ trước cơ tam đầu có tác dụng hành khí hoạt huyết, thông lạc chỉ thống.</w:t>
      </w:r>
    </w:p>
    <w:p w14:paraId="5C3E798E" w14:textId="77777777" w:rsidR="00DF0EA7" w:rsidRDefault="00F20D11">
      <w:pPr>
        <w:spacing w:line="360" w:lineRule="auto"/>
        <w:ind w:firstLine="720"/>
        <w:jc w:val="both"/>
        <w:rPr>
          <w:color w:val="000000"/>
          <w:sz w:val="26"/>
          <w:szCs w:val="26"/>
        </w:rPr>
      </w:pPr>
      <w:r>
        <w:rPr>
          <w:color w:val="000000"/>
          <w:sz w:val="26"/>
          <w:szCs w:val="26"/>
        </w:rPr>
        <w:t xml:space="preserve">Kiên III châm nằm ở bờ sau của cơ tam đầu có tác dụng khu phong trừ thấp, sơ thông kinh lạc. </w:t>
      </w:r>
    </w:p>
    <w:p w14:paraId="63CA2183" w14:textId="77777777" w:rsidR="00DF0EA7" w:rsidRDefault="00F20D11">
      <w:pPr>
        <w:spacing w:line="360" w:lineRule="auto"/>
        <w:ind w:firstLine="720"/>
        <w:jc w:val="both"/>
        <w:rPr>
          <w:color w:val="000000"/>
          <w:sz w:val="26"/>
          <w:szCs w:val="26"/>
        </w:rPr>
      </w:pPr>
      <w:r>
        <w:rPr>
          <w:color w:val="000000"/>
          <w:sz w:val="26"/>
          <w:szCs w:val="26"/>
        </w:rPr>
        <w:t>Vị trí của Kiên tam châm đều ở phía trong, ngoài và trên của khớp vai, nơi khí huyết đầy đủ nhất, chỗ kinh khí kết tập nhiều nhất. Do đó Kiên tam châm có tác dụng khu phong trừ thấp, thông kinh hoạt lạc, hoạt huyết chỉ thống. Vị trí Kiên II, III châm tương đương với chỗ bao hoạt dịch của khớp vai trước và sau. Trong viêm quanh khớp vai, đây thường là những điểm đau tương đương với A thị huyệt, do đó châm vào các huyệt này có tác dụng điều chỉnh cục bộ khí huyết của kinh lạc.</w:t>
      </w:r>
    </w:p>
    <w:p w14:paraId="5C749221" w14:textId="77777777" w:rsidR="00DF0EA7" w:rsidRDefault="00F20D11" w:rsidP="003E5A18">
      <w:pPr>
        <w:numPr>
          <w:ilvl w:val="0"/>
          <w:numId w:val="24"/>
        </w:numPr>
        <w:spacing w:line="360" w:lineRule="auto"/>
        <w:jc w:val="both"/>
        <w:rPr>
          <w:b/>
          <w:color w:val="000000"/>
          <w:sz w:val="26"/>
          <w:szCs w:val="26"/>
        </w:rPr>
      </w:pPr>
      <w:r>
        <w:rPr>
          <w:b/>
          <w:color w:val="000000"/>
          <w:sz w:val="26"/>
          <w:szCs w:val="26"/>
        </w:rPr>
        <w:t>Thủ tam châm: Khúc trì, Ngoại quan, Hợp cốc</w:t>
      </w:r>
    </w:p>
    <w:p w14:paraId="7F16D945" w14:textId="77777777" w:rsidR="00DF0EA7" w:rsidRDefault="00F20D11">
      <w:pPr>
        <w:spacing w:line="360" w:lineRule="auto"/>
        <w:ind w:firstLine="720"/>
        <w:jc w:val="both"/>
        <w:rPr>
          <w:color w:val="000000"/>
          <w:sz w:val="26"/>
          <w:szCs w:val="26"/>
        </w:rPr>
      </w:pPr>
      <w:r>
        <w:rPr>
          <w:color w:val="000000"/>
          <w:sz w:val="26"/>
          <w:szCs w:val="26"/>
        </w:rPr>
        <w:t xml:space="preserve">Khúc trì, Hợp cốc thuộc kinh Thủ dương minh đại trường là kinh đa khí, đa huyết, trong đó Khúc trì là huyệt hợp, có tác dụng ích khí hoạt huyết thông kinh; Hợp cốc là huyệt nguyên, có tác dụng tỉnh não khai khiếu, thông điều khí huyết. Ngoại quan là huyệt lạc của kinh thủ thiếu dương Tam tiêu, trong thông bởi kinh thủ quyết âm và giao hội với mạch dương duy. Vì vậy, thủ tam châm có tác dụng </w:t>
      </w:r>
      <w:r>
        <w:rPr>
          <w:color w:val="000000"/>
          <w:sz w:val="26"/>
          <w:szCs w:val="26"/>
        </w:rPr>
        <w:lastRenderedPageBreak/>
        <w:t>điều bổ khí huyết, thông kinh hoạt lạc, chữa các bệnh rối loạn vận động, cảm giác chi trên.</w:t>
      </w:r>
    </w:p>
    <w:p w14:paraId="2A9A31BD" w14:textId="77777777" w:rsidR="00DF0EA7" w:rsidRDefault="00F20D11" w:rsidP="003E5A18">
      <w:pPr>
        <w:numPr>
          <w:ilvl w:val="0"/>
          <w:numId w:val="24"/>
        </w:numPr>
        <w:spacing w:line="360" w:lineRule="auto"/>
        <w:jc w:val="both"/>
        <w:rPr>
          <w:b/>
          <w:color w:val="000000"/>
          <w:sz w:val="26"/>
          <w:szCs w:val="26"/>
        </w:rPr>
      </w:pPr>
      <w:r>
        <w:rPr>
          <w:b/>
          <w:color w:val="000000"/>
          <w:sz w:val="26"/>
          <w:szCs w:val="26"/>
        </w:rPr>
        <w:t>Cảnh tam châm: Bách lao, Thiên trụ, Đại trữ</w:t>
      </w:r>
    </w:p>
    <w:p w14:paraId="7872FB4B" w14:textId="77777777" w:rsidR="00DF0EA7" w:rsidRDefault="00F20D11">
      <w:pPr>
        <w:spacing w:line="360" w:lineRule="auto"/>
        <w:ind w:firstLine="720"/>
        <w:jc w:val="both"/>
        <w:rPr>
          <w:color w:val="000000"/>
          <w:sz w:val="26"/>
          <w:szCs w:val="26"/>
        </w:rPr>
      </w:pPr>
      <w:r>
        <w:rPr>
          <w:color w:val="000000"/>
          <w:sz w:val="26"/>
          <w:szCs w:val="26"/>
        </w:rPr>
        <w:t>Thiên trụ là huyệt vùng cổ gáy thuộc kinh Túc thái dương bàng quang có tác dụng hưng phấn dương khí làm cho vùng cố gáy chắc khỏe hơn, có khí sắc hơn.</w:t>
      </w:r>
    </w:p>
    <w:p w14:paraId="6E1F7211" w14:textId="77777777" w:rsidR="00DF0EA7" w:rsidRDefault="00F20D11">
      <w:pPr>
        <w:spacing w:line="360" w:lineRule="auto"/>
        <w:ind w:firstLine="720"/>
        <w:jc w:val="both"/>
        <w:rPr>
          <w:color w:val="000000"/>
          <w:sz w:val="26"/>
          <w:szCs w:val="26"/>
        </w:rPr>
      </w:pPr>
      <w:r>
        <w:rPr>
          <w:color w:val="000000"/>
          <w:sz w:val="26"/>
          <w:szCs w:val="26"/>
        </w:rPr>
        <w:t>Bách lao là huyệt ngoài kinh có tác dụng trị các chưng hư tổn, hư lao.</w:t>
      </w:r>
    </w:p>
    <w:p w14:paraId="4767DFE6" w14:textId="77777777" w:rsidR="00DF0EA7" w:rsidRDefault="00F20D11">
      <w:pPr>
        <w:spacing w:line="360" w:lineRule="auto"/>
        <w:ind w:firstLine="720"/>
        <w:jc w:val="both"/>
        <w:rPr>
          <w:color w:val="000000"/>
          <w:sz w:val="26"/>
          <w:szCs w:val="26"/>
        </w:rPr>
      </w:pPr>
      <w:r>
        <w:rPr>
          <w:color w:val="000000"/>
          <w:sz w:val="26"/>
          <w:szCs w:val="26"/>
        </w:rPr>
        <w:t xml:space="preserve">Đại trữ là huyệt hội của cốt thuộc kinh Túc thái dương bàng quang chủ trị các bệnh về cốt. </w:t>
      </w:r>
    </w:p>
    <w:p w14:paraId="77055FC8" w14:textId="77777777" w:rsidR="00DF0EA7" w:rsidRDefault="00F20D11">
      <w:pPr>
        <w:spacing w:line="360" w:lineRule="auto"/>
        <w:ind w:firstLine="720"/>
        <w:jc w:val="both"/>
        <w:rPr>
          <w:color w:val="000000"/>
          <w:sz w:val="26"/>
          <w:szCs w:val="26"/>
        </w:rPr>
      </w:pPr>
      <w:r>
        <w:rPr>
          <w:color w:val="000000"/>
          <w:sz w:val="26"/>
          <w:szCs w:val="26"/>
        </w:rPr>
        <w:t>Ba huyệt nằm tại vùng trên giữa và dưới cột sống cổ có tác dụng điều trị các bệnh về cột sống cổ, bệnh lý thần kinh gây đau cổ gáy, tê bì và liệt chi trên.</w:t>
      </w:r>
    </w:p>
    <w:p w14:paraId="243864B5" w14:textId="77777777" w:rsidR="00DF0EA7" w:rsidRDefault="00F20D11" w:rsidP="003E5A18">
      <w:pPr>
        <w:numPr>
          <w:ilvl w:val="0"/>
          <w:numId w:val="24"/>
        </w:numPr>
        <w:spacing w:line="360" w:lineRule="auto"/>
        <w:jc w:val="both"/>
        <w:rPr>
          <w:b/>
          <w:color w:val="000000"/>
          <w:sz w:val="26"/>
          <w:szCs w:val="26"/>
        </w:rPr>
      </w:pPr>
      <w:r>
        <w:rPr>
          <w:b/>
          <w:color w:val="000000"/>
          <w:sz w:val="26"/>
          <w:szCs w:val="26"/>
        </w:rPr>
        <w:t>Túc tam châm : Túc tam lý, Tam âm giao, Thái xung</w:t>
      </w:r>
    </w:p>
    <w:p w14:paraId="227C40B5" w14:textId="77777777" w:rsidR="00DF0EA7" w:rsidRDefault="00F20D11">
      <w:pPr>
        <w:spacing w:line="360" w:lineRule="auto"/>
        <w:ind w:firstLine="720"/>
        <w:jc w:val="both"/>
        <w:rPr>
          <w:color w:val="000000"/>
          <w:sz w:val="26"/>
          <w:szCs w:val="26"/>
        </w:rPr>
      </w:pPr>
      <w:r>
        <w:rPr>
          <w:color w:val="000000"/>
          <w:sz w:val="26"/>
          <w:szCs w:val="26"/>
        </w:rPr>
        <w:t xml:space="preserve">Túc tam lý là huyệt hợp của kinh Túc dương minh vị đa khí đa huyết, do đó huyệt này kinh khí thịnh vượng. Vị và tỳ có quan hệ biểu lý, tỳ vị là nguồn sinh hóa khí huyết, do đó huyệt dùng để điều trị các bệnh lý đường tiêu hóa, bảo vệ và tăng cường sức khỏe. Mặt khác, tỳ vị chủ cơ nhục, do đó huyệt cũng thường được châm để điêu trị cơ nhục teo nhẽo, chi dưới vị rối loạn vận động và cảm giác. </w:t>
      </w:r>
    </w:p>
    <w:p w14:paraId="13CB2823" w14:textId="77777777" w:rsidR="00DF0EA7" w:rsidRDefault="00F20D11">
      <w:pPr>
        <w:spacing w:line="360" w:lineRule="auto"/>
        <w:ind w:firstLine="720"/>
        <w:jc w:val="both"/>
        <w:rPr>
          <w:color w:val="000000"/>
          <w:sz w:val="26"/>
          <w:szCs w:val="26"/>
        </w:rPr>
      </w:pPr>
      <w:r>
        <w:rPr>
          <w:color w:val="000000"/>
          <w:sz w:val="26"/>
          <w:szCs w:val="26"/>
        </w:rPr>
        <w:t xml:space="preserve">Tam âm giao thuộc kinh Túc thái âm tỳ, là nơi giao hội của 3 kinh âm, có tác dụng điều trị các chứng bệnh 3 kinh Can, Tỳ, Thận. Túc tam lý và Tam âm giao phối hợp có tác dụng điều trị các bệnh về vận động và  cảm giác của chi dưới. </w:t>
      </w:r>
    </w:p>
    <w:p w14:paraId="73CF8C05" w14:textId="77777777" w:rsidR="00DF0EA7" w:rsidRDefault="00F20D11">
      <w:pPr>
        <w:spacing w:line="360" w:lineRule="auto"/>
        <w:ind w:firstLine="720"/>
        <w:jc w:val="both"/>
        <w:rPr>
          <w:color w:val="000000"/>
          <w:sz w:val="26"/>
          <w:szCs w:val="26"/>
        </w:rPr>
      </w:pPr>
      <w:r>
        <w:rPr>
          <w:color w:val="000000"/>
          <w:sz w:val="26"/>
          <w:szCs w:val="26"/>
        </w:rPr>
        <w:t>Thái xung là huyệt nguyên, huyệt du của kinh Túc quyết âm Can và đối xứng với huyệt Dũng tuyền ở lòng bàn chân. Túc tam châm ở cẳng chân và bàn chân theo vị trí thượng, trung, hạ có tác dụng điều chỉnh âm dương ở chi dưới, thông qua kiện tỳ hòa vị, tư bổ can thận làm ích khí sinh tinh, hoạt huyết hóa ứ, thông kinh bổ huyết nhằm chữa các bệnh về rối loạn cảm giác và vận động ở chi dưới.</w:t>
      </w:r>
    </w:p>
    <w:p w14:paraId="7C3B9CB1" w14:textId="77777777" w:rsidR="00DF0EA7" w:rsidRDefault="00F20D11" w:rsidP="003E5A18">
      <w:pPr>
        <w:numPr>
          <w:ilvl w:val="0"/>
          <w:numId w:val="24"/>
        </w:numPr>
        <w:spacing w:line="360" w:lineRule="auto"/>
        <w:jc w:val="both"/>
        <w:rPr>
          <w:b/>
          <w:color w:val="000000"/>
          <w:sz w:val="26"/>
          <w:szCs w:val="26"/>
        </w:rPr>
      </w:pPr>
      <w:r>
        <w:rPr>
          <w:b/>
          <w:color w:val="000000"/>
          <w:sz w:val="26"/>
          <w:szCs w:val="26"/>
        </w:rPr>
        <w:t>Cổ (đùi) tam châm : Cơ môn, Phục thỏ, Phong thị</w:t>
      </w:r>
    </w:p>
    <w:p w14:paraId="15F71C54" w14:textId="77777777" w:rsidR="00DF0EA7" w:rsidRDefault="00F20D11">
      <w:pPr>
        <w:spacing w:line="360" w:lineRule="auto"/>
        <w:ind w:firstLine="720"/>
        <w:jc w:val="both"/>
        <w:rPr>
          <w:color w:val="000000"/>
          <w:sz w:val="26"/>
          <w:szCs w:val="26"/>
        </w:rPr>
      </w:pPr>
      <w:r>
        <w:rPr>
          <w:color w:val="000000"/>
          <w:sz w:val="26"/>
          <w:szCs w:val="26"/>
        </w:rPr>
        <w:t xml:space="preserve">Cơ môn là huyệt thuộc kinh Tỳ, Phục thỏ là huyệt thuộc kinh Vị, khi châm 2 huyệt này có tác dụng điều trị chi dưới. Phong thị là huyệt thuộc kinh Đởm có tác dụng khu phong, điều khí huyết, mạnh gân cốt, mặt khác khi châm cứu Phong thị có </w:t>
      </w:r>
      <w:r>
        <w:rPr>
          <w:color w:val="000000"/>
          <w:sz w:val="26"/>
          <w:szCs w:val="26"/>
        </w:rPr>
        <w:lastRenderedPageBreak/>
        <w:t>tác dụng trực tiếp đến các nhánh của thần kinh hông và dây thần kinh đùi do đó có tác dụng điều trị liệt chi dưới, đau dây thần kinh hông to.</w:t>
      </w:r>
    </w:p>
    <w:p w14:paraId="440676E4" w14:textId="77777777" w:rsidR="00DF0EA7" w:rsidRDefault="00F20D11" w:rsidP="003E5A18">
      <w:pPr>
        <w:numPr>
          <w:ilvl w:val="0"/>
          <w:numId w:val="24"/>
        </w:numPr>
        <w:spacing w:line="360" w:lineRule="auto"/>
        <w:jc w:val="both"/>
        <w:rPr>
          <w:b/>
          <w:color w:val="000000"/>
          <w:sz w:val="26"/>
          <w:szCs w:val="26"/>
        </w:rPr>
      </w:pPr>
      <w:r>
        <w:rPr>
          <w:b/>
          <w:color w:val="000000"/>
          <w:sz w:val="26"/>
          <w:szCs w:val="26"/>
        </w:rPr>
        <w:t>Yêu tam châm: Thận du, Đại trường du, Ủy trung</w:t>
      </w:r>
    </w:p>
    <w:p w14:paraId="470BE165" w14:textId="77777777" w:rsidR="00DF0EA7" w:rsidRDefault="00F20D11">
      <w:pPr>
        <w:spacing w:line="360" w:lineRule="auto"/>
        <w:ind w:firstLine="720"/>
        <w:jc w:val="both"/>
        <w:rPr>
          <w:color w:val="000000"/>
          <w:sz w:val="26"/>
          <w:szCs w:val="26"/>
        </w:rPr>
      </w:pPr>
      <w:r>
        <w:rPr>
          <w:color w:val="000000"/>
          <w:sz w:val="26"/>
          <w:szCs w:val="26"/>
        </w:rPr>
        <w:t>Lưng là phủ của thận, Thận du thuộc đoạn trên của cột sống thắt lung, Đại trường du thuộc đoạn dưới của cột sống thắt lưng, Ủy trung là huyệt xa cũng thuộc kinh Túc thái dương bàng quang. Phối hợp 3 huyệt có tác dụng điều trị các chứng bệnh ở cột sống thắt lưng, các bệnh lý thần kinh gây liệt chi dưới.</w:t>
      </w:r>
    </w:p>
    <w:p w14:paraId="2DD2ADFE" w14:textId="77777777" w:rsidR="00DF0EA7" w:rsidRDefault="00F20D11" w:rsidP="003E5A18">
      <w:pPr>
        <w:numPr>
          <w:ilvl w:val="0"/>
          <w:numId w:val="24"/>
        </w:numPr>
        <w:spacing w:line="360" w:lineRule="auto"/>
        <w:jc w:val="both"/>
        <w:rPr>
          <w:b/>
          <w:color w:val="000000"/>
          <w:sz w:val="26"/>
          <w:szCs w:val="26"/>
        </w:rPr>
      </w:pPr>
      <w:r>
        <w:rPr>
          <w:b/>
          <w:color w:val="000000"/>
          <w:sz w:val="26"/>
          <w:szCs w:val="26"/>
        </w:rPr>
        <w:t>Thiệt tam châm: Liêm tuyền, Bàng liêm tuyền trái, phải</w:t>
      </w:r>
    </w:p>
    <w:p w14:paraId="0669BC00" w14:textId="77777777" w:rsidR="00DF0EA7" w:rsidRDefault="00F20D11">
      <w:pPr>
        <w:spacing w:line="360" w:lineRule="auto"/>
        <w:ind w:firstLine="709"/>
        <w:jc w:val="both"/>
        <w:rPr>
          <w:color w:val="000000"/>
          <w:sz w:val="26"/>
          <w:szCs w:val="26"/>
        </w:rPr>
      </w:pPr>
      <w:r>
        <w:rPr>
          <w:color w:val="000000"/>
          <w:sz w:val="26"/>
          <w:szCs w:val="26"/>
        </w:rPr>
        <w:t>Liêm tuyền ở gốc lưỡi, là nơi giao hội của Mạch nhâm và mạch âm duy để điều trị nuốt khó, nói ngọng. “Tố vấn- Chế ngược luận” viết “</w:t>
      </w:r>
      <w:r>
        <w:rPr>
          <w:i/>
          <w:color w:val="000000"/>
          <w:sz w:val="26"/>
          <w:szCs w:val="26"/>
        </w:rPr>
        <w:t>Thiệt hạ lưỡng mạch giả, Liêm tuyền dã</w:t>
      </w:r>
      <w:r>
        <w:rPr>
          <w:color w:val="000000"/>
          <w:sz w:val="26"/>
          <w:szCs w:val="26"/>
        </w:rPr>
        <w:t>”; “Y kinh lý giải” viết “</w:t>
      </w:r>
      <w:r>
        <w:rPr>
          <w:i/>
          <w:color w:val="000000"/>
          <w:sz w:val="26"/>
          <w:szCs w:val="26"/>
        </w:rPr>
        <w:t>Liêm tuyền, thiệt căn hạ chi tả hữu lưỡng liêm xuất tuyền mạch dã, hựu viết túc thiếu âm thiệt hạ các nhất. Tắc liêm tuyền phi nhất huyệt dã</w:t>
      </w:r>
      <w:r>
        <w:rPr>
          <w:color w:val="000000"/>
          <w:sz w:val="26"/>
          <w:szCs w:val="26"/>
        </w:rPr>
        <w:t>”. Vì vậy Thiệt tam châm có tác dụng khai khiếu, thông não tỉnh thần, ích thận sinh tinh, bổ tinh kiện não, lợi hầu sinh tân. Điều trị các chứng cấm khẩu, nói ngọng, nuốt khó. Mặt khác dưới lưỡi có hai huyệt Kim tân, Ngọc dịch, châm cứu không tiện, khó sát trùng do đó châm Bàng liêm tuyền trái, phải sâu 1 thốn cơ bản cũng đạt tới gốc lưỡi.</w:t>
      </w:r>
    </w:p>
    <w:p w14:paraId="215DED7F" w14:textId="77777777" w:rsidR="00DF0EA7" w:rsidRDefault="00F20D11" w:rsidP="003E5A18">
      <w:pPr>
        <w:numPr>
          <w:ilvl w:val="0"/>
          <w:numId w:val="24"/>
        </w:numPr>
        <w:spacing w:line="360" w:lineRule="auto"/>
        <w:jc w:val="both"/>
        <w:rPr>
          <w:b/>
          <w:color w:val="000000"/>
          <w:sz w:val="26"/>
          <w:szCs w:val="26"/>
        </w:rPr>
      </w:pPr>
      <w:r>
        <w:rPr>
          <w:b/>
          <w:color w:val="000000"/>
          <w:sz w:val="26"/>
          <w:szCs w:val="26"/>
        </w:rPr>
        <w:t>Diện than châm: Ế phong, Nghinh hương, Địa thương xuyên Giáp xa, Giáp thừa tương</w:t>
      </w:r>
    </w:p>
    <w:p w14:paraId="2B6CDC08" w14:textId="77777777" w:rsidR="00DF0EA7" w:rsidRDefault="00F20D11">
      <w:pPr>
        <w:spacing w:line="360" w:lineRule="auto"/>
        <w:ind w:firstLine="709"/>
        <w:jc w:val="both"/>
        <w:rPr>
          <w:color w:val="000000"/>
          <w:sz w:val="26"/>
          <w:szCs w:val="26"/>
        </w:rPr>
      </w:pPr>
      <w:r>
        <w:rPr>
          <w:color w:val="000000"/>
          <w:sz w:val="26"/>
          <w:szCs w:val="26"/>
        </w:rPr>
        <w:t>Ế phong thuộc kinh Thủ thiếu dương tam tiêu, là nơi giao hội với kinh Đởm, châm cứu huyệt này tương ứng với vị trí đi ra của dây thần kinh số VII  do đó có tác dụng điều trị liệt mặt.</w:t>
      </w:r>
    </w:p>
    <w:p w14:paraId="0A41EFE8" w14:textId="77777777" w:rsidR="00DF0EA7" w:rsidRDefault="00F20D11">
      <w:pPr>
        <w:spacing w:line="360" w:lineRule="auto"/>
        <w:ind w:firstLine="709"/>
        <w:jc w:val="both"/>
        <w:rPr>
          <w:color w:val="000000"/>
          <w:sz w:val="26"/>
          <w:szCs w:val="26"/>
        </w:rPr>
      </w:pPr>
      <w:r>
        <w:rPr>
          <w:color w:val="000000"/>
          <w:sz w:val="26"/>
          <w:szCs w:val="26"/>
        </w:rPr>
        <w:t>Địa thương thuộc kinh Túc dương minh vị, là huyệt giao hội của kinh túc dương minh và mạch dương kiểu có tác dụng khu phong hoạt huyết điều trị miệng méo.</w:t>
      </w:r>
    </w:p>
    <w:p w14:paraId="1E9D5852" w14:textId="77777777" w:rsidR="00DF0EA7" w:rsidRDefault="00F20D11">
      <w:pPr>
        <w:spacing w:line="360" w:lineRule="auto"/>
        <w:ind w:firstLine="709"/>
        <w:jc w:val="both"/>
        <w:rPr>
          <w:color w:val="000000"/>
          <w:sz w:val="26"/>
          <w:szCs w:val="26"/>
        </w:rPr>
      </w:pPr>
      <w:r>
        <w:rPr>
          <w:color w:val="000000"/>
          <w:sz w:val="26"/>
          <w:szCs w:val="26"/>
        </w:rPr>
        <w:t>Giáp thừa tương là huyệt từ huyệt Thừa tương đo sang ngang 1 thốn, châm nghiêng hướng kinh về huyệt Thừa tương có tác dụng điều trị miệng méo rất tốt.</w:t>
      </w:r>
    </w:p>
    <w:p w14:paraId="15520EBE" w14:textId="77777777" w:rsidR="00DF0EA7" w:rsidRDefault="00F20D11">
      <w:pPr>
        <w:spacing w:line="360" w:lineRule="auto"/>
        <w:ind w:firstLine="709"/>
        <w:jc w:val="both"/>
        <w:rPr>
          <w:color w:val="000000"/>
          <w:sz w:val="26"/>
          <w:szCs w:val="26"/>
        </w:rPr>
      </w:pPr>
      <w:r>
        <w:rPr>
          <w:color w:val="000000"/>
          <w:sz w:val="26"/>
          <w:szCs w:val="26"/>
        </w:rPr>
        <w:t xml:space="preserve">Nghinh hương thuộc kinh Đại trường, là huyệt hội của kinh Đại trường và kinh Vị, khi châm huyệt này có tác dụng trực tiếp đến nhánh vận động của dây thần </w:t>
      </w:r>
      <w:r>
        <w:rPr>
          <w:color w:val="000000"/>
          <w:sz w:val="26"/>
          <w:szCs w:val="26"/>
        </w:rPr>
        <w:lastRenderedPageBreak/>
        <w:t>kinh số VII  do đó tác dụng điều trị liệt mặt. Ba huyệt Nghinh hương, Địa thương, Giáp thừa tương là 3 huyệt tại chỗ ở trên, giữa, dưới của miệng, kết hợp Ế phong từ xa có tác dụng điều trị miệng méo.</w:t>
      </w:r>
    </w:p>
    <w:p w14:paraId="080C5768" w14:textId="7535FC6C" w:rsidR="00DF0EA7" w:rsidRDefault="00F20D11" w:rsidP="003E5A18">
      <w:pPr>
        <w:numPr>
          <w:ilvl w:val="0"/>
          <w:numId w:val="24"/>
        </w:numPr>
        <w:spacing w:line="360" w:lineRule="auto"/>
        <w:jc w:val="both"/>
        <w:rPr>
          <w:b/>
          <w:color w:val="000000"/>
          <w:sz w:val="26"/>
          <w:szCs w:val="26"/>
        </w:rPr>
      </w:pPr>
      <w:r>
        <w:rPr>
          <w:b/>
          <w:color w:val="000000"/>
          <w:sz w:val="26"/>
          <w:szCs w:val="26"/>
        </w:rPr>
        <w:t>Trí tam châm: Thần đình, Bản thần 2 bên</w:t>
      </w:r>
    </w:p>
    <w:p w14:paraId="5C81F617" w14:textId="77777777" w:rsidR="00DF0EA7" w:rsidRDefault="00F20D11">
      <w:pPr>
        <w:spacing w:line="360" w:lineRule="auto"/>
        <w:ind w:firstLine="709"/>
        <w:jc w:val="both"/>
        <w:rPr>
          <w:color w:val="000000"/>
          <w:sz w:val="26"/>
          <w:szCs w:val="26"/>
        </w:rPr>
      </w:pPr>
      <w:r>
        <w:rPr>
          <w:color w:val="000000"/>
          <w:sz w:val="26"/>
          <w:szCs w:val="26"/>
        </w:rPr>
        <w:t xml:space="preserve">Ba huyệt ở trước trán, có quan hệ mật thiết với thần. Trí lực của con người là do thần là chủ yếu. </w:t>
      </w:r>
    </w:p>
    <w:p w14:paraId="00CAAADF" w14:textId="77777777" w:rsidR="00DF0EA7" w:rsidRDefault="00F20D11">
      <w:pPr>
        <w:spacing w:line="360" w:lineRule="auto"/>
        <w:ind w:firstLine="709"/>
        <w:jc w:val="both"/>
        <w:rPr>
          <w:color w:val="000000"/>
          <w:sz w:val="26"/>
          <w:szCs w:val="26"/>
        </w:rPr>
      </w:pPr>
      <w:r>
        <w:rPr>
          <w:color w:val="000000"/>
          <w:sz w:val="26"/>
          <w:szCs w:val="26"/>
        </w:rPr>
        <w:t xml:space="preserve">Thần đình thuộc Đốc mạch, là nơi giao hội của Túc thái dương với Đốc mạch, Thần đình là chỉ nơi tàng chứa nguyên thần ở trong não, chủ trị các chứng bệnh về thần chí. </w:t>
      </w:r>
    </w:p>
    <w:p w14:paraId="7A09F0AB" w14:textId="77777777" w:rsidR="00DF0EA7" w:rsidRDefault="00F20D11">
      <w:pPr>
        <w:spacing w:line="360" w:lineRule="auto"/>
        <w:ind w:firstLine="709"/>
        <w:jc w:val="both"/>
        <w:rPr>
          <w:color w:val="000000"/>
          <w:sz w:val="26"/>
          <w:szCs w:val="26"/>
        </w:rPr>
      </w:pPr>
      <w:r>
        <w:rPr>
          <w:color w:val="000000"/>
          <w:sz w:val="26"/>
          <w:szCs w:val="26"/>
        </w:rPr>
        <w:t>Bản thần thuộc Kinh túc thiếu dương Đởm, là nơi giao hội của kinh Túc thiếu dương và mạch dương kiểu. Nội kinh viết “</w:t>
      </w:r>
      <w:r>
        <w:rPr>
          <w:i/>
          <w:color w:val="000000"/>
          <w:sz w:val="26"/>
          <w:szCs w:val="26"/>
        </w:rPr>
        <w:t>Đởm vi trung chính chi quan</w:t>
      </w:r>
      <w:r>
        <w:rPr>
          <w:rFonts w:ascii="SimSun" w:eastAsia="SimSun" w:hAnsi="SimSun" w:cs="SimSun"/>
          <w:color w:val="000000"/>
          <w:sz w:val="26"/>
          <w:szCs w:val="26"/>
        </w:rPr>
        <w:t>”</w:t>
      </w:r>
      <w:r>
        <w:rPr>
          <w:color w:val="000000"/>
          <w:sz w:val="26"/>
          <w:szCs w:val="26"/>
        </w:rPr>
        <w:t>, chủ quyết đoán, ngũ tạng giai phân chủ thần chí, là gốc của thần. Hai huyệt này ở 2 bên huyệt Thần đình là chỗ bên trong là não thần do đó có tác dụng chữa các bệnh có liên quan đến thần minh. Trí tam châm có tác dụng điều trị các chứng bệnh về giảm sút trí lực, rối loạn tinh thần.</w:t>
      </w:r>
    </w:p>
    <w:p w14:paraId="798757E6" w14:textId="77777777" w:rsidR="00C61D0D" w:rsidRDefault="00C61D0D">
      <w:pPr>
        <w:spacing w:line="360" w:lineRule="auto"/>
        <w:ind w:firstLine="709"/>
        <w:jc w:val="both"/>
        <w:rPr>
          <w:color w:val="000000"/>
          <w:sz w:val="26"/>
          <w:szCs w:val="26"/>
        </w:rPr>
      </w:pPr>
    </w:p>
    <w:p w14:paraId="5843FFF3" w14:textId="77777777" w:rsidR="00C61D0D" w:rsidRDefault="00C61D0D">
      <w:pPr>
        <w:spacing w:line="360" w:lineRule="auto"/>
        <w:ind w:firstLine="709"/>
        <w:jc w:val="both"/>
        <w:rPr>
          <w:color w:val="000000"/>
          <w:sz w:val="26"/>
          <w:szCs w:val="26"/>
        </w:rPr>
      </w:pPr>
    </w:p>
    <w:p w14:paraId="43BEEE9C" w14:textId="77777777" w:rsidR="00C61D0D" w:rsidRDefault="00C61D0D">
      <w:pPr>
        <w:spacing w:line="360" w:lineRule="auto"/>
        <w:ind w:firstLine="709"/>
        <w:jc w:val="both"/>
        <w:rPr>
          <w:color w:val="000000"/>
          <w:sz w:val="26"/>
          <w:szCs w:val="26"/>
        </w:rPr>
      </w:pPr>
    </w:p>
    <w:p w14:paraId="0ED4AEA4" w14:textId="77777777" w:rsidR="00C61D0D" w:rsidRDefault="00C61D0D">
      <w:pPr>
        <w:spacing w:line="360" w:lineRule="auto"/>
        <w:ind w:firstLine="709"/>
        <w:jc w:val="both"/>
        <w:rPr>
          <w:color w:val="000000"/>
          <w:sz w:val="26"/>
          <w:szCs w:val="26"/>
        </w:rPr>
      </w:pPr>
    </w:p>
    <w:p w14:paraId="103C8680" w14:textId="77777777" w:rsidR="00C61D0D" w:rsidRDefault="00C61D0D">
      <w:pPr>
        <w:spacing w:line="360" w:lineRule="auto"/>
        <w:ind w:firstLine="709"/>
        <w:jc w:val="both"/>
        <w:rPr>
          <w:color w:val="000000"/>
          <w:sz w:val="26"/>
          <w:szCs w:val="26"/>
        </w:rPr>
      </w:pPr>
    </w:p>
    <w:p w14:paraId="7D008376" w14:textId="77777777" w:rsidR="00C61D0D" w:rsidRDefault="00C61D0D">
      <w:pPr>
        <w:spacing w:line="360" w:lineRule="auto"/>
        <w:ind w:firstLine="709"/>
        <w:jc w:val="both"/>
        <w:rPr>
          <w:color w:val="000000"/>
          <w:sz w:val="26"/>
          <w:szCs w:val="26"/>
        </w:rPr>
      </w:pPr>
    </w:p>
    <w:p w14:paraId="17C03118" w14:textId="77777777" w:rsidR="00C61D0D" w:rsidRDefault="00C61D0D">
      <w:pPr>
        <w:spacing w:line="360" w:lineRule="auto"/>
        <w:ind w:firstLine="709"/>
        <w:jc w:val="both"/>
        <w:rPr>
          <w:color w:val="000000"/>
          <w:sz w:val="26"/>
          <w:szCs w:val="26"/>
        </w:rPr>
      </w:pPr>
    </w:p>
    <w:p w14:paraId="4328167F" w14:textId="77777777" w:rsidR="00C61D0D" w:rsidRDefault="00C61D0D">
      <w:pPr>
        <w:spacing w:line="360" w:lineRule="auto"/>
        <w:ind w:firstLine="709"/>
        <w:jc w:val="both"/>
        <w:rPr>
          <w:color w:val="000000"/>
          <w:sz w:val="26"/>
          <w:szCs w:val="26"/>
        </w:rPr>
      </w:pPr>
    </w:p>
    <w:p w14:paraId="73F3E97D" w14:textId="77777777" w:rsidR="00C61D0D" w:rsidRDefault="00C61D0D">
      <w:pPr>
        <w:spacing w:line="360" w:lineRule="auto"/>
        <w:ind w:firstLine="709"/>
        <w:jc w:val="both"/>
        <w:rPr>
          <w:color w:val="000000"/>
          <w:sz w:val="26"/>
          <w:szCs w:val="26"/>
        </w:rPr>
      </w:pPr>
    </w:p>
    <w:p w14:paraId="24DAD0C2" w14:textId="77777777" w:rsidR="00C61D0D" w:rsidRDefault="00C61D0D">
      <w:pPr>
        <w:spacing w:line="360" w:lineRule="auto"/>
        <w:ind w:firstLine="709"/>
        <w:jc w:val="both"/>
        <w:rPr>
          <w:color w:val="000000"/>
          <w:sz w:val="26"/>
          <w:szCs w:val="26"/>
        </w:rPr>
      </w:pPr>
    </w:p>
    <w:p w14:paraId="130C2E3B" w14:textId="77777777" w:rsidR="0047309C" w:rsidRDefault="0047309C">
      <w:pPr>
        <w:spacing w:line="360" w:lineRule="auto"/>
        <w:ind w:firstLine="709"/>
        <w:jc w:val="both"/>
        <w:rPr>
          <w:color w:val="000000"/>
          <w:sz w:val="26"/>
          <w:szCs w:val="26"/>
        </w:rPr>
      </w:pPr>
    </w:p>
    <w:p w14:paraId="55563F1C" w14:textId="77777777" w:rsidR="0047309C" w:rsidRDefault="0047309C">
      <w:pPr>
        <w:spacing w:line="360" w:lineRule="auto"/>
        <w:ind w:firstLine="709"/>
        <w:jc w:val="both"/>
        <w:rPr>
          <w:color w:val="000000"/>
          <w:sz w:val="26"/>
          <w:szCs w:val="26"/>
        </w:rPr>
      </w:pPr>
    </w:p>
    <w:p w14:paraId="6A62D126" w14:textId="77777777" w:rsidR="00DF0EA7" w:rsidRDefault="00DF0EA7">
      <w:pPr>
        <w:spacing w:line="360" w:lineRule="auto"/>
        <w:ind w:firstLine="709"/>
        <w:jc w:val="both"/>
        <w:rPr>
          <w:color w:val="000000"/>
          <w:sz w:val="26"/>
          <w:szCs w:val="26"/>
        </w:rPr>
      </w:pPr>
    </w:p>
    <w:p w14:paraId="6BFE7BF0" w14:textId="77777777" w:rsidR="00DF0EA7" w:rsidRDefault="00DF0EA7">
      <w:pPr>
        <w:spacing w:line="360" w:lineRule="auto"/>
        <w:jc w:val="both"/>
        <w:rPr>
          <w:color w:val="000000"/>
          <w:sz w:val="26"/>
          <w:szCs w:val="26"/>
        </w:rPr>
      </w:pPr>
    </w:p>
    <w:p w14:paraId="2FE84AC4" w14:textId="77777777" w:rsidR="00DF0EA7" w:rsidRDefault="00F20D11">
      <w:pPr>
        <w:spacing w:line="312" w:lineRule="auto"/>
        <w:jc w:val="center"/>
        <w:rPr>
          <w:b/>
          <w:color w:val="000000"/>
          <w:sz w:val="24"/>
        </w:rPr>
      </w:pPr>
      <w:r>
        <w:rPr>
          <w:b/>
          <w:color w:val="000000"/>
          <w:sz w:val="24"/>
        </w:rPr>
        <w:lastRenderedPageBreak/>
        <w:t>Phụ lục 6</w:t>
      </w:r>
    </w:p>
    <w:p w14:paraId="7D89077C" w14:textId="77777777" w:rsidR="00DF0EA7" w:rsidRDefault="00F20D11">
      <w:pPr>
        <w:spacing w:line="312" w:lineRule="auto"/>
        <w:jc w:val="center"/>
        <w:rPr>
          <w:b/>
          <w:color w:val="000000"/>
          <w:sz w:val="24"/>
        </w:rPr>
      </w:pPr>
      <w:r>
        <w:rPr>
          <w:b/>
          <w:color w:val="000000"/>
          <w:sz w:val="24"/>
        </w:rPr>
        <w:t>QUY TRÌNH KỸ THUẬT ĐIỆN CHÂM LIỆT NỬA NGƯỜI BẰNG PHƯƠNG PHÁP CHỌN HUYỆT THEO CẬN TAM CHÂM</w:t>
      </w:r>
    </w:p>
    <w:p w14:paraId="0CF1086D" w14:textId="77777777" w:rsidR="00DF0EA7" w:rsidRDefault="00DF0EA7">
      <w:pPr>
        <w:spacing w:line="312" w:lineRule="auto"/>
        <w:jc w:val="center"/>
        <w:rPr>
          <w:b/>
          <w:color w:val="000000"/>
          <w:sz w:val="16"/>
          <w:szCs w:val="16"/>
        </w:rPr>
      </w:pPr>
    </w:p>
    <w:p w14:paraId="15DCF220" w14:textId="77777777" w:rsidR="00DF0EA7" w:rsidRDefault="00F20D11">
      <w:pPr>
        <w:spacing w:line="295" w:lineRule="auto"/>
        <w:rPr>
          <w:color w:val="000000"/>
          <w:sz w:val="26"/>
          <w:szCs w:val="26"/>
        </w:rPr>
      </w:pPr>
      <w:r>
        <w:rPr>
          <w:b/>
          <w:color w:val="000000"/>
          <w:sz w:val="26"/>
          <w:szCs w:val="26"/>
        </w:rPr>
        <w:t>1. CHỈ ĐỊNH</w:t>
      </w:r>
    </w:p>
    <w:p w14:paraId="584175C3" w14:textId="77777777" w:rsidR="00DF0EA7" w:rsidRDefault="00F20D11">
      <w:pPr>
        <w:spacing w:line="360" w:lineRule="auto"/>
        <w:ind w:firstLine="567"/>
        <w:jc w:val="both"/>
        <w:rPr>
          <w:color w:val="000000"/>
          <w:sz w:val="26"/>
          <w:szCs w:val="26"/>
        </w:rPr>
      </w:pPr>
      <w:r>
        <w:rPr>
          <w:color w:val="000000"/>
          <w:sz w:val="26"/>
          <w:szCs w:val="26"/>
        </w:rPr>
        <w:t>Người bệnh liệt nửa người, không hôn mê; mạch, huyết áp, nhịp thở ổn định</w:t>
      </w:r>
    </w:p>
    <w:p w14:paraId="624FA642" w14:textId="77777777" w:rsidR="00DF0EA7" w:rsidRDefault="00F20D11">
      <w:pPr>
        <w:spacing w:line="295" w:lineRule="auto"/>
        <w:rPr>
          <w:color w:val="000000"/>
          <w:sz w:val="26"/>
          <w:szCs w:val="26"/>
        </w:rPr>
      </w:pPr>
      <w:r>
        <w:rPr>
          <w:b/>
          <w:color w:val="000000"/>
          <w:sz w:val="26"/>
          <w:szCs w:val="26"/>
        </w:rPr>
        <w:t>2. CHỐNG CHỈ ĐỊNH</w:t>
      </w:r>
    </w:p>
    <w:p w14:paraId="24AA2BD0" w14:textId="77777777" w:rsidR="00DF0EA7" w:rsidRDefault="00F20D11">
      <w:pPr>
        <w:spacing w:line="360" w:lineRule="auto"/>
        <w:ind w:firstLine="567"/>
        <w:jc w:val="both"/>
        <w:rPr>
          <w:color w:val="000000"/>
          <w:sz w:val="26"/>
          <w:szCs w:val="26"/>
        </w:rPr>
      </w:pPr>
      <w:r>
        <w:rPr>
          <w:color w:val="000000"/>
          <w:sz w:val="26"/>
          <w:szCs w:val="26"/>
        </w:rPr>
        <w:t> Người bệnh đang hôn mê, các chỉ số mạch, huyết áp, nhịp thở chưa ổn định.</w:t>
      </w:r>
    </w:p>
    <w:p w14:paraId="2F5F8B60" w14:textId="77777777" w:rsidR="00DF0EA7" w:rsidRDefault="00F20D11">
      <w:pPr>
        <w:spacing w:line="295" w:lineRule="auto"/>
        <w:rPr>
          <w:color w:val="000000"/>
          <w:sz w:val="26"/>
          <w:szCs w:val="26"/>
        </w:rPr>
      </w:pPr>
      <w:r>
        <w:rPr>
          <w:b/>
          <w:color w:val="000000"/>
          <w:sz w:val="26"/>
          <w:szCs w:val="26"/>
        </w:rPr>
        <w:t>3. CHUẨN BỊ</w:t>
      </w:r>
    </w:p>
    <w:p w14:paraId="7F72C048" w14:textId="77777777" w:rsidR="00DF0EA7" w:rsidRDefault="00F20D11">
      <w:pPr>
        <w:spacing w:line="295" w:lineRule="auto"/>
        <w:rPr>
          <w:color w:val="000000"/>
          <w:sz w:val="26"/>
          <w:szCs w:val="26"/>
        </w:rPr>
      </w:pPr>
      <w:r>
        <w:rPr>
          <w:b/>
          <w:color w:val="000000"/>
          <w:sz w:val="26"/>
          <w:szCs w:val="26"/>
        </w:rPr>
        <w:t>3.1. Cán bộ y tế:</w:t>
      </w:r>
      <w:r>
        <w:rPr>
          <w:color w:val="000000"/>
          <w:sz w:val="26"/>
          <w:szCs w:val="26"/>
        </w:rPr>
        <w:t> Bác sỹ, y sỹ, lương y được đào tạo về châm cứu.</w:t>
      </w:r>
    </w:p>
    <w:p w14:paraId="70478543" w14:textId="77777777" w:rsidR="00DF0EA7" w:rsidRDefault="00F20D11">
      <w:pPr>
        <w:spacing w:line="295" w:lineRule="auto"/>
        <w:rPr>
          <w:color w:val="000000"/>
          <w:sz w:val="26"/>
          <w:szCs w:val="26"/>
        </w:rPr>
      </w:pPr>
      <w:r>
        <w:rPr>
          <w:b/>
          <w:color w:val="000000"/>
          <w:sz w:val="26"/>
          <w:szCs w:val="26"/>
        </w:rPr>
        <w:t>3.2. Phương tiện:</w:t>
      </w:r>
    </w:p>
    <w:p w14:paraId="02D045F8" w14:textId="77777777" w:rsidR="00DF0EA7" w:rsidRDefault="00F20D11">
      <w:pPr>
        <w:spacing w:line="295" w:lineRule="auto"/>
        <w:ind w:firstLine="567"/>
        <w:jc w:val="both"/>
        <w:rPr>
          <w:color w:val="000000"/>
          <w:sz w:val="26"/>
          <w:szCs w:val="26"/>
        </w:rPr>
      </w:pPr>
      <w:r>
        <w:rPr>
          <w:color w:val="000000"/>
          <w:sz w:val="26"/>
          <w:szCs w:val="26"/>
        </w:rPr>
        <w:t>- Máy điện châm hai tần số bổ, tả.</w:t>
      </w:r>
    </w:p>
    <w:p w14:paraId="0B18DA7E" w14:textId="77777777" w:rsidR="00DF0EA7" w:rsidRDefault="00F20D11">
      <w:pPr>
        <w:spacing w:line="295" w:lineRule="auto"/>
        <w:ind w:firstLine="567"/>
        <w:jc w:val="both"/>
        <w:rPr>
          <w:color w:val="000000"/>
          <w:sz w:val="26"/>
          <w:szCs w:val="26"/>
        </w:rPr>
      </w:pPr>
      <w:r>
        <w:rPr>
          <w:color w:val="000000"/>
          <w:sz w:val="26"/>
          <w:szCs w:val="26"/>
        </w:rPr>
        <w:t>- Kim châm cứu vô khuẩn, loại 5- 10cm, dùng riêng cho từng người bệnh.</w:t>
      </w:r>
    </w:p>
    <w:p w14:paraId="5382CB5F" w14:textId="77777777" w:rsidR="00DF0EA7" w:rsidRDefault="00F20D11">
      <w:pPr>
        <w:spacing w:line="295" w:lineRule="auto"/>
        <w:ind w:firstLine="567"/>
        <w:jc w:val="both"/>
        <w:rPr>
          <w:color w:val="000000"/>
          <w:sz w:val="26"/>
          <w:szCs w:val="26"/>
        </w:rPr>
      </w:pPr>
      <w:r>
        <w:rPr>
          <w:color w:val="000000"/>
          <w:sz w:val="26"/>
          <w:szCs w:val="26"/>
        </w:rPr>
        <w:t>- Khay men, bông, cồn 70°, kìm có mấu.</w:t>
      </w:r>
    </w:p>
    <w:p w14:paraId="5BC0E3CD" w14:textId="77777777" w:rsidR="00DF0EA7" w:rsidRDefault="00F20D11">
      <w:pPr>
        <w:spacing w:line="295" w:lineRule="auto"/>
        <w:rPr>
          <w:color w:val="000000"/>
          <w:sz w:val="26"/>
          <w:szCs w:val="26"/>
        </w:rPr>
      </w:pPr>
      <w:r>
        <w:rPr>
          <w:b/>
          <w:color w:val="000000"/>
          <w:sz w:val="26"/>
          <w:szCs w:val="26"/>
        </w:rPr>
        <w:t>3.3. Người bệnh</w:t>
      </w:r>
    </w:p>
    <w:p w14:paraId="11F01A66" w14:textId="77777777" w:rsidR="00DF0EA7" w:rsidRDefault="00F20D11">
      <w:pPr>
        <w:spacing w:line="295" w:lineRule="auto"/>
        <w:ind w:firstLine="567"/>
        <w:jc w:val="both"/>
        <w:rPr>
          <w:color w:val="000000"/>
          <w:sz w:val="26"/>
          <w:szCs w:val="26"/>
        </w:rPr>
      </w:pPr>
      <w:r>
        <w:rPr>
          <w:b/>
          <w:color w:val="000000"/>
          <w:sz w:val="26"/>
          <w:szCs w:val="26"/>
        </w:rPr>
        <w:t>- </w:t>
      </w:r>
      <w:r>
        <w:rPr>
          <w:color w:val="000000"/>
          <w:sz w:val="26"/>
          <w:szCs w:val="26"/>
        </w:rPr>
        <w:t>Được khám và làm hồ sơ bệnh án theo quy định</w:t>
      </w:r>
    </w:p>
    <w:p w14:paraId="43317640" w14:textId="77777777" w:rsidR="00DF0EA7" w:rsidRDefault="00F20D11">
      <w:pPr>
        <w:spacing w:line="360" w:lineRule="auto"/>
        <w:ind w:firstLine="567"/>
        <w:jc w:val="both"/>
        <w:rPr>
          <w:color w:val="000000"/>
          <w:sz w:val="26"/>
          <w:szCs w:val="26"/>
        </w:rPr>
      </w:pPr>
      <w:r>
        <w:rPr>
          <w:color w:val="000000"/>
          <w:sz w:val="26"/>
          <w:szCs w:val="26"/>
        </w:rPr>
        <w:t>- Tư thế nằm ngửa hoặc nằm nghiêng</w:t>
      </w:r>
    </w:p>
    <w:p w14:paraId="5B923BC2" w14:textId="77777777" w:rsidR="00DF0EA7" w:rsidRDefault="00F20D11">
      <w:pPr>
        <w:spacing w:line="295" w:lineRule="auto"/>
        <w:rPr>
          <w:color w:val="000000"/>
          <w:sz w:val="26"/>
          <w:szCs w:val="26"/>
        </w:rPr>
      </w:pPr>
      <w:r>
        <w:rPr>
          <w:b/>
          <w:color w:val="000000"/>
          <w:sz w:val="26"/>
          <w:szCs w:val="26"/>
        </w:rPr>
        <w:t>4. CÁC BƯỚC TIẾN HÀNH</w:t>
      </w:r>
    </w:p>
    <w:p w14:paraId="140B5865" w14:textId="77777777" w:rsidR="00DF0EA7" w:rsidRDefault="00F20D11">
      <w:pPr>
        <w:spacing w:line="295" w:lineRule="auto"/>
        <w:rPr>
          <w:color w:val="000000"/>
          <w:sz w:val="26"/>
          <w:szCs w:val="26"/>
        </w:rPr>
      </w:pPr>
      <w:r>
        <w:rPr>
          <w:b/>
          <w:color w:val="000000"/>
          <w:sz w:val="26"/>
          <w:szCs w:val="26"/>
        </w:rPr>
        <w:t>4.1. Phác đồ huyệt</w:t>
      </w:r>
    </w:p>
    <w:p w14:paraId="124AE925" w14:textId="77777777" w:rsidR="00DF0EA7" w:rsidRDefault="00F20D11">
      <w:pPr>
        <w:spacing w:line="295" w:lineRule="auto"/>
        <w:rPr>
          <w:color w:val="000000"/>
          <w:sz w:val="26"/>
          <w:szCs w:val="26"/>
        </w:rPr>
      </w:pPr>
      <w:r>
        <w:rPr>
          <w:color w:val="000000"/>
          <w:sz w:val="26"/>
          <w:szCs w:val="26"/>
        </w:rPr>
        <w:t xml:space="preserve">  * </w:t>
      </w:r>
      <w:r>
        <w:rPr>
          <w:i/>
          <w:color w:val="000000"/>
          <w:sz w:val="26"/>
          <w:szCs w:val="26"/>
        </w:rPr>
        <w:t>Châm ở tư thế nằm ngửa</w:t>
      </w:r>
      <w:r>
        <w:rPr>
          <w:color w:val="000000"/>
          <w:sz w:val="26"/>
          <w:szCs w:val="26"/>
        </w:rPr>
        <w:t>: công thức huyệt :</w:t>
      </w:r>
    </w:p>
    <w:p w14:paraId="5EDEEABC" w14:textId="77777777" w:rsidR="00DF0EA7" w:rsidRDefault="00F20D11">
      <w:pPr>
        <w:spacing w:line="295" w:lineRule="auto"/>
        <w:ind w:firstLine="567"/>
        <w:rPr>
          <w:color w:val="000000"/>
          <w:sz w:val="26"/>
          <w:szCs w:val="26"/>
        </w:rPr>
      </w:pPr>
      <w:r>
        <w:rPr>
          <w:color w:val="000000"/>
          <w:sz w:val="26"/>
          <w:szCs w:val="26"/>
        </w:rPr>
        <w:t>- Nhiếp tam châm.</w:t>
      </w:r>
    </w:p>
    <w:p w14:paraId="28E01447" w14:textId="77777777" w:rsidR="00DF0EA7" w:rsidRDefault="00F20D11">
      <w:pPr>
        <w:spacing w:line="295" w:lineRule="auto"/>
        <w:ind w:firstLine="567"/>
        <w:rPr>
          <w:color w:val="000000"/>
          <w:sz w:val="26"/>
          <w:szCs w:val="26"/>
        </w:rPr>
      </w:pPr>
      <w:r>
        <w:rPr>
          <w:color w:val="000000"/>
          <w:sz w:val="26"/>
          <w:szCs w:val="26"/>
        </w:rPr>
        <w:t>- Kiên tam châm.</w:t>
      </w:r>
    </w:p>
    <w:p w14:paraId="3776A370" w14:textId="77777777" w:rsidR="00DF0EA7" w:rsidRDefault="00F20D11">
      <w:pPr>
        <w:spacing w:line="295" w:lineRule="auto"/>
        <w:ind w:firstLine="567"/>
        <w:rPr>
          <w:color w:val="000000"/>
          <w:sz w:val="26"/>
          <w:szCs w:val="26"/>
        </w:rPr>
      </w:pPr>
      <w:r>
        <w:rPr>
          <w:color w:val="000000"/>
          <w:sz w:val="26"/>
          <w:szCs w:val="26"/>
        </w:rPr>
        <w:t>- Thủ tam châm.</w:t>
      </w:r>
    </w:p>
    <w:p w14:paraId="5D68C9A4" w14:textId="77777777" w:rsidR="00DF0EA7" w:rsidRDefault="00F20D11">
      <w:pPr>
        <w:spacing w:line="295" w:lineRule="auto"/>
        <w:ind w:firstLine="567"/>
        <w:rPr>
          <w:color w:val="000000"/>
          <w:sz w:val="26"/>
          <w:szCs w:val="26"/>
        </w:rPr>
      </w:pPr>
      <w:r>
        <w:rPr>
          <w:color w:val="000000"/>
          <w:sz w:val="26"/>
          <w:szCs w:val="26"/>
        </w:rPr>
        <w:t>- Thiệt tam châm</w:t>
      </w:r>
    </w:p>
    <w:p w14:paraId="180C7D22" w14:textId="77777777" w:rsidR="00DF0EA7" w:rsidRDefault="00F20D11">
      <w:pPr>
        <w:spacing w:line="295" w:lineRule="auto"/>
        <w:ind w:firstLine="567"/>
        <w:rPr>
          <w:color w:val="000000"/>
          <w:sz w:val="26"/>
          <w:szCs w:val="26"/>
        </w:rPr>
      </w:pPr>
      <w:r>
        <w:rPr>
          <w:color w:val="000000"/>
          <w:sz w:val="26"/>
          <w:szCs w:val="26"/>
        </w:rPr>
        <w:t>- Túc tam châm.</w:t>
      </w:r>
    </w:p>
    <w:p w14:paraId="3229520D" w14:textId="77777777" w:rsidR="00DF0EA7" w:rsidRDefault="00F20D11">
      <w:pPr>
        <w:spacing w:line="295" w:lineRule="auto"/>
        <w:ind w:firstLine="567"/>
        <w:rPr>
          <w:color w:val="000000"/>
          <w:sz w:val="26"/>
          <w:szCs w:val="26"/>
        </w:rPr>
      </w:pPr>
      <w:r>
        <w:rPr>
          <w:color w:val="000000"/>
          <w:sz w:val="26"/>
          <w:szCs w:val="26"/>
        </w:rPr>
        <w:t xml:space="preserve">   Khí hải.</w:t>
      </w:r>
    </w:p>
    <w:p w14:paraId="763D883F" w14:textId="77777777" w:rsidR="00DF0EA7" w:rsidRDefault="00F20D11">
      <w:pPr>
        <w:spacing w:line="295" w:lineRule="auto"/>
        <w:ind w:firstLine="567"/>
        <w:rPr>
          <w:color w:val="000000"/>
          <w:sz w:val="26"/>
          <w:szCs w:val="26"/>
        </w:rPr>
      </w:pPr>
      <w:r>
        <w:rPr>
          <w:color w:val="000000"/>
          <w:sz w:val="26"/>
          <w:szCs w:val="26"/>
        </w:rPr>
        <w:t>Có thể phối hợp thêm Trí tam châm, Diện than châm, huyệt Huyết hải.</w:t>
      </w:r>
    </w:p>
    <w:p w14:paraId="31A0DCB0" w14:textId="77777777" w:rsidR="00DF0EA7" w:rsidRDefault="00F20D11">
      <w:pPr>
        <w:spacing w:line="295" w:lineRule="auto"/>
        <w:rPr>
          <w:color w:val="000000"/>
          <w:sz w:val="26"/>
          <w:szCs w:val="26"/>
        </w:rPr>
      </w:pPr>
      <w:r>
        <w:rPr>
          <w:color w:val="000000"/>
          <w:sz w:val="26"/>
          <w:szCs w:val="26"/>
        </w:rPr>
        <w:t xml:space="preserve">    * </w:t>
      </w:r>
      <w:r>
        <w:rPr>
          <w:i/>
          <w:color w:val="000000"/>
          <w:sz w:val="26"/>
          <w:szCs w:val="26"/>
        </w:rPr>
        <w:t>Châm ở tư thế nghiêng</w:t>
      </w:r>
      <w:r>
        <w:rPr>
          <w:b/>
          <w:i/>
          <w:color w:val="000000"/>
          <w:sz w:val="26"/>
          <w:szCs w:val="26"/>
        </w:rPr>
        <w:t xml:space="preserve"> </w:t>
      </w:r>
      <w:r>
        <w:rPr>
          <w:color w:val="000000"/>
          <w:sz w:val="26"/>
          <w:szCs w:val="26"/>
        </w:rPr>
        <w:t>: công thức huyệt :</w:t>
      </w:r>
    </w:p>
    <w:p w14:paraId="033F12E6" w14:textId="77777777" w:rsidR="00DF0EA7" w:rsidRDefault="00F20D11">
      <w:pPr>
        <w:spacing w:line="295" w:lineRule="auto"/>
        <w:ind w:firstLine="567"/>
        <w:jc w:val="both"/>
        <w:rPr>
          <w:color w:val="000000"/>
          <w:sz w:val="26"/>
          <w:szCs w:val="26"/>
        </w:rPr>
      </w:pPr>
      <w:r>
        <w:rPr>
          <w:color w:val="000000"/>
          <w:sz w:val="26"/>
          <w:szCs w:val="26"/>
        </w:rPr>
        <w:t>- Kiên tam châm.</w:t>
      </w:r>
    </w:p>
    <w:p w14:paraId="25C4B58F" w14:textId="77777777" w:rsidR="00DF0EA7" w:rsidRDefault="00F20D11">
      <w:pPr>
        <w:spacing w:line="295" w:lineRule="auto"/>
        <w:ind w:firstLine="567"/>
        <w:jc w:val="both"/>
        <w:rPr>
          <w:color w:val="000000"/>
          <w:sz w:val="26"/>
          <w:szCs w:val="26"/>
        </w:rPr>
      </w:pPr>
      <w:r>
        <w:rPr>
          <w:color w:val="000000"/>
          <w:sz w:val="26"/>
          <w:szCs w:val="26"/>
        </w:rPr>
        <w:t>- Cảnh tam châm.</w:t>
      </w:r>
    </w:p>
    <w:p w14:paraId="0675E4AE" w14:textId="77777777" w:rsidR="00DF0EA7" w:rsidRDefault="00F20D11">
      <w:pPr>
        <w:spacing w:line="295" w:lineRule="auto"/>
        <w:ind w:firstLine="567"/>
        <w:jc w:val="both"/>
        <w:rPr>
          <w:color w:val="000000"/>
          <w:sz w:val="26"/>
          <w:szCs w:val="26"/>
        </w:rPr>
      </w:pPr>
      <w:r>
        <w:rPr>
          <w:color w:val="000000"/>
          <w:sz w:val="26"/>
          <w:szCs w:val="26"/>
        </w:rPr>
        <w:t>- Thủ tam châm</w:t>
      </w:r>
    </w:p>
    <w:p w14:paraId="73D29464" w14:textId="77777777" w:rsidR="00DF0EA7" w:rsidRDefault="00F20D11">
      <w:pPr>
        <w:spacing w:line="295" w:lineRule="auto"/>
        <w:ind w:firstLine="567"/>
        <w:jc w:val="both"/>
        <w:rPr>
          <w:color w:val="000000"/>
          <w:sz w:val="26"/>
          <w:szCs w:val="26"/>
        </w:rPr>
      </w:pPr>
      <w:r>
        <w:rPr>
          <w:color w:val="000000"/>
          <w:sz w:val="26"/>
          <w:szCs w:val="26"/>
        </w:rPr>
        <w:t>- Yêu tam châm.</w:t>
      </w:r>
    </w:p>
    <w:p w14:paraId="7093AE78" w14:textId="77777777" w:rsidR="00DF0EA7" w:rsidRDefault="00F20D11">
      <w:pPr>
        <w:spacing w:line="295" w:lineRule="auto"/>
        <w:ind w:firstLine="567"/>
        <w:jc w:val="both"/>
        <w:rPr>
          <w:color w:val="000000"/>
          <w:sz w:val="26"/>
          <w:szCs w:val="26"/>
        </w:rPr>
      </w:pPr>
      <w:r>
        <w:rPr>
          <w:color w:val="000000"/>
          <w:sz w:val="26"/>
          <w:szCs w:val="26"/>
        </w:rPr>
        <w:t>- Túc tam châm.</w:t>
      </w:r>
    </w:p>
    <w:p w14:paraId="6C993265" w14:textId="77777777" w:rsidR="00DF0EA7" w:rsidRDefault="00F20D11">
      <w:pPr>
        <w:spacing w:line="295" w:lineRule="auto"/>
        <w:ind w:firstLine="567"/>
        <w:jc w:val="both"/>
        <w:rPr>
          <w:color w:val="000000"/>
          <w:sz w:val="26"/>
          <w:szCs w:val="26"/>
        </w:rPr>
      </w:pPr>
      <w:r>
        <w:rPr>
          <w:color w:val="000000"/>
          <w:sz w:val="26"/>
          <w:szCs w:val="26"/>
        </w:rPr>
        <w:t>- Cổ tam châm.</w:t>
      </w:r>
    </w:p>
    <w:p w14:paraId="4C2F2FD2" w14:textId="77777777" w:rsidR="00DF0EA7" w:rsidRDefault="00F20D11">
      <w:pPr>
        <w:spacing w:line="295" w:lineRule="auto"/>
        <w:ind w:firstLine="567"/>
        <w:jc w:val="both"/>
        <w:rPr>
          <w:color w:val="000000"/>
          <w:sz w:val="26"/>
          <w:szCs w:val="26"/>
        </w:rPr>
      </w:pPr>
      <w:r>
        <w:rPr>
          <w:color w:val="000000"/>
          <w:sz w:val="26"/>
          <w:szCs w:val="26"/>
        </w:rPr>
        <w:t xml:space="preserve">Có thể phối hợp thêm Thiệt tam châm, Trí tam châm. </w:t>
      </w:r>
    </w:p>
    <w:p w14:paraId="494A711E" w14:textId="77777777" w:rsidR="00DF0EA7" w:rsidRDefault="00F20D11">
      <w:pPr>
        <w:spacing w:line="295" w:lineRule="auto"/>
        <w:rPr>
          <w:color w:val="000000"/>
          <w:sz w:val="26"/>
          <w:szCs w:val="26"/>
        </w:rPr>
      </w:pPr>
      <w:r>
        <w:rPr>
          <w:b/>
          <w:color w:val="000000"/>
          <w:sz w:val="26"/>
          <w:szCs w:val="26"/>
        </w:rPr>
        <w:lastRenderedPageBreak/>
        <w:t>4.2. Thủ thuật</w:t>
      </w:r>
    </w:p>
    <w:p w14:paraId="47E25FF8" w14:textId="77777777" w:rsidR="00DF0EA7" w:rsidRDefault="00F20D11">
      <w:pPr>
        <w:spacing w:line="295" w:lineRule="auto"/>
        <w:rPr>
          <w:color w:val="000000"/>
          <w:sz w:val="26"/>
          <w:szCs w:val="26"/>
        </w:rPr>
      </w:pPr>
      <w:r>
        <w:rPr>
          <w:color w:val="000000"/>
          <w:sz w:val="26"/>
          <w:szCs w:val="26"/>
        </w:rPr>
        <w:t>Xác định và sát trùng da vùng huyệt, châm kim qua da nhanh, đẩy kim từ từ theo hướng huyệt đã định, châm phải đạt đắc khí.</w:t>
      </w:r>
    </w:p>
    <w:p w14:paraId="52887F4A" w14:textId="77777777" w:rsidR="00DF0EA7" w:rsidRDefault="00F20D11">
      <w:pPr>
        <w:spacing w:line="295" w:lineRule="auto"/>
        <w:rPr>
          <w:b/>
          <w:i/>
          <w:color w:val="000000"/>
          <w:sz w:val="26"/>
          <w:szCs w:val="26"/>
        </w:rPr>
      </w:pPr>
      <w:r>
        <w:rPr>
          <w:b/>
          <w:i/>
          <w:color w:val="000000"/>
          <w:sz w:val="26"/>
          <w:szCs w:val="26"/>
        </w:rPr>
        <w:t>* Châm ở tư thế nằm ngửa</w:t>
      </w:r>
    </w:p>
    <w:p w14:paraId="59881DB0" w14:textId="77777777" w:rsidR="00DF0EA7" w:rsidRDefault="00F20D11">
      <w:pPr>
        <w:spacing w:line="295" w:lineRule="auto"/>
        <w:rPr>
          <w:color w:val="000000"/>
          <w:sz w:val="26"/>
          <w:szCs w:val="26"/>
        </w:rPr>
      </w:pPr>
      <w:r>
        <w:rPr>
          <w:color w:val="000000"/>
          <w:sz w:val="26"/>
          <w:szCs w:val="26"/>
        </w:rPr>
        <w:t>Châm tả các huyệt</w:t>
      </w:r>
    </w:p>
    <w:p w14:paraId="55E7C0AD" w14:textId="77777777" w:rsidR="00DF0EA7" w:rsidRDefault="00F20D11">
      <w:pPr>
        <w:spacing w:line="295" w:lineRule="auto"/>
        <w:rPr>
          <w:color w:val="000000"/>
          <w:sz w:val="26"/>
          <w:szCs w:val="26"/>
        </w:rPr>
      </w:pPr>
      <w:r>
        <w:rPr>
          <w:color w:val="000000"/>
          <w:sz w:val="26"/>
          <w:szCs w:val="26"/>
        </w:rPr>
        <w:t>- Nhiếp tam châm.</w:t>
      </w:r>
    </w:p>
    <w:p w14:paraId="36D7A196" w14:textId="77777777" w:rsidR="00DF0EA7" w:rsidRDefault="00F20D11">
      <w:pPr>
        <w:spacing w:line="295" w:lineRule="auto"/>
        <w:rPr>
          <w:color w:val="000000"/>
          <w:sz w:val="26"/>
          <w:szCs w:val="26"/>
        </w:rPr>
      </w:pPr>
      <w:r>
        <w:rPr>
          <w:color w:val="000000"/>
          <w:sz w:val="26"/>
          <w:szCs w:val="26"/>
        </w:rPr>
        <w:t>- Kiên tam châm.</w:t>
      </w:r>
    </w:p>
    <w:p w14:paraId="095ED12F" w14:textId="77777777" w:rsidR="00DF0EA7" w:rsidRDefault="00F20D11">
      <w:pPr>
        <w:spacing w:line="295" w:lineRule="auto"/>
        <w:rPr>
          <w:color w:val="000000"/>
          <w:sz w:val="26"/>
          <w:szCs w:val="26"/>
        </w:rPr>
      </w:pPr>
      <w:r>
        <w:rPr>
          <w:color w:val="000000"/>
          <w:sz w:val="26"/>
          <w:szCs w:val="26"/>
        </w:rPr>
        <w:t>- Thủ tam châm.</w:t>
      </w:r>
    </w:p>
    <w:p w14:paraId="158BBBD0" w14:textId="77777777" w:rsidR="00DF0EA7" w:rsidRDefault="00F20D11">
      <w:pPr>
        <w:spacing w:line="295" w:lineRule="auto"/>
        <w:rPr>
          <w:color w:val="000000"/>
          <w:sz w:val="26"/>
          <w:szCs w:val="26"/>
        </w:rPr>
      </w:pPr>
      <w:r>
        <w:rPr>
          <w:color w:val="000000"/>
          <w:sz w:val="26"/>
          <w:szCs w:val="26"/>
        </w:rPr>
        <w:t>- Thiệt tam châm</w:t>
      </w:r>
    </w:p>
    <w:p w14:paraId="2CB0D5D5" w14:textId="77777777" w:rsidR="00DF0EA7" w:rsidRDefault="00F20D11">
      <w:pPr>
        <w:spacing w:line="295" w:lineRule="auto"/>
        <w:rPr>
          <w:color w:val="000000"/>
          <w:sz w:val="26"/>
          <w:szCs w:val="26"/>
        </w:rPr>
      </w:pPr>
      <w:r>
        <w:rPr>
          <w:color w:val="000000"/>
          <w:sz w:val="26"/>
          <w:szCs w:val="26"/>
        </w:rPr>
        <w:t>- Túc tam châm.</w:t>
      </w:r>
    </w:p>
    <w:p w14:paraId="170819DC" w14:textId="77777777" w:rsidR="00DF0EA7" w:rsidRDefault="00F20D11">
      <w:pPr>
        <w:spacing w:line="295" w:lineRule="auto"/>
        <w:rPr>
          <w:color w:val="000000"/>
          <w:sz w:val="26"/>
          <w:szCs w:val="26"/>
        </w:rPr>
      </w:pPr>
      <w:r>
        <w:rPr>
          <w:color w:val="000000"/>
          <w:sz w:val="26"/>
          <w:szCs w:val="26"/>
        </w:rPr>
        <w:t>Châm bổ Khí hải</w:t>
      </w:r>
    </w:p>
    <w:p w14:paraId="2CD4B95B" w14:textId="77777777" w:rsidR="00DF0EA7" w:rsidRDefault="00F20D11">
      <w:pPr>
        <w:pBdr>
          <w:top w:val="nil"/>
          <w:left w:val="nil"/>
          <w:bottom w:val="nil"/>
          <w:right w:val="nil"/>
          <w:between w:val="nil"/>
        </w:pBdr>
        <w:spacing w:line="295" w:lineRule="auto"/>
        <w:rPr>
          <w:b/>
          <w:color w:val="000000"/>
          <w:sz w:val="26"/>
          <w:szCs w:val="26"/>
        </w:rPr>
      </w:pPr>
      <w:r>
        <w:rPr>
          <w:color w:val="000000"/>
          <w:sz w:val="26"/>
          <w:szCs w:val="26"/>
        </w:rPr>
        <w:t xml:space="preserve">* </w:t>
      </w:r>
      <w:r>
        <w:rPr>
          <w:b/>
          <w:i/>
          <w:color w:val="000000"/>
          <w:sz w:val="26"/>
          <w:szCs w:val="26"/>
        </w:rPr>
        <w:t>Châm ở tư thế nghiêng</w:t>
      </w:r>
    </w:p>
    <w:p w14:paraId="77D7A6E1" w14:textId="77777777" w:rsidR="00DF0EA7" w:rsidRDefault="00F20D11">
      <w:pPr>
        <w:spacing w:line="295" w:lineRule="auto"/>
        <w:rPr>
          <w:color w:val="000000"/>
          <w:sz w:val="26"/>
          <w:szCs w:val="26"/>
        </w:rPr>
      </w:pPr>
      <w:r>
        <w:rPr>
          <w:color w:val="000000"/>
          <w:sz w:val="26"/>
          <w:szCs w:val="26"/>
        </w:rPr>
        <w:t>Châm tả các huyệt</w:t>
      </w:r>
    </w:p>
    <w:p w14:paraId="272A093D" w14:textId="77777777" w:rsidR="00DF0EA7" w:rsidRDefault="00F20D11">
      <w:pPr>
        <w:spacing w:line="295" w:lineRule="auto"/>
        <w:rPr>
          <w:color w:val="000000"/>
          <w:sz w:val="26"/>
          <w:szCs w:val="26"/>
        </w:rPr>
      </w:pPr>
      <w:r>
        <w:rPr>
          <w:color w:val="000000"/>
          <w:sz w:val="26"/>
          <w:szCs w:val="26"/>
        </w:rPr>
        <w:t>- Kiên tam châm.</w:t>
      </w:r>
    </w:p>
    <w:p w14:paraId="12B13A9C" w14:textId="77777777" w:rsidR="00DF0EA7" w:rsidRDefault="00F20D11">
      <w:pPr>
        <w:spacing w:line="295" w:lineRule="auto"/>
        <w:rPr>
          <w:color w:val="000000"/>
          <w:sz w:val="26"/>
          <w:szCs w:val="26"/>
        </w:rPr>
      </w:pPr>
      <w:r>
        <w:rPr>
          <w:color w:val="000000"/>
          <w:sz w:val="26"/>
          <w:szCs w:val="26"/>
        </w:rPr>
        <w:t>- Cảnh tam châm.</w:t>
      </w:r>
    </w:p>
    <w:p w14:paraId="34223728" w14:textId="77777777" w:rsidR="00DF0EA7" w:rsidRDefault="00F20D11">
      <w:pPr>
        <w:spacing w:line="295" w:lineRule="auto"/>
        <w:rPr>
          <w:color w:val="000000"/>
          <w:sz w:val="26"/>
          <w:szCs w:val="26"/>
        </w:rPr>
      </w:pPr>
      <w:r>
        <w:rPr>
          <w:color w:val="000000"/>
          <w:sz w:val="26"/>
          <w:szCs w:val="26"/>
        </w:rPr>
        <w:t>- Thủ tam châm</w:t>
      </w:r>
    </w:p>
    <w:p w14:paraId="1FAAD41F" w14:textId="77777777" w:rsidR="00DF0EA7" w:rsidRDefault="00F20D11">
      <w:pPr>
        <w:spacing w:line="295" w:lineRule="auto"/>
        <w:rPr>
          <w:color w:val="000000"/>
          <w:sz w:val="26"/>
          <w:szCs w:val="26"/>
        </w:rPr>
      </w:pPr>
      <w:r>
        <w:rPr>
          <w:color w:val="000000"/>
          <w:sz w:val="26"/>
          <w:szCs w:val="26"/>
        </w:rPr>
        <w:t>- Yêu tam châm.</w:t>
      </w:r>
    </w:p>
    <w:p w14:paraId="779873E3" w14:textId="77777777" w:rsidR="00DF0EA7" w:rsidRDefault="00F20D11">
      <w:pPr>
        <w:spacing w:line="295" w:lineRule="auto"/>
        <w:rPr>
          <w:color w:val="000000"/>
          <w:sz w:val="26"/>
          <w:szCs w:val="26"/>
        </w:rPr>
      </w:pPr>
      <w:r>
        <w:rPr>
          <w:color w:val="000000"/>
          <w:sz w:val="26"/>
          <w:szCs w:val="26"/>
        </w:rPr>
        <w:t>- Túc tam châm.</w:t>
      </w:r>
    </w:p>
    <w:p w14:paraId="2EA2C85F" w14:textId="77777777" w:rsidR="00DF0EA7" w:rsidRDefault="00F20D11">
      <w:pPr>
        <w:spacing w:line="295" w:lineRule="auto"/>
        <w:rPr>
          <w:color w:val="000000"/>
          <w:sz w:val="26"/>
          <w:szCs w:val="26"/>
        </w:rPr>
      </w:pPr>
      <w:r>
        <w:rPr>
          <w:color w:val="000000"/>
          <w:sz w:val="26"/>
          <w:szCs w:val="26"/>
        </w:rPr>
        <w:t>- Cổ tam châm.</w:t>
      </w:r>
    </w:p>
    <w:p w14:paraId="35EDB68F" w14:textId="77777777" w:rsidR="00DF0EA7" w:rsidRDefault="00F20D11">
      <w:pPr>
        <w:spacing w:line="295" w:lineRule="auto"/>
        <w:rPr>
          <w:color w:val="000000"/>
          <w:sz w:val="26"/>
          <w:szCs w:val="26"/>
        </w:rPr>
      </w:pPr>
      <w:r>
        <w:rPr>
          <w:color w:val="000000"/>
          <w:sz w:val="26"/>
          <w:szCs w:val="26"/>
        </w:rPr>
        <w:t>Có thể phối hợp thêm Thiệt tam châm, Trí tam châm</w:t>
      </w:r>
    </w:p>
    <w:p w14:paraId="7B8161D0" w14:textId="77777777" w:rsidR="00DF0EA7" w:rsidRDefault="00F20D11">
      <w:pPr>
        <w:spacing w:line="295" w:lineRule="auto"/>
        <w:rPr>
          <w:color w:val="000000"/>
          <w:sz w:val="26"/>
          <w:szCs w:val="26"/>
        </w:rPr>
      </w:pPr>
      <w:r>
        <w:rPr>
          <w:color w:val="000000"/>
          <w:sz w:val="26"/>
          <w:szCs w:val="26"/>
        </w:rPr>
        <w:t>Bệnh nhân được châm ở tư thế nằm ngửa, nằm nghiêng cách ngày.</w:t>
      </w:r>
    </w:p>
    <w:p w14:paraId="2D926EE9" w14:textId="77777777" w:rsidR="00DF0EA7" w:rsidRDefault="00F20D11">
      <w:pPr>
        <w:spacing w:line="295" w:lineRule="auto"/>
        <w:rPr>
          <w:color w:val="000000"/>
          <w:sz w:val="26"/>
          <w:szCs w:val="26"/>
        </w:rPr>
      </w:pPr>
      <w:r>
        <w:rPr>
          <w:b/>
          <w:color w:val="000000"/>
          <w:sz w:val="26"/>
          <w:szCs w:val="26"/>
        </w:rPr>
        <w:t>4.3. Kích thích bằng máy điện châm</w:t>
      </w:r>
    </w:p>
    <w:p w14:paraId="65B5AE58" w14:textId="77777777" w:rsidR="00DF0EA7" w:rsidRDefault="00F20D11">
      <w:pPr>
        <w:spacing w:line="295" w:lineRule="auto"/>
        <w:rPr>
          <w:color w:val="000000"/>
          <w:sz w:val="26"/>
          <w:szCs w:val="26"/>
        </w:rPr>
      </w:pPr>
      <w:r>
        <w:rPr>
          <w:color w:val="000000"/>
          <w:sz w:val="26"/>
          <w:szCs w:val="26"/>
        </w:rPr>
        <w:t>- Tần số: + Tả: 6- 20Hz, + Bổ: 0,5- 4Hz</w:t>
      </w:r>
    </w:p>
    <w:p w14:paraId="05EE4DAC" w14:textId="77777777" w:rsidR="00DF0EA7" w:rsidRDefault="00F20D11">
      <w:pPr>
        <w:spacing w:line="295" w:lineRule="auto"/>
        <w:rPr>
          <w:color w:val="000000"/>
          <w:sz w:val="26"/>
          <w:szCs w:val="26"/>
        </w:rPr>
      </w:pPr>
      <w:r>
        <w:rPr>
          <w:color w:val="000000"/>
          <w:sz w:val="26"/>
          <w:szCs w:val="26"/>
        </w:rPr>
        <w:t>- Cường độ: 14-150 microAmpe, tăng dần tới ngưỡng bệnh nhân chịu được.</w:t>
      </w:r>
    </w:p>
    <w:p w14:paraId="222681F3" w14:textId="77777777" w:rsidR="00DF0EA7" w:rsidRDefault="00F20D11">
      <w:pPr>
        <w:spacing w:line="295" w:lineRule="auto"/>
        <w:rPr>
          <w:color w:val="000000"/>
          <w:sz w:val="26"/>
          <w:szCs w:val="26"/>
        </w:rPr>
      </w:pPr>
      <w:r>
        <w:rPr>
          <w:color w:val="000000"/>
          <w:sz w:val="26"/>
          <w:szCs w:val="26"/>
        </w:rPr>
        <w:t>- Thời gian: 20- 30 phút cho một lần điện châm.</w:t>
      </w:r>
    </w:p>
    <w:p w14:paraId="3A53FF2D" w14:textId="77777777" w:rsidR="00DF0EA7" w:rsidRDefault="00F20D11">
      <w:pPr>
        <w:spacing w:line="295" w:lineRule="auto"/>
        <w:rPr>
          <w:color w:val="000000"/>
          <w:sz w:val="26"/>
          <w:szCs w:val="26"/>
        </w:rPr>
      </w:pPr>
      <w:r>
        <w:rPr>
          <w:b/>
          <w:color w:val="000000"/>
          <w:sz w:val="26"/>
          <w:szCs w:val="26"/>
        </w:rPr>
        <w:t>4.4. Liệu trình điều trị</w:t>
      </w:r>
    </w:p>
    <w:p w14:paraId="43712828" w14:textId="77777777" w:rsidR="00DF0EA7" w:rsidRDefault="00F20D11">
      <w:pPr>
        <w:spacing w:line="295" w:lineRule="auto"/>
        <w:rPr>
          <w:color w:val="000000"/>
          <w:sz w:val="26"/>
          <w:szCs w:val="26"/>
        </w:rPr>
      </w:pPr>
      <w:r>
        <w:rPr>
          <w:color w:val="000000"/>
          <w:sz w:val="26"/>
          <w:szCs w:val="26"/>
        </w:rPr>
        <w:t>Ngày châm 1 lần, liệu trình từ 30 – 45 lần châm, tuỳ theo mức độ bệnh, sau đó có thể nhắc lại liệu trình tiếp theo.</w:t>
      </w:r>
    </w:p>
    <w:p w14:paraId="671E52F5" w14:textId="77777777" w:rsidR="00DF0EA7" w:rsidRDefault="00F20D11">
      <w:pPr>
        <w:spacing w:line="295" w:lineRule="auto"/>
        <w:rPr>
          <w:color w:val="000000"/>
          <w:sz w:val="26"/>
          <w:szCs w:val="26"/>
        </w:rPr>
      </w:pPr>
      <w:r>
        <w:rPr>
          <w:b/>
          <w:color w:val="000000"/>
          <w:sz w:val="26"/>
          <w:szCs w:val="26"/>
        </w:rPr>
        <w:t>5. THEO DÕI VÀ XỬ LÝ TAI BIẾN</w:t>
      </w:r>
    </w:p>
    <w:p w14:paraId="11616556" w14:textId="77777777" w:rsidR="00DF0EA7" w:rsidRDefault="00F20D11">
      <w:pPr>
        <w:spacing w:line="295" w:lineRule="auto"/>
        <w:rPr>
          <w:color w:val="000000"/>
          <w:sz w:val="26"/>
          <w:szCs w:val="26"/>
        </w:rPr>
      </w:pPr>
      <w:r>
        <w:rPr>
          <w:b/>
          <w:color w:val="000000"/>
          <w:sz w:val="26"/>
          <w:szCs w:val="26"/>
        </w:rPr>
        <w:t>5.1. Theo dõi:</w:t>
      </w:r>
      <w:r>
        <w:rPr>
          <w:color w:val="000000"/>
          <w:sz w:val="26"/>
          <w:szCs w:val="26"/>
        </w:rPr>
        <w:t> Theo dõi toàn trạng và diễn biến của bệnh.</w:t>
      </w:r>
    </w:p>
    <w:p w14:paraId="60795009" w14:textId="77777777" w:rsidR="00DF0EA7" w:rsidRDefault="00F20D11">
      <w:pPr>
        <w:spacing w:line="295" w:lineRule="auto"/>
        <w:rPr>
          <w:color w:val="000000"/>
          <w:sz w:val="26"/>
          <w:szCs w:val="26"/>
        </w:rPr>
      </w:pPr>
      <w:r>
        <w:rPr>
          <w:b/>
          <w:color w:val="000000"/>
          <w:sz w:val="26"/>
          <w:szCs w:val="26"/>
        </w:rPr>
        <w:t>5.2. Xử lý tai biến</w:t>
      </w:r>
    </w:p>
    <w:p w14:paraId="2900412A" w14:textId="77777777" w:rsidR="00DF0EA7" w:rsidRDefault="00F20D11">
      <w:pPr>
        <w:spacing w:line="295" w:lineRule="auto"/>
        <w:jc w:val="both"/>
        <w:rPr>
          <w:color w:val="000000"/>
          <w:sz w:val="26"/>
          <w:szCs w:val="26"/>
        </w:rPr>
      </w:pPr>
      <w:r>
        <w:rPr>
          <w:b/>
          <w:i/>
          <w:color w:val="000000"/>
          <w:sz w:val="26"/>
          <w:szCs w:val="26"/>
        </w:rPr>
        <w:t>- Vựng châm:</w:t>
      </w:r>
      <w:r>
        <w:rPr>
          <w:color w:val="000000"/>
          <w:sz w:val="26"/>
          <w:szCs w:val="26"/>
        </w:rPr>
        <w:t> Người bệnh hoa mắt chóng mặt, vã mồ hôi, mạch nhanh, sắc mặt nhợt nhạt. Xử lý: tắt máy, rút kim ngay, lau mồ hôi, ủ ấm, hoặc để nằm nơi thoáng mát, uống nước đường, nằm nghỉ tại chỗ. Kiểm tra mạch, huyết áp.</w:t>
      </w:r>
    </w:p>
    <w:p w14:paraId="09D09E36" w14:textId="77777777" w:rsidR="00DF0EA7" w:rsidRDefault="00F20D11">
      <w:pPr>
        <w:spacing w:line="295" w:lineRule="auto"/>
        <w:jc w:val="both"/>
        <w:rPr>
          <w:b/>
          <w:color w:val="000000"/>
        </w:rPr>
      </w:pPr>
      <w:r>
        <w:rPr>
          <w:b/>
          <w:i/>
          <w:color w:val="000000"/>
          <w:sz w:val="26"/>
          <w:szCs w:val="26"/>
        </w:rPr>
        <w:t>- Chảy máu sau khi rút kim:</w:t>
      </w:r>
      <w:r>
        <w:rPr>
          <w:color w:val="000000"/>
          <w:sz w:val="26"/>
          <w:szCs w:val="26"/>
        </w:rPr>
        <w:t> dùng bông vô khuẩn ép tại chỗ, không day.</w:t>
      </w:r>
      <w:r>
        <w:br w:type="page"/>
      </w:r>
    </w:p>
    <w:p w14:paraId="235228B4" w14:textId="77777777" w:rsidR="00DF0EA7" w:rsidRDefault="00DF0EA7">
      <w:pPr>
        <w:spacing w:line="360" w:lineRule="auto"/>
        <w:jc w:val="center"/>
        <w:rPr>
          <w:b/>
          <w:color w:val="000000"/>
          <w:sz w:val="2"/>
          <w:szCs w:val="2"/>
        </w:rPr>
      </w:pPr>
    </w:p>
    <w:p w14:paraId="21F045E1" w14:textId="77777777" w:rsidR="00DF0EA7" w:rsidRDefault="00F20D11">
      <w:pPr>
        <w:spacing w:line="360" w:lineRule="auto"/>
        <w:jc w:val="center"/>
        <w:rPr>
          <w:b/>
          <w:color w:val="000000"/>
        </w:rPr>
      </w:pPr>
      <w:r>
        <w:rPr>
          <w:b/>
          <w:color w:val="000000"/>
        </w:rPr>
        <w:t>Phụ lục 7</w:t>
      </w:r>
    </w:p>
    <w:p w14:paraId="19B57CF7" w14:textId="70C927D6" w:rsidR="00DF0EA7" w:rsidRPr="001F74BA" w:rsidRDefault="00F20D11">
      <w:pPr>
        <w:spacing w:line="312" w:lineRule="auto"/>
        <w:ind w:firstLine="567"/>
        <w:jc w:val="center"/>
        <w:rPr>
          <w:b/>
          <w:color w:val="000000"/>
          <w:sz w:val="30"/>
          <w:szCs w:val="30"/>
          <w:lang w:val="vi-VN"/>
        </w:rPr>
      </w:pPr>
      <w:r>
        <w:rPr>
          <w:b/>
          <w:color w:val="000000"/>
          <w:sz w:val="30"/>
          <w:szCs w:val="30"/>
        </w:rPr>
        <w:t>QUY TRÌNH KỸ THUẬT PHỤC HỒI CHỨC NĂNG VẬN ĐỘNG CHO NGƯỜI BỆNH LIỆT NỬA NGƯỜI</w:t>
      </w:r>
      <w:r w:rsidR="001F74BA">
        <w:rPr>
          <w:b/>
          <w:color w:val="000000"/>
          <w:sz w:val="30"/>
          <w:szCs w:val="30"/>
          <w:lang w:val="vi-VN"/>
        </w:rPr>
        <w:t xml:space="preserve"> </w:t>
      </w:r>
    </w:p>
    <w:p w14:paraId="6287DA5B" w14:textId="77777777" w:rsidR="00DF0EA7" w:rsidRDefault="00DF0EA7">
      <w:pPr>
        <w:spacing w:line="312" w:lineRule="auto"/>
        <w:jc w:val="both"/>
        <w:rPr>
          <w:color w:val="000000"/>
          <w:sz w:val="26"/>
          <w:szCs w:val="26"/>
        </w:rPr>
      </w:pPr>
    </w:p>
    <w:p w14:paraId="10D0D1F8" w14:textId="77777777" w:rsidR="00DF0EA7" w:rsidRDefault="00F20D11">
      <w:pPr>
        <w:spacing w:line="312" w:lineRule="auto"/>
        <w:jc w:val="both"/>
        <w:rPr>
          <w:color w:val="000000"/>
          <w:sz w:val="26"/>
          <w:szCs w:val="26"/>
        </w:rPr>
      </w:pPr>
      <w:r>
        <w:rPr>
          <w:color w:val="000000"/>
          <w:sz w:val="26"/>
          <w:szCs w:val="26"/>
        </w:rPr>
        <w:t>Bố trí giường nằm cho người bệnh liệt nửa người.</w:t>
      </w:r>
    </w:p>
    <w:p w14:paraId="3613C2B4" w14:textId="77777777" w:rsidR="00DF0EA7" w:rsidRDefault="00F20D11">
      <w:pPr>
        <w:spacing w:line="312" w:lineRule="auto"/>
        <w:ind w:firstLine="567"/>
        <w:jc w:val="both"/>
        <w:rPr>
          <w:color w:val="000000"/>
          <w:sz w:val="26"/>
          <w:szCs w:val="26"/>
        </w:rPr>
      </w:pPr>
      <w:r>
        <w:rPr>
          <w:color w:val="000000"/>
          <w:sz w:val="26"/>
          <w:szCs w:val="26"/>
        </w:rPr>
        <w:t>+ Không để người bệnh nằm phía bên liệt sát tường. Tất cả các đồ dùng cho người bệnh ở trong phòng đều ở phía bên liệt.</w:t>
      </w:r>
    </w:p>
    <w:p w14:paraId="2F21424B" w14:textId="77777777" w:rsidR="00DF0EA7" w:rsidRDefault="00F20D11">
      <w:pPr>
        <w:spacing w:line="312" w:lineRule="auto"/>
        <w:ind w:firstLine="567"/>
        <w:jc w:val="both"/>
        <w:rPr>
          <w:color w:val="000000"/>
          <w:sz w:val="26"/>
          <w:szCs w:val="26"/>
        </w:rPr>
      </w:pPr>
      <w:r>
        <w:rPr>
          <w:color w:val="000000"/>
          <w:sz w:val="26"/>
          <w:szCs w:val="26"/>
        </w:rPr>
        <w:t>+ Không kê đầu giường quá cao. Đệm giường luôn phẳng, mềm, chắc đề phòng loét do đè ép và các biến chứng khác. Vật liệu làm đệm thường là mút cao su xốp.</w:t>
      </w:r>
    </w:p>
    <w:p w14:paraId="29F8F4FD" w14:textId="77777777" w:rsidR="00DF0EA7" w:rsidRDefault="00F20D11">
      <w:pPr>
        <w:spacing w:line="312" w:lineRule="auto"/>
        <w:ind w:firstLine="567"/>
        <w:jc w:val="both"/>
        <w:rPr>
          <w:color w:val="000000"/>
          <w:sz w:val="26"/>
          <w:szCs w:val="26"/>
        </w:rPr>
      </w:pPr>
      <w:r>
        <w:rPr>
          <w:color w:val="000000"/>
          <w:sz w:val="26"/>
          <w:szCs w:val="26"/>
        </w:rPr>
        <w:t>- Các vị thế nằm đúng của người bệnh theo mẫu phục hồi bao gồm:</w:t>
      </w:r>
    </w:p>
    <w:p w14:paraId="4EDB5B29" w14:textId="77777777" w:rsidR="00DF0EA7" w:rsidRDefault="00F20D11">
      <w:pPr>
        <w:spacing w:line="312" w:lineRule="auto"/>
        <w:ind w:firstLine="567"/>
        <w:jc w:val="both"/>
        <w:rPr>
          <w:color w:val="000000"/>
          <w:sz w:val="26"/>
          <w:szCs w:val="26"/>
        </w:rPr>
      </w:pPr>
      <w:r>
        <w:rPr>
          <w:color w:val="000000"/>
          <w:sz w:val="26"/>
          <w:szCs w:val="26"/>
        </w:rPr>
        <w:t>+ Nằm nghiêng phía bên liệt.</w:t>
      </w:r>
    </w:p>
    <w:p w14:paraId="50451826" w14:textId="77777777" w:rsidR="00DF0EA7" w:rsidRDefault="00F20D11">
      <w:pPr>
        <w:spacing w:line="312" w:lineRule="auto"/>
        <w:ind w:firstLine="567"/>
        <w:jc w:val="both"/>
        <w:rPr>
          <w:color w:val="000000"/>
          <w:sz w:val="26"/>
          <w:szCs w:val="26"/>
        </w:rPr>
      </w:pPr>
      <w:r>
        <w:rPr>
          <w:color w:val="000000"/>
          <w:sz w:val="26"/>
          <w:szCs w:val="26"/>
        </w:rPr>
        <w:t>+ Nằm nghiên phía bên lành.</w:t>
      </w:r>
    </w:p>
    <w:p w14:paraId="05BC44FF" w14:textId="77777777" w:rsidR="00DF0EA7" w:rsidRDefault="00F20D11">
      <w:pPr>
        <w:spacing w:line="312" w:lineRule="auto"/>
        <w:ind w:firstLine="567"/>
        <w:jc w:val="both"/>
        <w:rPr>
          <w:color w:val="000000"/>
          <w:sz w:val="26"/>
          <w:szCs w:val="26"/>
        </w:rPr>
      </w:pPr>
      <w:r>
        <w:rPr>
          <w:color w:val="000000"/>
          <w:sz w:val="26"/>
          <w:szCs w:val="26"/>
        </w:rPr>
        <w:t>+ Nằm ngửa, tay duỗi dọc theo chân.</w:t>
      </w:r>
    </w:p>
    <w:p w14:paraId="22AFA04A" w14:textId="77777777" w:rsidR="00DF0EA7" w:rsidRDefault="00F20D11">
      <w:pPr>
        <w:spacing w:line="312" w:lineRule="auto"/>
        <w:ind w:firstLine="567"/>
        <w:jc w:val="both"/>
        <w:rPr>
          <w:color w:val="000000"/>
          <w:sz w:val="26"/>
          <w:szCs w:val="26"/>
        </w:rPr>
      </w:pPr>
      <w:r>
        <w:rPr>
          <w:color w:val="000000"/>
          <w:sz w:val="26"/>
          <w:szCs w:val="26"/>
        </w:rPr>
        <w:t>+ Nằm ngửa, tay duỗi lên phía đầu.</w:t>
      </w:r>
    </w:p>
    <w:p w14:paraId="46A4EC75" w14:textId="77777777" w:rsidR="00DF0EA7" w:rsidRDefault="00F20D11">
      <w:pPr>
        <w:spacing w:line="312" w:lineRule="auto"/>
        <w:ind w:firstLine="567"/>
        <w:jc w:val="both"/>
        <w:rPr>
          <w:color w:val="000000"/>
          <w:sz w:val="26"/>
          <w:szCs w:val="26"/>
        </w:rPr>
      </w:pPr>
      <w:r>
        <w:rPr>
          <w:color w:val="000000"/>
          <w:sz w:val="26"/>
          <w:szCs w:val="26"/>
        </w:rPr>
        <w:t>- Các bài tập vận động chung:</w:t>
      </w:r>
    </w:p>
    <w:p w14:paraId="40101979" w14:textId="77777777" w:rsidR="00DF0EA7" w:rsidRDefault="00F20D11">
      <w:pPr>
        <w:spacing w:line="312" w:lineRule="auto"/>
        <w:ind w:firstLine="567"/>
        <w:jc w:val="both"/>
        <w:rPr>
          <w:color w:val="000000"/>
          <w:sz w:val="26"/>
          <w:szCs w:val="26"/>
        </w:rPr>
      </w:pPr>
      <w:r>
        <w:rPr>
          <w:color w:val="000000"/>
          <w:sz w:val="26"/>
          <w:szCs w:val="26"/>
        </w:rPr>
        <w:t>+ Tập vận động thụ động nửa người bên liệt: Trong giai đoạn đầu sau đột quỵ người bệnh không tự vận động được, họ cần có người khác tập vận động cho họ hoặc hướng dẫn học sử dụng bên lành tập cho bên liệt.</w:t>
      </w:r>
    </w:p>
    <w:p w14:paraId="44AE100C" w14:textId="77777777" w:rsidR="00DF0EA7" w:rsidRDefault="00F20D11">
      <w:pPr>
        <w:spacing w:line="312" w:lineRule="auto"/>
        <w:ind w:firstLine="567"/>
        <w:jc w:val="both"/>
        <w:rPr>
          <w:i/>
          <w:color w:val="000000"/>
          <w:sz w:val="26"/>
          <w:szCs w:val="26"/>
        </w:rPr>
      </w:pPr>
      <w:r>
        <w:rPr>
          <w:i/>
          <w:color w:val="000000"/>
          <w:sz w:val="26"/>
          <w:szCs w:val="26"/>
        </w:rPr>
        <w:t>* Kỹ thuật:</w:t>
      </w:r>
    </w:p>
    <w:p w14:paraId="64AA7513" w14:textId="77777777" w:rsidR="00DF0EA7" w:rsidRDefault="00F20D11">
      <w:pPr>
        <w:spacing w:line="312" w:lineRule="auto"/>
        <w:ind w:firstLine="567"/>
        <w:jc w:val="both"/>
        <w:rPr>
          <w:color w:val="000000"/>
          <w:sz w:val="26"/>
          <w:szCs w:val="26"/>
        </w:rPr>
      </w:pPr>
      <w:r>
        <w:rPr>
          <w:color w:val="000000"/>
          <w:sz w:val="26"/>
          <w:szCs w:val="26"/>
        </w:rPr>
        <w:t>Tập theo tầm vận động cho tất cả các khớp của chi trên, chi dưới ở nửa người bên liệt:</w:t>
      </w:r>
    </w:p>
    <w:p w14:paraId="7A5A3623" w14:textId="77777777" w:rsidR="00DF0EA7" w:rsidRPr="009C3571" w:rsidRDefault="00841DDA">
      <w:pPr>
        <w:spacing w:line="312" w:lineRule="auto"/>
        <w:ind w:firstLine="567"/>
        <w:jc w:val="both"/>
        <w:rPr>
          <w:color w:val="000000"/>
          <w:sz w:val="26"/>
          <w:szCs w:val="26"/>
        </w:rPr>
      </w:pPr>
      <w:sdt>
        <w:sdtPr>
          <w:tag w:val="goog_rdk_4"/>
          <w:id w:val="781838702"/>
        </w:sdtPr>
        <w:sdtEndPr/>
        <w:sdtContent>
          <w:r w:rsidR="00F20D11" w:rsidRPr="009C3571">
            <w:rPr>
              <w:rFonts w:eastAsia="Caudex"/>
              <w:color w:val="000000"/>
              <w:sz w:val="26"/>
              <w:szCs w:val="26"/>
            </w:rPr>
            <w:t>∙ Khớp vai: tập gấp, duỗi, dạng, khép, xoay ngoài, xoay trong.</w:t>
          </w:r>
        </w:sdtContent>
      </w:sdt>
    </w:p>
    <w:p w14:paraId="71DBCD8E" w14:textId="77777777" w:rsidR="00DF0EA7" w:rsidRPr="009C3571" w:rsidRDefault="00841DDA">
      <w:pPr>
        <w:spacing w:line="312" w:lineRule="auto"/>
        <w:ind w:firstLine="567"/>
        <w:jc w:val="both"/>
        <w:rPr>
          <w:color w:val="000000"/>
          <w:sz w:val="26"/>
          <w:szCs w:val="26"/>
        </w:rPr>
      </w:pPr>
      <w:sdt>
        <w:sdtPr>
          <w:tag w:val="goog_rdk_5"/>
          <w:id w:val="-1932499272"/>
        </w:sdtPr>
        <w:sdtEndPr/>
        <w:sdtContent>
          <w:r w:rsidR="00F20D11" w:rsidRPr="009C3571">
            <w:rPr>
              <w:rFonts w:eastAsia="Caudex"/>
              <w:color w:val="000000"/>
              <w:sz w:val="26"/>
              <w:szCs w:val="26"/>
            </w:rPr>
            <w:t>∙ Khớp khuỷu: tập gấp, duỗi, quay sấp, xoay ngửa cẳng tay.</w:t>
          </w:r>
        </w:sdtContent>
      </w:sdt>
    </w:p>
    <w:p w14:paraId="1869AFB5" w14:textId="77777777" w:rsidR="00DF0EA7" w:rsidRPr="009C3571" w:rsidRDefault="00841DDA">
      <w:pPr>
        <w:spacing w:line="312" w:lineRule="auto"/>
        <w:ind w:firstLine="567"/>
        <w:jc w:val="both"/>
        <w:rPr>
          <w:color w:val="000000"/>
          <w:sz w:val="26"/>
          <w:szCs w:val="26"/>
        </w:rPr>
      </w:pPr>
      <w:sdt>
        <w:sdtPr>
          <w:tag w:val="goog_rdk_6"/>
          <w:id w:val="-248884030"/>
        </w:sdtPr>
        <w:sdtEndPr/>
        <w:sdtContent>
          <w:r w:rsidR="00F20D11" w:rsidRPr="009C3571">
            <w:rPr>
              <w:rFonts w:eastAsia="Caudex"/>
              <w:color w:val="000000"/>
              <w:sz w:val="26"/>
              <w:szCs w:val="26"/>
            </w:rPr>
            <w:t>∙ Khớp cổ tay: tập gấp, duỗi, nghiêng về phía xương trụ, nghiêng về phía xương quay.</w:t>
          </w:r>
        </w:sdtContent>
      </w:sdt>
    </w:p>
    <w:p w14:paraId="2986749E" w14:textId="77777777" w:rsidR="00DF0EA7" w:rsidRPr="009C3571" w:rsidRDefault="00F20D11">
      <w:pPr>
        <w:spacing w:line="312" w:lineRule="auto"/>
        <w:ind w:firstLine="567"/>
        <w:jc w:val="both"/>
        <w:rPr>
          <w:color w:val="000000"/>
          <w:sz w:val="26"/>
          <w:szCs w:val="26"/>
        </w:rPr>
      </w:pPr>
      <w:r w:rsidRPr="009C3571">
        <w:rPr>
          <w:color w:val="000000"/>
          <w:sz w:val="26"/>
          <w:szCs w:val="26"/>
        </w:rPr>
        <w:t>∙ Các ngón tay: tập gấp, duỗi, dạng, khép, đối chiếu ngón tay cái với các ngón khác.</w:t>
      </w:r>
    </w:p>
    <w:p w14:paraId="26349E47" w14:textId="77777777" w:rsidR="00DF0EA7" w:rsidRPr="009C3571" w:rsidRDefault="00841DDA">
      <w:pPr>
        <w:spacing w:line="312" w:lineRule="auto"/>
        <w:ind w:firstLine="567"/>
        <w:jc w:val="both"/>
        <w:rPr>
          <w:color w:val="000000"/>
          <w:sz w:val="26"/>
          <w:szCs w:val="26"/>
        </w:rPr>
      </w:pPr>
      <w:sdt>
        <w:sdtPr>
          <w:tag w:val="goog_rdk_7"/>
          <w:id w:val="-587385288"/>
        </w:sdtPr>
        <w:sdtEndPr/>
        <w:sdtContent>
          <w:r w:rsidR="00F20D11" w:rsidRPr="009C3571">
            <w:rPr>
              <w:rFonts w:eastAsia="Caudex"/>
              <w:color w:val="000000"/>
              <w:sz w:val="26"/>
              <w:szCs w:val="26"/>
            </w:rPr>
            <w:t>∙ Khớp háng: tập gấp, duỗi, dạng, khép, xoay trong, xoay ngoài.</w:t>
          </w:r>
        </w:sdtContent>
      </w:sdt>
    </w:p>
    <w:p w14:paraId="4BA8CB34" w14:textId="77777777" w:rsidR="00DF0EA7" w:rsidRPr="009C3571" w:rsidRDefault="00841DDA">
      <w:pPr>
        <w:spacing w:line="312" w:lineRule="auto"/>
        <w:ind w:firstLine="567"/>
        <w:jc w:val="both"/>
        <w:rPr>
          <w:color w:val="000000"/>
          <w:sz w:val="26"/>
          <w:szCs w:val="26"/>
        </w:rPr>
      </w:pPr>
      <w:sdt>
        <w:sdtPr>
          <w:tag w:val="goog_rdk_8"/>
          <w:id w:val="1539322243"/>
        </w:sdtPr>
        <w:sdtEndPr/>
        <w:sdtContent>
          <w:r w:rsidR="00F20D11" w:rsidRPr="009C3571">
            <w:rPr>
              <w:rFonts w:eastAsia="Caudex"/>
              <w:color w:val="000000"/>
              <w:sz w:val="26"/>
              <w:szCs w:val="26"/>
            </w:rPr>
            <w:t>∙ Khớp gối: tập gấp, duỗi</w:t>
          </w:r>
        </w:sdtContent>
      </w:sdt>
    </w:p>
    <w:p w14:paraId="258879B0" w14:textId="77777777" w:rsidR="00DF0EA7" w:rsidRPr="009C3571" w:rsidRDefault="00841DDA">
      <w:pPr>
        <w:spacing w:line="312" w:lineRule="auto"/>
        <w:ind w:firstLine="567"/>
        <w:jc w:val="both"/>
        <w:rPr>
          <w:color w:val="000000"/>
          <w:sz w:val="26"/>
          <w:szCs w:val="26"/>
        </w:rPr>
      </w:pPr>
      <w:sdt>
        <w:sdtPr>
          <w:tag w:val="goog_rdk_9"/>
          <w:id w:val="-926571524"/>
        </w:sdtPr>
        <w:sdtEndPr/>
        <w:sdtContent>
          <w:r w:rsidR="00F20D11" w:rsidRPr="009C3571">
            <w:rPr>
              <w:rFonts w:eastAsia="Caudex"/>
              <w:color w:val="000000"/>
              <w:sz w:val="26"/>
              <w:szCs w:val="26"/>
            </w:rPr>
            <w:t>∙ Khớp cổ chân: tập gấp mặt lòng, gấp mặt mu, nghiêng vào trong và nghiên ra ngoài.</w:t>
          </w:r>
        </w:sdtContent>
      </w:sdt>
    </w:p>
    <w:p w14:paraId="7FB108B6" w14:textId="77777777" w:rsidR="00DF0EA7" w:rsidRPr="009C3571" w:rsidRDefault="00841DDA">
      <w:pPr>
        <w:spacing w:line="312" w:lineRule="auto"/>
        <w:ind w:firstLine="567"/>
        <w:jc w:val="both"/>
        <w:rPr>
          <w:color w:val="000000"/>
          <w:sz w:val="26"/>
          <w:szCs w:val="26"/>
        </w:rPr>
      </w:pPr>
      <w:sdt>
        <w:sdtPr>
          <w:tag w:val="goog_rdk_10"/>
          <w:id w:val="1806809685"/>
        </w:sdtPr>
        <w:sdtEndPr/>
        <w:sdtContent>
          <w:r w:rsidR="00F20D11" w:rsidRPr="009C3571">
            <w:rPr>
              <w:rFonts w:eastAsia="Caudex"/>
              <w:color w:val="000000"/>
              <w:sz w:val="26"/>
              <w:szCs w:val="26"/>
            </w:rPr>
            <w:t>∙ Các ngón chân: tập gấp, duỗi, dạng, khép.</w:t>
          </w:r>
        </w:sdtContent>
      </w:sdt>
    </w:p>
    <w:p w14:paraId="45A81BAA" w14:textId="77777777" w:rsidR="00DF0EA7" w:rsidRDefault="00F20D11">
      <w:pPr>
        <w:spacing w:line="312" w:lineRule="auto"/>
        <w:ind w:firstLine="567"/>
        <w:jc w:val="both"/>
        <w:rPr>
          <w:color w:val="000000"/>
          <w:sz w:val="26"/>
          <w:szCs w:val="26"/>
        </w:rPr>
      </w:pPr>
      <w:r>
        <w:rPr>
          <w:color w:val="000000"/>
          <w:sz w:val="26"/>
          <w:szCs w:val="26"/>
        </w:rPr>
        <w:lastRenderedPageBreak/>
        <w:t>+ Tập vận động có trợ giúp:</w:t>
      </w:r>
    </w:p>
    <w:p w14:paraId="5D3A11D0" w14:textId="77777777" w:rsidR="00DF0EA7" w:rsidRDefault="00F20D11">
      <w:pPr>
        <w:spacing w:line="312" w:lineRule="auto"/>
        <w:ind w:firstLine="567"/>
        <w:jc w:val="both"/>
        <w:rPr>
          <w:color w:val="000000"/>
          <w:sz w:val="26"/>
          <w:szCs w:val="26"/>
        </w:rPr>
      </w:pPr>
      <w:r>
        <w:rPr>
          <w:color w:val="000000"/>
          <w:sz w:val="26"/>
          <w:szCs w:val="26"/>
        </w:rPr>
        <w:t>∙ Khi người bệnh có thể thực hiện được một phần vận động nhưng chưa hết tầm vận động bình thường, họ cần người khác trợ giúp một phần, hoặc hướng dẫn họ dùng bên lành trợ giúp bên liệt vận động để thực hiện nốt phần vận động còn lại mà họ chưa tự làm được.</w:t>
      </w:r>
    </w:p>
    <w:p w14:paraId="17CA363A" w14:textId="77777777" w:rsidR="00DF0EA7" w:rsidRDefault="00F20D11">
      <w:pPr>
        <w:spacing w:line="312" w:lineRule="auto"/>
        <w:ind w:firstLine="567"/>
        <w:jc w:val="both"/>
        <w:rPr>
          <w:color w:val="000000"/>
          <w:sz w:val="26"/>
          <w:szCs w:val="26"/>
        </w:rPr>
      </w:pPr>
      <w:r>
        <w:rPr>
          <w:color w:val="000000"/>
          <w:sz w:val="26"/>
          <w:szCs w:val="26"/>
        </w:rPr>
        <w:t>∙ Kỹ thuật: tập theo tầm vận động cho các khớp của chi trên và chi dưới ở nửa người bên liệt. Người tập giảm dần sự trợ giúp khi khả năng vận động chủ động của người bệnh tăng lên.</w:t>
      </w:r>
    </w:p>
    <w:p w14:paraId="438F047F" w14:textId="77777777" w:rsidR="00DF0EA7" w:rsidRDefault="00F20D11">
      <w:pPr>
        <w:spacing w:line="312" w:lineRule="auto"/>
        <w:ind w:firstLine="567"/>
        <w:jc w:val="both"/>
        <w:rPr>
          <w:color w:val="000000"/>
          <w:sz w:val="26"/>
          <w:szCs w:val="26"/>
        </w:rPr>
      </w:pPr>
      <w:r>
        <w:rPr>
          <w:color w:val="000000"/>
          <w:sz w:val="26"/>
          <w:szCs w:val="26"/>
        </w:rPr>
        <w:t>+ Tập vận động chủ động:</w:t>
      </w:r>
    </w:p>
    <w:p w14:paraId="60AC432B" w14:textId="77777777" w:rsidR="00DF0EA7" w:rsidRDefault="00F20D11">
      <w:pPr>
        <w:spacing w:line="312" w:lineRule="auto"/>
        <w:ind w:firstLine="567"/>
        <w:jc w:val="both"/>
        <w:rPr>
          <w:color w:val="000000"/>
          <w:sz w:val="26"/>
          <w:szCs w:val="26"/>
        </w:rPr>
      </w:pPr>
      <w:r>
        <w:rPr>
          <w:color w:val="000000"/>
          <w:sz w:val="26"/>
          <w:szCs w:val="26"/>
        </w:rPr>
        <w:t>∙ Khi người bệnh tự thực hiện được vận động, họ cần được hướng dẫn thực hiện các bài tập vận động đúng kỹ thuật theo các mẫu vận động bìnht hường.</w:t>
      </w:r>
    </w:p>
    <w:p w14:paraId="4B99A9F4" w14:textId="77777777" w:rsidR="00DF0EA7" w:rsidRDefault="00F20D11">
      <w:pPr>
        <w:spacing w:line="312" w:lineRule="auto"/>
        <w:ind w:firstLine="567"/>
        <w:jc w:val="both"/>
        <w:rPr>
          <w:color w:val="000000"/>
          <w:sz w:val="26"/>
          <w:szCs w:val="26"/>
        </w:rPr>
      </w:pPr>
      <w:r>
        <w:rPr>
          <w:color w:val="000000"/>
          <w:sz w:val="26"/>
          <w:szCs w:val="26"/>
        </w:rPr>
        <w:t>- Các bài tập luyện phục hồi vận động chủ yếu:</w:t>
      </w:r>
    </w:p>
    <w:p w14:paraId="6119CD9B" w14:textId="77777777" w:rsidR="00DF0EA7" w:rsidRDefault="00F20D11">
      <w:pPr>
        <w:spacing w:line="312" w:lineRule="auto"/>
        <w:ind w:firstLine="567"/>
        <w:jc w:val="both"/>
        <w:rPr>
          <w:color w:val="000000"/>
          <w:sz w:val="26"/>
          <w:szCs w:val="26"/>
        </w:rPr>
      </w:pPr>
      <w:r>
        <w:rPr>
          <w:color w:val="000000"/>
          <w:sz w:val="26"/>
          <w:szCs w:val="26"/>
        </w:rPr>
        <w:t>+ Tập vận động ở tư thế nằm ngửa.</w:t>
      </w:r>
    </w:p>
    <w:p w14:paraId="35F19697" w14:textId="77777777" w:rsidR="00DF0EA7" w:rsidRDefault="00F20D11">
      <w:pPr>
        <w:spacing w:line="312" w:lineRule="auto"/>
        <w:ind w:firstLine="567"/>
        <w:jc w:val="both"/>
        <w:rPr>
          <w:color w:val="000000"/>
          <w:sz w:val="26"/>
          <w:szCs w:val="26"/>
        </w:rPr>
      </w:pPr>
      <w:r>
        <w:rPr>
          <w:color w:val="000000"/>
          <w:sz w:val="26"/>
          <w:szCs w:val="26"/>
        </w:rPr>
        <w:t>∙ Tập vận động chung: tập lăn từ tư thế nằm ngửa sang nằm nghiên về phía bên liệt, về phía bên lành. Vận đồng làm dài thân mình bên liệt để ức chế và làm giảm co cứng toàn thân.</w:t>
      </w:r>
    </w:p>
    <w:p w14:paraId="102AEC2F" w14:textId="77777777" w:rsidR="00DF0EA7" w:rsidRDefault="00F20D11">
      <w:pPr>
        <w:spacing w:line="312" w:lineRule="auto"/>
        <w:ind w:firstLine="567"/>
        <w:jc w:val="both"/>
        <w:rPr>
          <w:color w:val="000000"/>
          <w:sz w:val="26"/>
          <w:szCs w:val="26"/>
        </w:rPr>
      </w:pPr>
      <w:r>
        <w:rPr>
          <w:color w:val="000000"/>
          <w:sz w:val="26"/>
          <w:szCs w:val="26"/>
        </w:rPr>
        <w:t>∙ Tập vận động vai, tay bên liệt: kỹ thuật ức chế co cứng gấp ở tay. Vận động đưa vai, tay liệt ra phía trước. Vận động tay bên liệt có trợ giúp của tay lành. Vận động gấp, duỗi, dạng, khép, xoay vào trong, xoay ra ngoài khớp vai bên liệt. Vận động gấp, duỗi khớp khuỷu tay, quay sấp, xoay ngửa cẳng tay.</w:t>
      </w:r>
    </w:p>
    <w:p w14:paraId="59B38BEF" w14:textId="77777777" w:rsidR="00DF0EA7" w:rsidRDefault="00F20D11">
      <w:pPr>
        <w:spacing w:line="312" w:lineRule="auto"/>
        <w:ind w:firstLine="567"/>
        <w:jc w:val="both"/>
        <w:rPr>
          <w:color w:val="000000"/>
          <w:sz w:val="26"/>
          <w:szCs w:val="26"/>
        </w:rPr>
      </w:pPr>
      <w:r>
        <w:rPr>
          <w:color w:val="000000"/>
          <w:sz w:val="26"/>
          <w:szCs w:val="26"/>
        </w:rPr>
        <w:t xml:space="preserve">∙ Tập vận động chân bên liệt: tập dồn trọng lượng chân bên liệt. Tập </w:t>
      </w:r>
      <w:r>
        <w:rPr>
          <w:i/>
          <w:color w:val="000000"/>
          <w:sz w:val="26"/>
          <w:szCs w:val="26"/>
        </w:rPr>
        <w:t>"làm cầu"</w:t>
      </w:r>
      <w:r>
        <w:rPr>
          <w:color w:val="000000"/>
          <w:sz w:val="26"/>
          <w:szCs w:val="26"/>
        </w:rPr>
        <w:t xml:space="preserve"> dồn trọng lượng đều lên hai chân. Tập gấp, duỗi chân bên liệt. Tập vận động dạng, khép khớp háng. Tập vận động gấp, duỗi riêng khớp háng và khớp gối. Tập vận động gấp khớp cổ chân về phía mu bàn chân.</w:t>
      </w:r>
    </w:p>
    <w:p w14:paraId="580C26E4" w14:textId="77777777" w:rsidR="00DF0EA7" w:rsidRDefault="00F20D11">
      <w:pPr>
        <w:spacing w:line="312" w:lineRule="auto"/>
        <w:ind w:firstLine="567"/>
        <w:jc w:val="both"/>
        <w:rPr>
          <w:color w:val="000000"/>
          <w:sz w:val="26"/>
          <w:szCs w:val="26"/>
        </w:rPr>
      </w:pPr>
      <w:r>
        <w:rPr>
          <w:color w:val="000000"/>
          <w:sz w:val="26"/>
          <w:szCs w:val="26"/>
        </w:rPr>
        <w:t>∙ Tập vận động ở tư thế nằm sấp: tập gấp, duỗi khớp gối bên liệt. Tập duỗi khớp háng bên liệt. Tập gấp, duỗi khớp cổ chân bên liệt.</w:t>
      </w:r>
    </w:p>
    <w:p w14:paraId="653CD536" w14:textId="77777777" w:rsidR="00DF0EA7" w:rsidRDefault="00841DDA">
      <w:pPr>
        <w:spacing w:line="312" w:lineRule="auto"/>
        <w:ind w:firstLine="567"/>
        <w:jc w:val="both"/>
        <w:rPr>
          <w:color w:val="000000"/>
          <w:sz w:val="26"/>
          <w:szCs w:val="26"/>
        </w:rPr>
      </w:pPr>
      <w:sdt>
        <w:sdtPr>
          <w:tag w:val="goog_rdk_11"/>
          <w:id w:val="-1153369641"/>
        </w:sdtPr>
        <w:sdtEndPr/>
        <w:sdtContent>
          <w:r w:rsidR="00F20D11">
            <w:rPr>
              <w:rFonts w:ascii="Caudex" w:eastAsia="Caudex" w:hAnsi="Caudex" w:cs="Caudex"/>
              <w:color w:val="000000"/>
              <w:sz w:val="26"/>
              <w:szCs w:val="26"/>
            </w:rPr>
            <w:t>∙ Tập ngồi dậy từ tư thế nằm: tập ngồi dậy từ tư thế nằm nghiêng về phía bên liệt, về phía bên lành.</w:t>
          </w:r>
        </w:sdtContent>
      </w:sdt>
    </w:p>
    <w:p w14:paraId="69CC7765" w14:textId="77777777" w:rsidR="00DF0EA7" w:rsidRDefault="00F20D11">
      <w:pPr>
        <w:spacing w:line="312" w:lineRule="auto"/>
        <w:ind w:firstLine="567"/>
        <w:jc w:val="both"/>
        <w:rPr>
          <w:color w:val="000000"/>
          <w:sz w:val="26"/>
          <w:szCs w:val="26"/>
        </w:rPr>
      </w:pPr>
      <w:r>
        <w:rPr>
          <w:color w:val="000000"/>
          <w:sz w:val="26"/>
          <w:szCs w:val="26"/>
        </w:rPr>
        <w:t xml:space="preserve">∙ Tập vận động từ tư thế ngồi: tập ngồi thăng bằng động và tĩnh. Tập dồn trọng lượng lần lượt lên hai bên mông bằng điều chỉnh vận động thân mình. Tập di chuyển ra phía trước và về phía sau </w:t>
      </w:r>
      <w:r>
        <w:rPr>
          <w:i/>
          <w:color w:val="000000"/>
          <w:sz w:val="26"/>
          <w:szCs w:val="26"/>
        </w:rPr>
        <w:t>"tập đi trên hai mông"</w:t>
      </w:r>
      <w:r>
        <w:rPr>
          <w:color w:val="000000"/>
          <w:sz w:val="26"/>
          <w:szCs w:val="26"/>
        </w:rPr>
        <w:t xml:space="preserve">. Tập vận đọng vai tay bên liệt. Tập dồn trọng lượng lên tay bên liệt. Tập vận động chân bên liệt. Tập di chuyển từ giường ra ghế hoặc xe lăn và ngược lại. Tập vận động phục hồi chức </w:t>
      </w:r>
      <w:r>
        <w:rPr>
          <w:color w:val="000000"/>
          <w:sz w:val="26"/>
          <w:szCs w:val="26"/>
        </w:rPr>
        <w:lastRenderedPageBreak/>
        <w:t>năng tay và bàn tay. Tập dồn trọng lượng ra phía trước để chuẩn bị đứng lên. Tập đứng lên khi đang ngồi trên giường, trên ghế hoặc trên xe lăn.</w:t>
      </w:r>
    </w:p>
    <w:p w14:paraId="640D446B" w14:textId="77777777" w:rsidR="00DF0EA7" w:rsidRDefault="00F20D11">
      <w:pPr>
        <w:spacing w:line="312" w:lineRule="auto"/>
        <w:ind w:firstLine="567"/>
        <w:jc w:val="both"/>
        <w:rPr>
          <w:color w:val="000000"/>
          <w:sz w:val="26"/>
          <w:szCs w:val="26"/>
        </w:rPr>
      </w:pPr>
      <w:r>
        <w:rPr>
          <w:color w:val="000000"/>
          <w:sz w:val="26"/>
          <w:szCs w:val="26"/>
        </w:rPr>
        <w:t>∙ Tập vận động ở tư thế đứng: tập đứng thăng bằng động và tĩnh. Tập chuyển trọng lượng sang chân liệt. Tập dồn trọng lượng lên chân liệt. Tập dồn trọng lượng lần lượt lên hai chân. Tập ngồi xuống, đứng lên với trọng lượng dồn đều lên hai chân. Tập bước tại chỗ. Tập đi trên bề mặt phẳng. Tập đi trên bề mặt mấp mô, gồ ghề, các địa hình khác nhau. Tập đi lên, xuống dốc, lên xuống cầu thang.</w:t>
      </w:r>
    </w:p>
    <w:p w14:paraId="6C0697D5" w14:textId="77777777" w:rsidR="00DF0EA7" w:rsidRDefault="00F20D11">
      <w:pPr>
        <w:spacing w:line="312" w:lineRule="auto"/>
        <w:ind w:firstLine="567"/>
        <w:jc w:val="both"/>
        <w:rPr>
          <w:color w:val="000000"/>
          <w:sz w:val="26"/>
          <w:szCs w:val="26"/>
        </w:rPr>
      </w:pPr>
      <w:r>
        <w:rPr>
          <w:color w:val="000000"/>
          <w:sz w:val="26"/>
          <w:szCs w:val="26"/>
        </w:rPr>
        <w:t>∙ Tập vận động trên đệm hoặc trên sàn nhà: tập ngồi xuống đệm từ tư thế đứng. Tập ngồi dậy khi đang ngồi trên đệm hoặc trên sàn nhà. Tập đứng lên khi đang ngồi trên đệm hoặc trên sàn nhà.</w:t>
      </w:r>
    </w:p>
    <w:p w14:paraId="53FBB3D9" w14:textId="77777777" w:rsidR="00DF0EA7" w:rsidRDefault="00DF0EA7">
      <w:pPr>
        <w:spacing w:after="200" w:line="276" w:lineRule="auto"/>
        <w:rPr>
          <w:color w:val="000000"/>
          <w:sz w:val="26"/>
          <w:szCs w:val="26"/>
        </w:rPr>
      </w:pPr>
    </w:p>
    <w:p w14:paraId="7A2F7434" w14:textId="77777777" w:rsidR="00DF0EA7" w:rsidRDefault="00DF0EA7">
      <w:pPr>
        <w:spacing w:line="360" w:lineRule="auto"/>
        <w:jc w:val="center"/>
        <w:rPr>
          <w:b/>
          <w:color w:val="000000"/>
          <w:sz w:val="26"/>
          <w:szCs w:val="26"/>
        </w:rPr>
      </w:pPr>
    </w:p>
    <w:p w14:paraId="0989F012" w14:textId="77777777" w:rsidR="00DF0EA7" w:rsidRDefault="00DF0EA7">
      <w:pPr>
        <w:spacing w:line="360" w:lineRule="auto"/>
        <w:jc w:val="center"/>
        <w:rPr>
          <w:b/>
          <w:color w:val="000000"/>
        </w:rPr>
      </w:pPr>
    </w:p>
    <w:p w14:paraId="0BCB9BB6" w14:textId="77777777" w:rsidR="00DF0EA7" w:rsidRDefault="00DF0EA7">
      <w:pPr>
        <w:spacing w:line="360" w:lineRule="auto"/>
        <w:jc w:val="center"/>
        <w:rPr>
          <w:b/>
          <w:color w:val="000000"/>
        </w:rPr>
      </w:pPr>
    </w:p>
    <w:p w14:paraId="1D215F4C" w14:textId="77777777" w:rsidR="00DF0EA7" w:rsidRDefault="00F20D11">
      <w:pPr>
        <w:spacing w:after="200" w:line="276" w:lineRule="auto"/>
        <w:rPr>
          <w:b/>
          <w:color w:val="000000"/>
        </w:rPr>
      </w:pPr>
      <w:r>
        <w:br w:type="page"/>
      </w:r>
    </w:p>
    <w:p w14:paraId="2451B9B5" w14:textId="77777777" w:rsidR="00DF0EA7" w:rsidRDefault="00F20D11">
      <w:pPr>
        <w:spacing w:line="360" w:lineRule="auto"/>
        <w:jc w:val="center"/>
        <w:rPr>
          <w:b/>
          <w:color w:val="000000"/>
        </w:rPr>
      </w:pPr>
      <w:r>
        <w:rPr>
          <w:b/>
          <w:color w:val="000000"/>
        </w:rPr>
        <w:lastRenderedPageBreak/>
        <w:t>CAM KẾT TÌNH NGUYỆN THAM GIA NGHIÊN CỨU</w:t>
      </w:r>
    </w:p>
    <w:p w14:paraId="6E4E1916" w14:textId="77777777" w:rsidR="00DF0EA7" w:rsidRDefault="00DF0EA7">
      <w:pPr>
        <w:spacing w:line="360" w:lineRule="auto"/>
        <w:ind w:firstLine="567"/>
        <w:jc w:val="both"/>
        <w:rPr>
          <w:color w:val="000000"/>
        </w:rPr>
      </w:pPr>
    </w:p>
    <w:p w14:paraId="45255402" w14:textId="77777777" w:rsidR="00DF0EA7" w:rsidRDefault="00F20D11">
      <w:pPr>
        <w:spacing w:line="360" w:lineRule="auto"/>
        <w:ind w:firstLine="567"/>
        <w:jc w:val="both"/>
        <w:rPr>
          <w:color w:val="000000"/>
        </w:rPr>
      </w:pPr>
      <w:r>
        <w:rPr>
          <w:color w:val="000000"/>
        </w:rPr>
        <w:t>Tên tôi là:............................................................................</w:t>
      </w:r>
    </w:p>
    <w:p w14:paraId="4414A3AC" w14:textId="77777777" w:rsidR="00DF0EA7" w:rsidRDefault="00F20D11">
      <w:pPr>
        <w:spacing w:line="360" w:lineRule="auto"/>
        <w:ind w:firstLine="567"/>
        <w:jc w:val="both"/>
        <w:rPr>
          <w:color w:val="000000"/>
        </w:rPr>
      </w:pPr>
      <w:r>
        <w:rPr>
          <w:color w:val="000000"/>
        </w:rPr>
        <w:t>Giới:.............................................. Tuổi.............................</w:t>
      </w:r>
    </w:p>
    <w:p w14:paraId="66D7DA3E" w14:textId="77777777" w:rsidR="00DF0EA7" w:rsidRDefault="00F20D11">
      <w:pPr>
        <w:spacing w:line="360" w:lineRule="auto"/>
        <w:ind w:firstLine="567"/>
        <w:jc w:val="both"/>
        <w:rPr>
          <w:color w:val="000000"/>
        </w:rPr>
      </w:pPr>
      <w:r>
        <w:rPr>
          <w:color w:val="000000"/>
        </w:rPr>
        <w:t>Hiện đang điều trị tại Bệnh viện Bạch Mai. Sau khi được bác sỹ giải thích về nghiên cứu, tôi tự nguyện tham gia nghiên cứu này.</w:t>
      </w:r>
    </w:p>
    <w:p w14:paraId="01DC77C9" w14:textId="77777777" w:rsidR="00DF0EA7" w:rsidRDefault="00F20D11">
      <w:pPr>
        <w:spacing w:line="360" w:lineRule="auto"/>
        <w:ind w:firstLine="567"/>
        <w:jc w:val="both"/>
        <w:rPr>
          <w:color w:val="000000"/>
        </w:rPr>
      </w:pPr>
      <w:r>
        <w:rPr>
          <w:color w:val="000000"/>
        </w:rPr>
        <w:t>Tôi đã có thời gian và cơ hội để cân nhắc tham gia vào nghiên cứu này. Tôi đã hiểu được rằng tôi có quyền được tiếp cận với các dữ liệu mà những người có trách nhiệm mô tả trong tờ thông tin. Sau khi nghiên cứu kết thúc, tôi sẽ được thông báo (nếu muốn) về bất cứ phát hiện nào liên quan đến tình trạng sức khỏe của tôi.</w:t>
      </w:r>
    </w:p>
    <w:p w14:paraId="01EC05C8" w14:textId="77777777" w:rsidR="00DF0EA7" w:rsidRDefault="00F20D11">
      <w:pPr>
        <w:spacing w:line="360" w:lineRule="auto"/>
        <w:ind w:firstLine="567"/>
        <w:jc w:val="both"/>
        <w:rPr>
          <w:color w:val="000000"/>
        </w:rPr>
      </w:pPr>
      <w:r>
        <w:rPr>
          <w:color w:val="000000"/>
        </w:rPr>
        <w:t>Tôi hiểu rằng tôi có quyền rút khỏi nghiên cứu vào bất cứ thời điểm nào vì bất cứ lý do gì.</w:t>
      </w:r>
    </w:p>
    <w:p w14:paraId="56A68021" w14:textId="77777777" w:rsidR="00DF0EA7" w:rsidRDefault="00F20D11">
      <w:pPr>
        <w:spacing w:line="360" w:lineRule="auto"/>
        <w:ind w:firstLine="567"/>
        <w:jc w:val="both"/>
        <w:rPr>
          <w:color w:val="000000"/>
        </w:rPr>
      </w:pPr>
      <w:r>
        <w:rPr>
          <w:color w:val="000000"/>
        </w:rPr>
        <w:t>Tôi có toàn quyền quyết định về việc sử dụng trong tương lai, tiếp tục lưu giữ hay hủy các mẫu xét nghiệm đã thu thập.</w:t>
      </w:r>
    </w:p>
    <w:p w14:paraId="4C8E64D9" w14:textId="77777777" w:rsidR="00DF0EA7" w:rsidRDefault="00F20D11">
      <w:pPr>
        <w:spacing w:line="360" w:lineRule="auto"/>
        <w:ind w:firstLine="567"/>
        <w:jc w:val="both"/>
        <w:rPr>
          <w:color w:val="000000"/>
        </w:rPr>
      </w:pPr>
      <w:r>
        <w:rPr>
          <w:color w:val="000000"/>
        </w:rPr>
        <w:t>Tôi tình nguyện tham gia và chịu trách nhiệm khi không tuân thủ theo quy định của Bệnh viện.</w:t>
      </w:r>
    </w:p>
    <w:p w14:paraId="0DBFBC7D" w14:textId="77777777" w:rsidR="00DF0EA7" w:rsidRDefault="00F20D11">
      <w:pPr>
        <w:spacing w:line="360" w:lineRule="auto"/>
        <w:ind w:firstLine="567"/>
        <w:jc w:val="both"/>
        <w:rPr>
          <w:color w:val="000000"/>
        </w:rPr>
      </w:pPr>
      <w:r>
        <w:rPr>
          <w:color w:val="000000"/>
        </w:rPr>
        <w:t>Tôi đồng ý tham gia trong nghiên cứu này.</w:t>
      </w:r>
    </w:p>
    <w:p w14:paraId="0FAED138" w14:textId="77777777" w:rsidR="00DF0EA7" w:rsidRDefault="00DF0EA7">
      <w:pPr>
        <w:spacing w:line="360" w:lineRule="auto"/>
        <w:ind w:firstLine="567"/>
        <w:jc w:val="both"/>
        <w:rPr>
          <w:color w:val="000000"/>
          <w:sz w:val="20"/>
          <w:szCs w:val="20"/>
        </w:rPr>
      </w:pPr>
    </w:p>
    <w:p w14:paraId="409D0199" w14:textId="1CE0940A" w:rsidR="00DF0EA7" w:rsidRDefault="00F20D11">
      <w:pPr>
        <w:spacing w:line="360" w:lineRule="auto"/>
        <w:ind w:left="4320"/>
        <w:jc w:val="center"/>
        <w:rPr>
          <w:i/>
          <w:color w:val="000000"/>
        </w:rPr>
      </w:pPr>
      <w:r>
        <w:rPr>
          <w:i/>
          <w:color w:val="000000"/>
        </w:rPr>
        <w:t>Hà Nộ</w:t>
      </w:r>
      <w:r w:rsidR="00C61D0D">
        <w:rPr>
          <w:i/>
          <w:color w:val="000000"/>
        </w:rPr>
        <w:t xml:space="preserve">i, ngày       tháng     năm </w:t>
      </w:r>
    </w:p>
    <w:p w14:paraId="62532385" w14:textId="77777777" w:rsidR="00DF0EA7" w:rsidRDefault="00F20D11">
      <w:pPr>
        <w:spacing w:line="360" w:lineRule="auto"/>
        <w:ind w:left="4320"/>
        <w:jc w:val="center"/>
        <w:rPr>
          <w:b/>
          <w:color w:val="000000"/>
        </w:rPr>
      </w:pPr>
      <w:r>
        <w:rPr>
          <w:b/>
          <w:color w:val="000000"/>
        </w:rPr>
        <w:t>Người cam kết</w:t>
      </w:r>
    </w:p>
    <w:p w14:paraId="2A869676" w14:textId="77777777" w:rsidR="00DF0EA7" w:rsidRDefault="00F20D11">
      <w:pPr>
        <w:spacing w:line="360" w:lineRule="auto"/>
        <w:ind w:left="4320"/>
        <w:jc w:val="center"/>
        <w:rPr>
          <w:i/>
          <w:color w:val="000000"/>
        </w:rPr>
      </w:pPr>
      <w:r>
        <w:rPr>
          <w:i/>
          <w:color w:val="000000"/>
        </w:rPr>
        <w:t>(Ký và ghi rõ họ tên)</w:t>
      </w:r>
    </w:p>
    <w:sectPr w:rsidR="00DF0EA7">
      <w:headerReference w:type="default" r:id="rId33"/>
      <w:pgSz w:w="11907" w:h="16840"/>
      <w:pgMar w:top="1985" w:right="1134" w:bottom="1701" w:left="198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35CBE" w14:textId="77777777" w:rsidR="00841DDA" w:rsidRDefault="00841DDA">
      <w:r>
        <w:separator/>
      </w:r>
    </w:p>
  </w:endnote>
  <w:endnote w:type="continuationSeparator" w:id="0">
    <w:p w14:paraId="2D18E46D" w14:textId="77777777" w:rsidR="00841DDA" w:rsidRDefault="00841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embedRegular r:id="rId1" w:fontKey="{64581F5C-E4E0-4BE5-9D51-E18AD3B62742}"/>
  </w:font>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embedRegular r:id="rId2" w:fontKey="{FAB88093-50BF-4AA7-9E27-CE1FA17B31D8}"/>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embedRegular r:id="rId3" w:fontKey="{7F445B23-8EAE-4C2A-BB0E-23B23D574AA8}"/>
    <w:embedBold r:id="rId4" w:fontKey="{D5F1FEA6-6582-42CA-9335-C1A51C51C86B}"/>
    <w:embedBoldItalic r:id="rId5" w:fontKey="{3989FBAD-6882-4350-BF40-0A208926B0BB}"/>
  </w:font>
  <w:font w:name="Tahoma">
    <w:panose1 w:val="020B0604030504040204"/>
    <w:charset w:val="00"/>
    <w:family w:val="swiss"/>
    <w:pitch w:val="variable"/>
    <w:sig w:usb0="E1002EFF" w:usb1="C000605B" w:usb2="00000029" w:usb3="00000000" w:csb0="000101FF" w:csb1="00000000"/>
    <w:embedRegular r:id="rId6" w:fontKey="{A3FC3ACF-E85C-4BD7-BDA8-28115F11F794}"/>
  </w:font>
  <w:font w:name="Calibri">
    <w:panose1 w:val="020F0502020204030204"/>
    <w:charset w:val="00"/>
    <w:family w:val="swiss"/>
    <w:pitch w:val="variable"/>
    <w:sig w:usb0="E10002FF" w:usb1="4000ACFF" w:usb2="00000009" w:usb3="00000000" w:csb0="0000019F" w:csb1="00000000"/>
    <w:embedRegular r:id="rId7" w:fontKey="{F2E5BE78-1265-454A-B676-6C290B7B75E6}"/>
    <w:embedBold r:id="rId8" w:fontKey="{DB02ACBD-2F50-4F21-B402-A250EB4799FE}"/>
    <w:embedItalic r:id="rId9" w:fontKey="{364C3771-0479-4EBB-8E80-EFE9723DAB86}"/>
  </w:font>
  <w:font w:name="MS Mincho">
    <w:altName w:val="ＭＳ 明朝"/>
    <w:panose1 w:val="020206090402050803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embedRegular r:id="rId10" w:fontKey="{1418A345-FB7E-42DF-B503-A510BB81317B}"/>
    <w:embedBold r:id="rId11" w:fontKey="{9694BFF9-DA7A-4C9E-8D92-3C1BB9413974}"/>
  </w:font>
  <w:font w:name="Cambria Math">
    <w:panose1 w:val="02040503050406030204"/>
    <w:charset w:val="00"/>
    <w:family w:val="roman"/>
    <w:pitch w:val="variable"/>
    <w:sig w:usb0="E00002FF" w:usb1="420024FF" w:usb2="00000000" w:usb3="00000000" w:csb0="0000019F" w:csb1="00000000"/>
    <w:embedRegular r:id="rId12" w:fontKey="{6849F1FB-E9C5-4F7E-95AA-6F340FA946DC}"/>
    <w:embedBold r:id="rId13" w:fontKey="{5A6B52A6-B78F-42E8-B2FB-C293A4D63187}"/>
    <w:embedItalic r:id="rId14" w:fontKey="{5897A9CD-9735-4AA0-8E93-65D1E1BB4BED}"/>
  </w:font>
  <w:font w:name="Symbol">
    <w:panose1 w:val="05050102010706020507"/>
    <w:charset w:val="02"/>
    <w:family w:val="roman"/>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embedRegular r:id="rId15" w:subsetted="1" w:fontKey="{28D195F2-0544-4231-A0FF-AA45EDC32C7C}"/>
  </w:font>
  <w:font w:name="Times">
    <w:panose1 w:val="02020603050405020304"/>
    <w:charset w:val="00"/>
    <w:family w:val="auto"/>
    <w:pitch w:val="default"/>
    <w:embedRegular r:id="rId16" w:fontKey="{A957CA96-BA94-4B73-9CED-5B20DC42951C}"/>
    <w:embedBold r:id="rId17" w:fontKey="{A8A06260-6515-4CD6-9564-731463644EE4}"/>
  </w:font>
  <w:font w:name="MS Gothic">
    <w:altName w:val="ＭＳ ゴシック"/>
    <w:panose1 w:val="020B0609070205080204"/>
    <w:charset w:val="80"/>
    <w:family w:val="modern"/>
    <w:pitch w:val="fixed"/>
    <w:sig w:usb0="E00002FF" w:usb1="6AC7FDFB" w:usb2="00000012" w:usb3="00000000" w:csb0="0002009F" w:csb1="00000000"/>
    <w:embedRegular r:id="rId18" w:subsetted="1" w:fontKey="{7386455C-C45D-403D-9D20-DEBA14BDE1A2}"/>
    <w:embedItalic r:id="rId19" w:subsetted="1" w:fontKey="{10F2B9C1-E45A-4ACF-A9AF-228EEA4CA99B}"/>
  </w:font>
  <w:font w:name="SimSun">
    <w:altName w:val="宋体"/>
    <w:panose1 w:val="02010600030101010101"/>
    <w:charset w:val="86"/>
    <w:family w:val="auto"/>
    <w:pitch w:val="variable"/>
    <w:sig w:usb0="00000003" w:usb1="288F0000" w:usb2="00000016" w:usb3="00000000" w:csb0="00040001" w:csb1="00000000"/>
    <w:embedRegular r:id="rId20" w:subsetted="1" w:fontKey="{218F05B5-2868-478B-9A03-30CDCD512567}"/>
    <w:embedItalic r:id="rId21" w:subsetted="1" w:fontKey="{01183019-64A8-4799-A849-C79E56A6E6FD}"/>
  </w:font>
  <w:font w:name="___WRD_EMBED_SUB_773">
    <w:altName w:val="Arial Unicode MS"/>
    <w:charset w:val="81"/>
    <w:family w:val="roman"/>
    <w:pitch w:val="variable"/>
    <w:sig w:usb0="00000000" w:usb1="69D77CFB" w:usb2="00000030" w:usb3="00000000" w:csb0="0008009F" w:csb1="00000000"/>
    <w:embedRegular r:id="rId22" w:subsetted="1" w:fontKey="{A4EB5471-F72D-46A7-9875-5E4186FF78D4}"/>
  </w:font>
  <w:font w:name="Wingdings">
    <w:panose1 w:val="05000000000000000000"/>
    <w:charset w:val="02"/>
    <w:family w:val="auto"/>
    <w:pitch w:val="variable"/>
    <w:sig w:usb0="00000000" w:usb1="10000000" w:usb2="00000000" w:usb3="00000000" w:csb0="80000000" w:csb1="00000000"/>
  </w:font>
  <w:font w:name="Caudex">
    <w:charset w:val="00"/>
    <w:family w:val="auto"/>
    <w:pitch w:val="default"/>
    <w:embedRegular r:id="rId23" w:fontKey="{FB7CDAE4-2D59-4CC6-92C2-E3660073A29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3D92D" w14:textId="77777777" w:rsidR="00841DDA" w:rsidRDefault="00841DDA">
      <w:r>
        <w:separator/>
      </w:r>
    </w:p>
  </w:footnote>
  <w:footnote w:type="continuationSeparator" w:id="0">
    <w:p w14:paraId="0D64326A" w14:textId="77777777" w:rsidR="00841DDA" w:rsidRDefault="00841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A4CF" w14:textId="77777777" w:rsidR="0047309C" w:rsidRDefault="0047309C">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525C2" w14:textId="577616D2" w:rsidR="0047309C" w:rsidRDefault="0047309C">
    <w:pPr>
      <w:jc w:val="center"/>
    </w:pPr>
    <w:r>
      <w:fldChar w:fldCharType="begin"/>
    </w:r>
    <w:r>
      <w:instrText>PAGE</w:instrText>
    </w:r>
    <w:r>
      <w:fldChar w:fldCharType="separate"/>
    </w:r>
    <w:r w:rsidR="00BA44D1">
      <w:rPr>
        <w:noProof/>
      </w:rPr>
      <w:t>4</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2C419" w14:textId="77777777" w:rsidR="0047309C" w:rsidRDefault="0047309C">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976"/>
    <w:multiLevelType w:val="multilevel"/>
    <w:tmpl w:val="04DA89F0"/>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nsid w:val="0336526E"/>
    <w:multiLevelType w:val="multilevel"/>
    <w:tmpl w:val="3BFC95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817FF6"/>
    <w:multiLevelType w:val="multilevel"/>
    <w:tmpl w:val="B8D42C14"/>
    <w:lvl w:ilvl="0">
      <w:start w:val="2"/>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A830344"/>
    <w:multiLevelType w:val="multilevel"/>
    <w:tmpl w:val="B05EBC4E"/>
    <w:lvl w:ilvl="0">
      <w:start w:val="1"/>
      <w:numFmt w:val="decimal"/>
      <w:lvlText w:val="%1"/>
      <w:lvlJc w:val="left"/>
      <w:pPr>
        <w:ind w:left="600" w:hanging="600"/>
      </w:pPr>
    </w:lvl>
    <w:lvl w:ilvl="1">
      <w:start w:val="1"/>
      <w:numFmt w:val="decimal"/>
      <w:lvlText w:val="%1.%2"/>
      <w:lvlJc w:val="left"/>
      <w:pPr>
        <w:ind w:left="600" w:hanging="600"/>
      </w:pPr>
    </w:lvl>
    <w:lvl w:ilvl="2">
      <w:start w:val="6"/>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0F403989"/>
    <w:multiLevelType w:val="multilevel"/>
    <w:tmpl w:val="6164CC06"/>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D9B7C50"/>
    <w:multiLevelType w:val="multilevel"/>
    <w:tmpl w:val="C0F4C72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E617E5B"/>
    <w:multiLevelType w:val="multilevel"/>
    <w:tmpl w:val="734217F2"/>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222"/>
      <w:lvlText w:val="o"/>
      <w:lvlJc w:val="left"/>
      <w:pPr>
        <w:ind w:left="1440" w:hanging="360"/>
      </w:pPr>
      <w:rPr>
        <w:rFonts w:ascii="Courier New" w:eastAsia="Courier New" w:hAnsi="Courier New" w:cs="Courier New"/>
      </w:rPr>
    </w:lvl>
    <w:lvl w:ilvl="2">
      <w:start w:val="1"/>
      <w:numFmt w:val="bullet"/>
      <w:pStyle w:val="33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CC755EE"/>
    <w:multiLevelType w:val="multilevel"/>
    <w:tmpl w:val="3AE4BC9E"/>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D6760AA"/>
    <w:multiLevelType w:val="multilevel"/>
    <w:tmpl w:val="395E5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2352780"/>
    <w:multiLevelType w:val="multilevel"/>
    <w:tmpl w:val="3CFE5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59A5F76"/>
    <w:multiLevelType w:val="multilevel"/>
    <w:tmpl w:val="E2346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3275344"/>
    <w:multiLevelType w:val="multilevel"/>
    <w:tmpl w:val="98CC52B4"/>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4F44F73"/>
    <w:multiLevelType w:val="multilevel"/>
    <w:tmpl w:val="89A87430"/>
    <w:lvl w:ilvl="0">
      <w:start w:val="1"/>
      <w:numFmt w:val="decimal"/>
      <w:lvlText w:val="%1."/>
      <w:lvlJc w:val="left"/>
      <w:pPr>
        <w:ind w:left="720" w:hanging="360"/>
      </w:pPr>
    </w:lvl>
    <w:lvl w:ilvl="1">
      <w:start w:val="1"/>
      <w:numFmt w:val="decimal"/>
      <w:lvlText w:val="%1.%2"/>
      <w:lvlJc w:val="left"/>
      <w:pPr>
        <w:ind w:left="1125" w:hanging="585"/>
      </w:pPr>
    </w:lvl>
    <w:lvl w:ilvl="2">
      <w:start w:val="2"/>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2880" w:hanging="1440"/>
      </w:pPr>
    </w:lvl>
    <w:lvl w:ilvl="7">
      <w:start w:val="1"/>
      <w:numFmt w:val="decimal"/>
      <w:lvlText w:val="%1.%2.%3.%4.%5.%6.%7.%8"/>
      <w:lvlJc w:val="left"/>
      <w:pPr>
        <w:ind w:left="3420" w:hanging="1800"/>
      </w:pPr>
    </w:lvl>
    <w:lvl w:ilvl="8">
      <w:start w:val="1"/>
      <w:numFmt w:val="decimal"/>
      <w:lvlText w:val="%1.%2.%3.%4.%5.%6.%7.%8.%9"/>
      <w:lvlJc w:val="left"/>
      <w:pPr>
        <w:ind w:left="3600" w:hanging="1800"/>
      </w:pPr>
    </w:lvl>
  </w:abstractNum>
  <w:abstractNum w:abstractNumId="13">
    <w:nsid w:val="55FB50B4"/>
    <w:multiLevelType w:val="multilevel"/>
    <w:tmpl w:val="9BC2E386"/>
    <w:lvl w:ilvl="0">
      <w:start w:val="1"/>
      <w:numFmt w:val="decimal"/>
      <w:lvlText w:val="%1."/>
      <w:lvlJc w:val="left"/>
      <w:pPr>
        <w:ind w:left="927" w:hanging="360"/>
      </w:pPr>
      <w:rPr>
        <w:b w:val="0"/>
      </w:rPr>
    </w:lvl>
    <w:lvl w:ilvl="1">
      <w:start w:val="2"/>
      <w:numFmt w:val="decimal"/>
      <w:lvlText w:val="%1.%2."/>
      <w:lvlJc w:val="left"/>
      <w:pPr>
        <w:ind w:left="1317" w:hanging="750"/>
      </w:pPr>
    </w:lvl>
    <w:lvl w:ilvl="2">
      <w:start w:val="4"/>
      <w:numFmt w:val="decimal"/>
      <w:lvlText w:val="%1.%2.%3."/>
      <w:lvlJc w:val="left"/>
      <w:pPr>
        <w:ind w:left="1317" w:hanging="750"/>
      </w:pPr>
    </w:lvl>
    <w:lvl w:ilvl="3">
      <w:start w:val="1"/>
      <w:numFmt w:val="decimal"/>
      <w:lvlText w:val="%1.%2.%3.%4."/>
      <w:lvlJc w:val="left"/>
      <w:pPr>
        <w:ind w:left="1647" w:hanging="1080"/>
      </w:pPr>
    </w:lvl>
    <w:lvl w:ilvl="4">
      <w:start w:val="1"/>
      <w:numFmt w:val="decimal"/>
      <w:lvlText w:val="%1.%2.%3.%4.%5."/>
      <w:lvlJc w:val="left"/>
      <w:pPr>
        <w:ind w:left="1647" w:hanging="1080"/>
      </w:pPr>
    </w:lvl>
    <w:lvl w:ilvl="5">
      <w:start w:val="1"/>
      <w:numFmt w:val="decimal"/>
      <w:lvlText w:val="%1.%2.%3.%4.%5.%6."/>
      <w:lvlJc w:val="left"/>
      <w:pPr>
        <w:ind w:left="2007" w:hanging="1440"/>
      </w:pPr>
    </w:lvl>
    <w:lvl w:ilvl="6">
      <w:start w:val="1"/>
      <w:numFmt w:val="decimal"/>
      <w:lvlText w:val="%1.%2.%3.%4.%5.%6.%7."/>
      <w:lvlJc w:val="left"/>
      <w:pPr>
        <w:ind w:left="2367" w:hanging="1800"/>
      </w:pPr>
    </w:lvl>
    <w:lvl w:ilvl="7">
      <w:start w:val="1"/>
      <w:numFmt w:val="decimal"/>
      <w:lvlText w:val="%1.%2.%3.%4.%5.%6.%7.%8."/>
      <w:lvlJc w:val="left"/>
      <w:pPr>
        <w:ind w:left="2367" w:hanging="1800"/>
      </w:pPr>
    </w:lvl>
    <w:lvl w:ilvl="8">
      <w:start w:val="1"/>
      <w:numFmt w:val="decimal"/>
      <w:lvlText w:val="%1.%2.%3.%4.%5.%6.%7.%8.%9."/>
      <w:lvlJc w:val="left"/>
      <w:pPr>
        <w:ind w:left="2727" w:hanging="2160"/>
      </w:pPr>
    </w:lvl>
  </w:abstractNum>
  <w:abstractNum w:abstractNumId="14">
    <w:nsid w:val="5A251316"/>
    <w:multiLevelType w:val="multilevel"/>
    <w:tmpl w:val="CBE0E510"/>
    <w:lvl w:ilvl="0">
      <w:start w:val="1"/>
      <w:numFmt w:val="decimal"/>
      <w:lvlText w:val="%1"/>
      <w:lvlJc w:val="left"/>
      <w:pPr>
        <w:ind w:left="744" w:hanging="744"/>
      </w:pPr>
      <w:rPr>
        <w:rFonts w:hint="default"/>
      </w:rPr>
    </w:lvl>
    <w:lvl w:ilvl="1">
      <w:start w:val="5"/>
      <w:numFmt w:val="decimal"/>
      <w:lvlText w:val="%1.%2"/>
      <w:lvlJc w:val="left"/>
      <w:pPr>
        <w:ind w:left="744" w:hanging="744"/>
      </w:pPr>
      <w:rPr>
        <w:rFonts w:hint="default"/>
      </w:rPr>
    </w:lvl>
    <w:lvl w:ilvl="2">
      <w:start w:val="6"/>
      <w:numFmt w:val="decimal"/>
      <w:lvlText w:val="%1.%2.%3"/>
      <w:lvlJc w:val="left"/>
      <w:pPr>
        <w:ind w:left="744" w:hanging="744"/>
      </w:pPr>
      <w:rPr>
        <w:rFonts w:hint="default"/>
      </w:rPr>
    </w:lvl>
    <w:lvl w:ilvl="3">
      <w:start w:val="7"/>
      <w:numFmt w:val="decimal"/>
      <w:lvlText w:val="%1.%2.%3.%4"/>
      <w:lvlJc w:val="left"/>
      <w:pPr>
        <w:ind w:left="744" w:hanging="7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696A58C5"/>
    <w:multiLevelType w:val="multilevel"/>
    <w:tmpl w:val="7B5611D4"/>
    <w:lvl w:ilvl="0">
      <w:start w:val="1"/>
      <w:numFmt w:val="decimal"/>
      <w:lvlText w:val="%1"/>
      <w:lvlJc w:val="left"/>
      <w:pPr>
        <w:ind w:left="744" w:hanging="744"/>
      </w:pPr>
      <w:rPr>
        <w:rFonts w:hint="default"/>
      </w:rPr>
    </w:lvl>
    <w:lvl w:ilvl="1">
      <w:start w:val="5"/>
      <w:numFmt w:val="decimal"/>
      <w:lvlText w:val="%1.%2"/>
      <w:lvlJc w:val="left"/>
      <w:pPr>
        <w:ind w:left="744" w:hanging="744"/>
      </w:pPr>
      <w:rPr>
        <w:rFonts w:hint="default"/>
      </w:rPr>
    </w:lvl>
    <w:lvl w:ilvl="2">
      <w:start w:val="6"/>
      <w:numFmt w:val="decimal"/>
      <w:lvlText w:val="%1.%2.%3"/>
      <w:lvlJc w:val="left"/>
      <w:pPr>
        <w:ind w:left="744" w:hanging="744"/>
      </w:pPr>
      <w:rPr>
        <w:rFonts w:hint="default"/>
      </w:rPr>
    </w:lvl>
    <w:lvl w:ilvl="3">
      <w:start w:val="2"/>
      <w:numFmt w:val="decimal"/>
      <w:lvlText w:val="%1.%2.%3.%4"/>
      <w:lvlJc w:val="left"/>
      <w:pPr>
        <w:ind w:left="744" w:hanging="7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AFD376D"/>
    <w:multiLevelType w:val="multilevel"/>
    <w:tmpl w:val="6164CC06"/>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DCE54CA"/>
    <w:multiLevelType w:val="multilevel"/>
    <w:tmpl w:val="0B8A2DC6"/>
    <w:lvl w:ilvl="0">
      <w:start w:val="1"/>
      <w:numFmt w:val="decimal"/>
      <w:lvlText w:val="%1"/>
      <w:lvlJc w:val="left"/>
      <w:pPr>
        <w:ind w:left="576" w:hanging="576"/>
      </w:pPr>
      <w:rPr>
        <w:rFonts w:hint="default"/>
      </w:rPr>
    </w:lvl>
    <w:lvl w:ilvl="1">
      <w:start w:val="5"/>
      <w:numFmt w:val="decimal"/>
      <w:lvlText w:val="%1.%2"/>
      <w:lvlJc w:val="left"/>
      <w:pPr>
        <w:ind w:left="576" w:hanging="576"/>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EEB0837"/>
    <w:multiLevelType w:val="multilevel"/>
    <w:tmpl w:val="3266F19E"/>
    <w:lvl w:ilvl="0">
      <w:start w:val="1"/>
      <w:numFmt w:val="decimal"/>
      <w:lvlText w:val="%1"/>
      <w:lvlJc w:val="left"/>
      <w:pPr>
        <w:ind w:left="420" w:hanging="420"/>
      </w:pPr>
      <w:rPr>
        <w:rFonts w:hint="default"/>
      </w:rPr>
    </w:lvl>
    <w:lvl w:ilvl="1">
      <w:start w:val="1"/>
      <w:numFmt w:val="decimal"/>
      <w:pStyle w:val="2220"/>
      <w:lvlText w:val="%1.%2."/>
      <w:lvlJc w:val="left"/>
      <w:pPr>
        <w:ind w:left="562" w:hanging="420"/>
      </w:pPr>
      <w:rPr>
        <w:rFonts w:hint="default"/>
        <w:b/>
        <w:i w:val="0"/>
      </w:rPr>
    </w:lvl>
    <w:lvl w:ilvl="2">
      <w:start w:val="1"/>
      <w:numFmt w:val="decimal"/>
      <w:pStyle w:val="3330"/>
      <w:lvlText w:val="%1.%2.%3."/>
      <w:lvlJc w:val="left"/>
      <w:pPr>
        <w:ind w:left="1004" w:hanging="720"/>
      </w:pPr>
      <w:rPr>
        <w:rFonts w:hint="default"/>
        <w:b/>
        <w:i/>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3A07F83"/>
    <w:multiLevelType w:val="multilevel"/>
    <w:tmpl w:val="4D064114"/>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474660A"/>
    <w:multiLevelType w:val="hybridMultilevel"/>
    <w:tmpl w:val="A692B8DA"/>
    <w:lvl w:ilvl="0" w:tplc="D7F08C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6A5518"/>
    <w:multiLevelType w:val="multilevel"/>
    <w:tmpl w:val="B05EBC4E"/>
    <w:lvl w:ilvl="0">
      <w:start w:val="1"/>
      <w:numFmt w:val="decimal"/>
      <w:lvlText w:val="%1"/>
      <w:lvlJc w:val="left"/>
      <w:pPr>
        <w:ind w:left="600" w:hanging="600"/>
      </w:pPr>
    </w:lvl>
    <w:lvl w:ilvl="1">
      <w:start w:val="1"/>
      <w:numFmt w:val="decimal"/>
      <w:lvlText w:val="%1.%2"/>
      <w:lvlJc w:val="left"/>
      <w:pPr>
        <w:ind w:left="600" w:hanging="600"/>
      </w:pPr>
    </w:lvl>
    <w:lvl w:ilvl="2">
      <w:start w:val="6"/>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78C564C8"/>
    <w:multiLevelType w:val="multilevel"/>
    <w:tmpl w:val="4C409F30"/>
    <w:lvl w:ilvl="0">
      <w:start w:val="1"/>
      <w:numFmt w:val="upperLetter"/>
      <w:lvlText w:val="%1."/>
      <w:lvlJc w:val="left"/>
      <w:pPr>
        <w:ind w:left="720" w:hanging="360"/>
      </w:pPr>
    </w:lvl>
    <w:lvl w:ilv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90A3B59"/>
    <w:multiLevelType w:val="multilevel"/>
    <w:tmpl w:val="EB84A7E8"/>
    <w:lvl w:ilvl="0">
      <w:start w:val="1"/>
      <w:numFmt w:val="bullet"/>
      <w:lvlText w:val="-"/>
      <w:lvlJc w:val="left"/>
      <w:pPr>
        <w:ind w:left="644" w:hanging="359"/>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C534239"/>
    <w:multiLevelType w:val="multilevel"/>
    <w:tmpl w:val="71D0B91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8"/>
  </w:num>
  <w:num w:numId="3">
    <w:abstractNumId w:val="7"/>
  </w:num>
  <w:num w:numId="4">
    <w:abstractNumId w:val="12"/>
  </w:num>
  <w:num w:numId="5">
    <w:abstractNumId w:val="6"/>
  </w:num>
  <w:num w:numId="6">
    <w:abstractNumId w:val="8"/>
  </w:num>
  <w:num w:numId="7">
    <w:abstractNumId w:val="13"/>
  </w:num>
  <w:num w:numId="8">
    <w:abstractNumId w:val="23"/>
  </w:num>
  <w:num w:numId="9">
    <w:abstractNumId w:val="24"/>
  </w:num>
  <w:num w:numId="10">
    <w:abstractNumId w:val="1"/>
  </w:num>
  <w:num w:numId="11">
    <w:abstractNumId w:val="2"/>
  </w:num>
  <w:num w:numId="12">
    <w:abstractNumId w:val="19"/>
  </w:num>
  <w:num w:numId="13">
    <w:abstractNumId w:val="22"/>
  </w:num>
  <w:num w:numId="14">
    <w:abstractNumId w:val="9"/>
  </w:num>
  <w:num w:numId="15">
    <w:abstractNumId w:val="5"/>
  </w:num>
  <w:num w:numId="16">
    <w:abstractNumId w:val="10"/>
  </w:num>
  <w:num w:numId="17">
    <w:abstractNumId w:val="11"/>
  </w:num>
  <w:num w:numId="18">
    <w:abstractNumId w:val="4"/>
  </w:num>
  <w:num w:numId="19">
    <w:abstractNumId w:val="16"/>
  </w:num>
  <w:num w:numId="20">
    <w:abstractNumId w:val="21"/>
  </w:num>
  <w:num w:numId="21">
    <w:abstractNumId w:val="3"/>
  </w:num>
  <w:num w:numId="22">
    <w:abstractNumId w:val="17"/>
  </w:num>
  <w:num w:numId="23">
    <w:abstractNumId w:val="15"/>
  </w:num>
  <w:num w:numId="24">
    <w:abstractNumId w:val="14"/>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EA7"/>
    <w:rsid w:val="000062C8"/>
    <w:rsid w:val="00011693"/>
    <w:rsid w:val="00012374"/>
    <w:rsid w:val="00027D53"/>
    <w:rsid w:val="0003630E"/>
    <w:rsid w:val="00043A8E"/>
    <w:rsid w:val="00066700"/>
    <w:rsid w:val="00066CF5"/>
    <w:rsid w:val="000678BA"/>
    <w:rsid w:val="000737B6"/>
    <w:rsid w:val="000777CC"/>
    <w:rsid w:val="000836D2"/>
    <w:rsid w:val="00087712"/>
    <w:rsid w:val="000905D5"/>
    <w:rsid w:val="00090D41"/>
    <w:rsid w:val="000951B7"/>
    <w:rsid w:val="000965BA"/>
    <w:rsid w:val="000A3530"/>
    <w:rsid w:val="000C0909"/>
    <w:rsid w:val="000C3252"/>
    <w:rsid w:val="000C47AD"/>
    <w:rsid w:val="000C69ED"/>
    <w:rsid w:val="000D70A3"/>
    <w:rsid w:val="000E77B6"/>
    <w:rsid w:val="000F547E"/>
    <w:rsid w:val="0010483B"/>
    <w:rsid w:val="0010607D"/>
    <w:rsid w:val="00114808"/>
    <w:rsid w:val="00134710"/>
    <w:rsid w:val="001401CB"/>
    <w:rsid w:val="00140963"/>
    <w:rsid w:val="0014279C"/>
    <w:rsid w:val="00154A21"/>
    <w:rsid w:val="00160534"/>
    <w:rsid w:val="001628A3"/>
    <w:rsid w:val="0016550F"/>
    <w:rsid w:val="00166D6B"/>
    <w:rsid w:val="001678E5"/>
    <w:rsid w:val="00172155"/>
    <w:rsid w:val="00176940"/>
    <w:rsid w:val="0018039F"/>
    <w:rsid w:val="00180F7E"/>
    <w:rsid w:val="001A0585"/>
    <w:rsid w:val="001A37EF"/>
    <w:rsid w:val="001B165E"/>
    <w:rsid w:val="001B3543"/>
    <w:rsid w:val="001C7796"/>
    <w:rsid w:val="001F332F"/>
    <w:rsid w:val="001F74BA"/>
    <w:rsid w:val="001F7F62"/>
    <w:rsid w:val="00204A55"/>
    <w:rsid w:val="00211515"/>
    <w:rsid w:val="00217965"/>
    <w:rsid w:val="0022042A"/>
    <w:rsid w:val="00222EF3"/>
    <w:rsid w:val="0023661E"/>
    <w:rsid w:val="00240AD5"/>
    <w:rsid w:val="00245449"/>
    <w:rsid w:val="002518B3"/>
    <w:rsid w:val="0026178D"/>
    <w:rsid w:val="00262B35"/>
    <w:rsid w:val="00265DE9"/>
    <w:rsid w:val="00284AB9"/>
    <w:rsid w:val="002934C6"/>
    <w:rsid w:val="002966C2"/>
    <w:rsid w:val="002A2C64"/>
    <w:rsid w:val="002A65F0"/>
    <w:rsid w:val="002B0A35"/>
    <w:rsid w:val="002B53D1"/>
    <w:rsid w:val="002D6B45"/>
    <w:rsid w:val="002F4287"/>
    <w:rsid w:val="002F6860"/>
    <w:rsid w:val="002F7C8C"/>
    <w:rsid w:val="0030338B"/>
    <w:rsid w:val="0030458B"/>
    <w:rsid w:val="00320254"/>
    <w:rsid w:val="00323278"/>
    <w:rsid w:val="00333076"/>
    <w:rsid w:val="003335F8"/>
    <w:rsid w:val="00335CF8"/>
    <w:rsid w:val="00340145"/>
    <w:rsid w:val="00340FC5"/>
    <w:rsid w:val="0034119D"/>
    <w:rsid w:val="00342855"/>
    <w:rsid w:val="0035038A"/>
    <w:rsid w:val="0037451E"/>
    <w:rsid w:val="00384E93"/>
    <w:rsid w:val="00396630"/>
    <w:rsid w:val="00396B99"/>
    <w:rsid w:val="003B3CE0"/>
    <w:rsid w:val="003C15FC"/>
    <w:rsid w:val="003C55A1"/>
    <w:rsid w:val="003D23CF"/>
    <w:rsid w:val="003D2667"/>
    <w:rsid w:val="003E5A18"/>
    <w:rsid w:val="003F0EBA"/>
    <w:rsid w:val="003F177D"/>
    <w:rsid w:val="003F3AD2"/>
    <w:rsid w:val="003F5C10"/>
    <w:rsid w:val="00401E8F"/>
    <w:rsid w:val="00405DDA"/>
    <w:rsid w:val="00407739"/>
    <w:rsid w:val="004123B9"/>
    <w:rsid w:val="004200BD"/>
    <w:rsid w:val="00423682"/>
    <w:rsid w:val="0042385C"/>
    <w:rsid w:val="00426242"/>
    <w:rsid w:val="0043255E"/>
    <w:rsid w:val="00437AE2"/>
    <w:rsid w:val="0047309C"/>
    <w:rsid w:val="004A0454"/>
    <w:rsid w:val="004A08F6"/>
    <w:rsid w:val="004B0739"/>
    <w:rsid w:val="004B1E43"/>
    <w:rsid w:val="004B6941"/>
    <w:rsid w:val="004C0755"/>
    <w:rsid w:val="004C4900"/>
    <w:rsid w:val="004C5E68"/>
    <w:rsid w:val="004C6AC6"/>
    <w:rsid w:val="004C7253"/>
    <w:rsid w:val="004C782B"/>
    <w:rsid w:val="004E0AAC"/>
    <w:rsid w:val="004E2510"/>
    <w:rsid w:val="004E3082"/>
    <w:rsid w:val="004F24AB"/>
    <w:rsid w:val="004F302D"/>
    <w:rsid w:val="004F30C2"/>
    <w:rsid w:val="004F3A6A"/>
    <w:rsid w:val="00502B1A"/>
    <w:rsid w:val="00504FA4"/>
    <w:rsid w:val="00510558"/>
    <w:rsid w:val="00511652"/>
    <w:rsid w:val="005152DF"/>
    <w:rsid w:val="0052403A"/>
    <w:rsid w:val="005342F3"/>
    <w:rsid w:val="00543E22"/>
    <w:rsid w:val="0056235A"/>
    <w:rsid w:val="005711E3"/>
    <w:rsid w:val="00572304"/>
    <w:rsid w:val="00574E64"/>
    <w:rsid w:val="00582910"/>
    <w:rsid w:val="005A1B86"/>
    <w:rsid w:val="005A497F"/>
    <w:rsid w:val="005B411C"/>
    <w:rsid w:val="005B5482"/>
    <w:rsid w:val="005C2867"/>
    <w:rsid w:val="005C5EF4"/>
    <w:rsid w:val="005D24F8"/>
    <w:rsid w:val="005D6D2F"/>
    <w:rsid w:val="005D77CA"/>
    <w:rsid w:val="005E11D7"/>
    <w:rsid w:val="006047AD"/>
    <w:rsid w:val="00611B3B"/>
    <w:rsid w:val="00615161"/>
    <w:rsid w:val="00622652"/>
    <w:rsid w:val="00634367"/>
    <w:rsid w:val="00634F45"/>
    <w:rsid w:val="00643A05"/>
    <w:rsid w:val="00673507"/>
    <w:rsid w:val="006779D2"/>
    <w:rsid w:val="006909FB"/>
    <w:rsid w:val="006C0573"/>
    <w:rsid w:val="006C7E86"/>
    <w:rsid w:val="006D5745"/>
    <w:rsid w:val="006E2C08"/>
    <w:rsid w:val="006F6A46"/>
    <w:rsid w:val="00706BB4"/>
    <w:rsid w:val="00716E76"/>
    <w:rsid w:val="00722B9B"/>
    <w:rsid w:val="007257AA"/>
    <w:rsid w:val="00726F5B"/>
    <w:rsid w:val="0074177F"/>
    <w:rsid w:val="007550EC"/>
    <w:rsid w:val="00760A87"/>
    <w:rsid w:val="00776A4F"/>
    <w:rsid w:val="00784633"/>
    <w:rsid w:val="00790023"/>
    <w:rsid w:val="007A3736"/>
    <w:rsid w:val="007C55A1"/>
    <w:rsid w:val="007D0D27"/>
    <w:rsid w:val="007D77F0"/>
    <w:rsid w:val="008024B2"/>
    <w:rsid w:val="00822361"/>
    <w:rsid w:val="00840E2E"/>
    <w:rsid w:val="00841DDA"/>
    <w:rsid w:val="0084516F"/>
    <w:rsid w:val="008503A2"/>
    <w:rsid w:val="008630F4"/>
    <w:rsid w:val="00872F34"/>
    <w:rsid w:val="008737CC"/>
    <w:rsid w:val="008744E9"/>
    <w:rsid w:val="008A7CEE"/>
    <w:rsid w:val="008F0B7D"/>
    <w:rsid w:val="008F174B"/>
    <w:rsid w:val="008F1D6D"/>
    <w:rsid w:val="00903445"/>
    <w:rsid w:val="00904A21"/>
    <w:rsid w:val="00904F27"/>
    <w:rsid w:val="009060CD"/>
    <w:rsid w:val="00910859"/>
    <w:rsid w:val="009142DA"/>
    <w:rsid w:val="00921414"/>
    <w:rsid w:val="00927CB4"/>
    <w:rsid w:val="009311DE"/>
    <w:rsid w:val="009366CF"/>
    <w:rsid w:val="0093772E"/>
    <w:rsid w:val="00940FB4"/>
    <w:rsid w:val="00945235"/>
    <w:rsid w:val="00965826"/>
    <w:rsid w:val="009702B5"/>
    <w:rsid w:val="009A69B5"/>
    <w:rsid w:val="009B0DF9"/>
    <w:rsid w:val="009B64F0"/>
    <w:rsid w:val="009C1483"/>
    <w:rsid w:val="009C3571"/>
    <w:rsid w:val="009D68E2"/>
    <w:rsid w:val="009E1E2E"/>
    <w:rsid w:val="009E49B0"/>
    <w:rsid w:val="009E4D82"/>
    <w:rsid w:val="009E620A"/>
    <w:rsid w:val="009F1F50"/>
    <w:rsid w:val="009F7599"/>
    <w:rsid w:val="00A026A6"/>
    <w:rsid w:val="00A10D9E"/>
    <w:rsid w:val="00A1217B"/>
    <w:rsid w:val="00A21A19"/>
    <w:rsid w:val="00A21E66"/>
    <w:rsid w:val="00A44C5D"/>
    <w:rsid w:val="00A45691"/>
    <w:rsid w:val="00A532D9"/>
    <w:rsid w:val="00A562DA"/>
    <w:rsid w:val="00A56BDD"/>
    <w:rsid w:val="00A5764A"/>
    <w:rsid w:val="00A622E3"/>
    <w:rsid w:val="00A62BD2"/>
    <w:rsid w:val="00A775D0"/>
    <w:rsid w:val="00A93098"/>
    <w:rsid w:val="00A933B5"/>
    <w:rsid w:val="00AA20BF"/>
    <w:rsid w:val="00AB55B5"/>
    <w:rsid w:val="00AC5C38"/>
    <w:rsid w:val="00AC6B02"/>
    <w:rsid w:val="00AD2657"/>
    <w:rsid w:val="00AD3F3B"/>
    <w:rsid w:val="00AE5B8A"/>
    <w:rsid w:val="00AF2B3D"/>
    <w:rsid w:val="00B01E30"/>
    <w:rsid w:val="00B05865"/>
    <w:rsid w:val="00B12C25"/>
    <w:rsid w:val="00B27B90"/>
    <w:rsid w:val="00B651A2"/>
    <w:rsid w:val="00B666C3"/>
    <w:rsid w:val="00B82F62"/>
    <w:rsid w:val="00B83EF2"/>
    <w:rsid w:val="00B93622"/>
    <w:rsid w:val="00B93DE3"/>
    <w:rsid w:val="00B96CE8"/>
    <w:rsid w:val="00BA23BA"/>
    <w:rsid w:val="00BA44D1"/>
    <w:rsid w:val="00BB6C5A"/>
    <w:rsid w:val="00BB789D"/>
    <w:rsid w:val="00BC33AB"/>
    <w:rsid w:val="00BC5B9D"/>
    <w:rsid w:val="00BD2274"/>
    <w:rsid w:val="00BD42F9"/>
    <w:rsid w:val="00BD613D"/>
    <w:rsid w:val="00BF3AE3"/>
    <w:rsid w:val="00C05B9B"/>
    <w:rsid w:val="00C13912"/>
    <w:rsid w:val="00C2423E"/>
    <w:rsid w:val="00C33A5E"/>
    <w:rsid w:val="00C445A5"/>
    <w:rsid w:val="00C5128A"/>
    <w:rsid w:val="00C52676"/>
    <w:rsid w:val="00C52880"/>
    <w:rsid w:val="00C61D0D"/>
    <w:rsid w:val="00C65F6B"/>
    <w:rsid w:val="00C66C59"/>
    <w:rsid w:val="00C66D07"/>
    <w:rsid w:val="00C85DFF"/>
    <w:rsid w:val="00C94896"/>
    <w:rsid w:val="00CA7423"/>
    <w:rsid w:val="00CB1F2F"/>
    <w:rsid w:val="00CC0525"/>
    <w:rsid w:val="00CC1871"/>
    <w:rsid w:val="00CC5033"/>
    <w:rsid w:val="00CD1CB0"/>
    <w:rsid w:val="00CD4CC5"/>
    <w:rsid w:val="00CD7C12"/>
    <w:rsid w:val="00CE090B"/>
    <w:rsid w:val="00CE2561"/>
    <w:rsid w:val="00CF5F41"/>
    <w:rsid w:val="00CF6F54"/>
    <w:rsid w:val="00D03317"/>
    <w:rsid w:val="00D05776"/>
    <w:rsid w:val="00D2084D"/>
    <w:rsid w:val="00D230EF"/>
    <w:rsid w:val="00D32458"/>
    <w:rsid w:val="00D347C1"/>
    <w:rsid w:val="00D35B0E"/>
    <w:rsid w:val="00D415CB"/>
    <w:rsid w:val="00D45CB0"/>
    <w:rsid w:val="00D7084A"/>
    <w:rsid w:val="00D81FCD"/>
    <w:rsid w:val="00DA539D"/>
    <w:rsid w:val="00DB73FE"/>
    <w:rsid w:val="00DB7E43"/>
    <w:rsid w:val="00DC351B"/>
    <w:rsid w:val="00DD7D13"/>
    <w:rsid w:val="00DE785F"/>
    <w:rsid w:val="00DF0DFD"/>
    <w:rsid w:val="00DF0EA7"/>
    <w:rsid w:val="00DF1B51"/>
    <w:rsid w:val="00DF20D8"/>
    <w:rsid w:val="00DF62AC"/>
    <w:rsid w:val="00E11647"/>
    <w:rsid w:val="00E145B3"/>
    <w:rsid w:val="00E32E56"/>
    <w:rsid w:val="00E3388D"/>
    <w:rsid w:val="00E42DCC"/>
    <w:rsid w:val="00E4591E"/>
    <w:rsid w:val="00E4723A"/>
    <w:rsid w:val="00E47473"/>
    <w:rsid w:val="00E5534F"/>
    <w:rsid w:val="00E57A95"/>
    <w:rsid w:val="00E64303"/>
    <w:rsid w:val="00E65389"/>
    <w:rsid w:val="00E83894"/>
    <w:rsid w:val="00E8680E"/>
    <w:rsid w:val="00E86D3E"/>
    <w:rsid w:val="00E91716"/>
    <w:rsid w:val="00E93F3C"/>
    <w:rsid w:val="00EB206D"/>
    <w:rsid w:val="00EB29BA"/>
    <w:rsid w:val="00ED272E"/>
    <w:rsid w:val="00EE0FFA"/>
    <w:rsid w:val="00EE4A8C"/>
    <w:rsid w:val="00EE6485"/>
    <w:rsid w:val="00EF1DFA"/>
    <w:rsid w:val="00EF4DAF"/>
    <w:rsid w:val="00F14C5B"/>
    <w:rsid w:val="00F20D11"/>
    <w:rsid w:val="00F20D66"/>
    <w:rsid w:val="00F3773F"/>
    <w:rsid w:val="00F44C31"/>
    <w:rsid w:val="00F52448"/>
    <w:rsid w:val="00F52C70"/>
    <w:rsid w:val="00F57836"/>
    <w:rsid w:val="00F6167C"/>
    <w:rsid w:val="00F65B99"/>
    <w:rsid w:val="00F67606"/>
    <w:rsid w:val="00F766C5"/>
    <w:rsid w:val="00F80E60"/>
    <w:rsid w:val="00F8254D"/>
    <w:rsid w:val="00F85070"/>
    <w:rsid w:val="00F97505"/>
    <w:rsid w:val="00FA32E1"/>
    <w:rsid w:val="00FB6F2A"/>
    <w:rsid w:val="00FC4000"/>
    <w:rsid w:val="00FD1BC5"/>
    <w:rsid w:val="00FD6974"/>
    <w:rsid w:val="00FE038E"/>
    <w:rsid w:val="00FE2F40"/>
    <w:rsid w:val="00FE7ED4"/>
    <w:rsid w:val="00FF038D"/>
    <w:rsid w:val="00FF2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F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25E"/>
    <w:rPr>
      <w:szCs w:val="24"/>
    </w:rPr>
  </w:style>
  <w:style w:type="paragraph" w:styleId="Heading1">
    <w:name w:val="heading 1"/>
    <w:basedOn w:val="Normal"/>
    <w:next w:val="Normal"/>
    <w:link w:val="Heading1Char"/>
    <w:uiPriority w:val="9"/>
    <w:qFormat/>
    <w:rsid w:val="008C00D5"/>
    <w:pPr>
      <w:keepNext/>
      <w:keepLines/>
      <w:outlineLvl w:val="0"/>
    </w:pPr>
    <w:rPr>
      <w:rFonts w:eastAsiaTheme="majorEastAsia" w:cstheme="majorBidi"/>
      <w:b/>
      <w:bCs/>
      <w:caps/>
      <w:szCs w:val="28"/>
    </w:rPr>
  </w:style>
  <w:style w:type="paragraph" w:styleId="Heading2">
    <w:name w:val="heading 2"/>
    <w:basedOn w:val="Normal"/>
    <w:next w:val="Normal"/>
    <w:link w:val="Heading2Char"/>
    <w:uiPriority w:val="9"/>
    <w:semiHidden/>
    <w:unhideWhenUsed/>
    <w:qFormat/>
    <w:rsid w:val="0089275F"/>
    <w:pPr>
      <w:keepNext/>
      <w:outlineLvl w:val="1"/>
    </w:pPr>
    <w:rPr>
      <w:rFonts w:cs="Arial"/>
      <w:b/>
      <w:bCs/>
      <w:iCs/>
      <w:szCs w:val="28"/>
    </w:rPr>
  </w:style>
  <w:style w:type="paragraph" w:styleId="Heading3">
    <w:name w:val="heading 3"/>
    <w:basedOn w:val="Normal"/>
    <w:next w:val="Normal"/>
    <w:link w:val="Heading3Char"/>
    <w:uiPriority w:val="9"/>
    <w:semiHidden/>
    <w:unhideWhenUsed/>
    <w:qFormat/>
    <w:rsid w:val="00AB76CE"/>
    <w:pPr>
      <w:keepNext/>
      <w:spacing w:line="360" w:lineRule="auto"/>
      <w:outlineLvl w:val="2"/>
    </w:pPr>
    <w:rPr>
      <w:rFonts w:cs="Arial"/>
      <w:b/>
      <w:bCs/>
      <w:szCs w:val="26"/>
    </w:rPr>
  </w:style>
  <w:style w:type="paragraph" w:styleId="Heading4">
    <w:name w:val="heading 4"/>
    <w:basedOn w:val="Normal"/>
    <w:next w:val="Normal"/>
    <w:link w:val="Heading4Char"/>
    <w:uiPriority w:val="9"/>
    <w:semiHidden/>
    <w:unhideWhenUsed/>
    <w:qFormat/>
    <w:rsid w:val="0089275F"/>
    <w:pPr>
      <w:keepNext/>
      <w:keepLines/>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F50F9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92046"/>
    <w:pPr>
      <w:keepNext/>
      <w:widowControl w:val="0"/>
      <w:ind w:right="3124"/>
      <w:outlineLvl w:val="5"/>
    </w:pPr>
    <w:rPr>
      <w:rFonts w:ascii="Arial" w:hAnsi="Arial"/>
      <w:b/>
      <w:sz w:val="20"/>
      <w:szCs w:val="20"/>
    </w:rPr>
  </w:style>
  <w:style w:type="paragraph" w:styleId="Heading7">
    <w:name w:val="heading 7"/>
    <w:basedOn w:val="Normal"/>
    <w:next w:val="Normal"/>
    <w:link w:val="Heading7Char"/>
    <w:uiPriority w:val="9"/>
    <w:qFormat/>
    <w:rsid w:val="00092046"/>
    <w:pPr>
      <w:keepNext/>
      <w:widowControl w:val="0"/>
      <w:ind w:right="3124"/>
      <w:outlineLvl w:val="6"/>
    </w:pPr>
    <w:rPr>
      <w:b/>
      <w:color w:val="FF0000"/>
      <w:sz w:val="32"/>
      <w:szCs w:val="20"/>
    </w:rPr>
  </w:style>
  <w:style w:type="paragraph" w:styleId="Heading8">
    <w:name w:val="heading 8"/>
    <w:basedOn w:val="Normal"/>
    <w:next w:val="Normal"/>
    <w:link w:val="Heading8Char"/>
    <w:uiPriority w:val="9"/>
    <w:qFormat/>
    <w:rsid w:val="00092046"/>
    <w:pPr>
      <w:keepNext/>
      <w:widowControl w:val="0"/>
      <w:jc w:val="center"/>
      <w:outlineLvl w:val="7"/>
    </w:pPr>
    <w:rPr>
      <w:rFonts w:ascii="Arial" w:hAnsi="Arial"/>
      <w:b/>
      <w:sz w:val="18"/>
      <w:szCs w:val="20"/>
    </w:rPr>
  </w:style>
  <w:style w:type="paragraph" w:styleId="Heading9">
    <w:name w:val="heading 9"/>
    <w:basedOn w:val="Normal"/>
    <w:next w:val="Normal"/>
    <w:link w:val="Heading9Char"/>
    <w:uiPriority w:val="9"/>
    <w:qFormat/>
    <w:rsid w:val="00092046"/>
    <w:pPr>
      <w:keepNext/>
      <w:widowControl w:val="0"/>
      <w:ind w:left="360" w:right="3124" w:hanging="360"/>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328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C00D5"/>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sid w:val="0089275F"/>
    <w:rPr>
      <w:rFonts w:ascii="Times New Roman" w:eastAsia="Times New Roman" w:hAnsi="Times New Roman" w:cs="Arial"/>
      <w:b/>
      <w:bCs/>
      <w:iCs/>
      <w:sz w:val="28"/>
      <w:szCs w:val="28"/>
    </w:rPr>
  </w:style>
  <w:style w:type="character" w:customStyle="1" w:styleId="Heading3Char">
    <w:name w:val="Heading 3 Char"/>
    <w:basedOn w:val="DefaultParagraphFont"/>
    <w:link w:val="Heading3"/>
    <w:uiPriority w:val="9"/>
    <w:rsid w:val="00AB76CE"/>
    <w:rPr>
      <w:rFonts w:ascii="Times New Roman" w:eastAsia="Times New Roman" w:hAnsi="Times New Roman" w:cs="Arial"/>
      <w:b/>
      <w:bCs/>
      <w:sz w:val="28"/>
      <w:szCs w:val="26"/>
    </w:rPr>
  </w:style>
  <w:style w:type="character" w:customStyle="1" w:styleId="Heading4Char">
    <w:name w:val="Heading 4 Char"/>
    <w:basedOn w:val="DefaultParagraphFont"/>
    <w:link w:val="Heading4"/>
    <w:uiPriority w:val="9"/>
    <w:rsid w:val="0089275F"/>
    <w:rPr>
      <w:rFonts w:ascii="Times New Roman" w:eastAsiaTheme="majorEastAsia" w:hAnsi="Times New Roman" w:cstheme="majorBidi"/>
      <w:b/>
      <w:i/>
      <w:iCs/>
      <w:sz w:val="28"/>
      <w:szCs w:val="24"/>
    </w:rPr>
  </w:style>
  <w:style w:type="character" w:customStyle="1" w:styleId="Heading5Char">
    <w:name w:val="Heading 5 Char"/>
    <w:basedOn w:val="DefaultParagraphFont"/>
    <w:link w:val="Heading5"/>
    <w:uiPriority w:val="9"/>
    <w:rsid w:val="00F50F9E"/>
    <w:rPr>
      <w:rFonts w:asciiTheme="majorHAnsi" w:eastAsiaTheme="majorEastAsia" w:hAnsiTheme="majorHAnsi" w:cstheme="majorBidi"/>
      <w:color w:val="243F60" w:themeColor="accent1" w:themeShade="7F"/>
      <w:sz w:val="24"/>
      <w:szCs w:val="24"/>
    </w:rPr>
  </w:style>
  <w:style w:type="paragraph" w:customStyle="1" w:styleId="3">
    <w:name w:val="3"/>
    <w:basedOn w:val="Normal"/>
    <w:link w:val="3Char"/>
    <w:rsid w:val="008C1677"/>
    <w:pPr>
      <w:spacing w:line="360" w:lineRule="auto"/>
      <w:jc w:val="both"/>
    </w:pPr>
    <w:rPr>
      <w:rFonts w:ascii=".VnTime" w:hAnsi=".VnTime"/>
      <w:b/>
      <w:szCs w:val="28"/>
    </w:rPr>
  </w:style>
  <w:style w:type="character" w:customStyle="1" w:styleId="3Char">
    <w:name w:val="3 Char"/>
    <w:basedOn w:val="DefaultParagraphFont"/>
    <w:link w:val="3"/>
    <w:semiHidden/>
    <w:rsid w:val="002326BB"/>
    <w:rPr>
      <w:rFonts w:ascii=".VnTime" w:eastAsia="Times New Roman" w:hAnsi=".VnTime" w:cs="Times New Roman"/>
      <w:b/>
      <w:sz w:val="28"/>
      <w:szCs w:val="28"/>
    </w:rPr>
  </w:style>
  <w:style w:type="paragraph" w:customStyle="1" w:styleId="1">
    <w:name w:val="1"/>
    <w:basedOn w:val="Normal"/>
    <w:uiPriority w:val="1"/>
    <w:rsid w:val="008C1677"/>
    <w:pPr>
      <w:spacing w:line="360" w:lineRule="auto"/>
      <w:jc w:val="center"/>
    </w:pPr>
    <w:rPr>
      <w:b/>
      <w:sz w:val="32"/>
      <w:szCs w:val="36"/>
    </w:rPr>
  </w:style>
  <w:style w:type="paragraph" w:customStyle="1" w:styleId="2">
    <w:name w:val="2"/>
    <w:basedOn w:val="Normal"/>
    <w:rsid w:val="008C1677"/>
    <w:pPr>
      <w:spacing w:line="360" w:lineRule="auto"/>
      <w:jc w:val="both"/>
    </w:pPr>
    <w:rPr>
      <w:b/>
      <w:szCs w:val="28"/>
      <w:lang w:val="de-DE"/>
    </w:rPr>
  </w:style>
  <w:style w:type="table" w:styleId="TableGrid">
    <w:name w:val="Table Grid"/>
    <w:basedOn w:val="TableNormal"/>
    <w:uiPriority w:val="39"/>
    <w:rsid w:val="007C57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b">
    <w:name w:val="Bb"/>
    <w:basedOn w:val="Normal"/>
    <w:semiHidden/>
    <w:qFormat/>
    <w:rsid w:val="003D64D0"/>
    <w:pPr>
      <w:spacing w:line="360" w:lineRule="auto"/>
      <w:jc w:val="center"/>
    </w:pPr>
    <w:rPr>
      <w:b/>
      <w:i/>
      <w:szCs w:val="28"/>
      <w:lang w:val="de-DE"/>
    </w:rPr>
  </w:style>
  <w:style w:type="paragraph" w:styleId="BalloonText">
    <w:name w:val="Balloon Text"/>
    <w:basedOn w:val="Normal"/>
    <w:link w:val="BalloonTextChar"/>
    <w:uiPriority w:val="99"/>
    <w:rsid w:val="00BB6A9D"/>
    <w:rPr>
      <w:rFonts w:ascii="Tahoma" w:hAnsi="Tahoma" w:cs="Tahoma"/>
      <w:sz w:val="16"/>
      <w:szCs w:val="16"/>
    </w:rPr>
  </w:style>
  <w:style w:type="character" w:customStyle="1" w:styleId="BalloonTextChar">
    <w:name w:val="Balloon Text Char"/>
    <w:basedOn w:val="DefaultParagraphFont"/>
    <w:link w:val="BalloonText"/>
    <w:uiPriority w:val="99"/>
    <w:rsid w:val="00BB6A9D"/>
    <w:rPr>
      <w:rFonts w:ascii="Tahoma" w:eastAsia="Times New Roman" w:hAnsi="Tahoma" w:cs="Tahoma"/>
      <w:sz w:val="16"/>
      <w:szCs w:val="16"/>
    </w:rPr>
  </w:style>
  <w:style w:type="paragraph" w:customStyle="1" w:styleId="4">
    <w:name w:val="4"/>
    <w:basedOn w:val="Normal"/>
    <w:rsid w:val="00BB6A9D"/>
    <w:pPr>
      <w:spacing w:line="360" w:lineRule="auto"/>
      <w:jc w:val="both"/>
    </w:pPr>
    <w:rPr>
      <w:rFonts w:ascii=".VnTime" w:hAnsi=".VnTime"/>
      <w:b/>
      <w:i/>
      <w:szCs w:val="28"/>
    </w:rPr>
  </w:style>
  <w:style w:type="paragraph" w:styleId="NormalWeb">
    <w:name w:val="Normal (Web)"/>
    <w:basedOn w:val="Normal"/>
    <w:uiPriority w:val="99"/>
    <w:rsid w:val="00BB6A9D"/>
    <w:pPr>
      <w:spacing w:before="100" w:beforeAutospacing="1" w:after="100" w:afterAutospacing="1"/>
    </w:pPr>
  </w:style>
  <w:style w:type="character" w:customStyle="1" w:styleId="apple-converted-space">
    <w:name w:val="apple-converted-space"/>
    <w:basedOn w:val="DefaultParagraphFont"/>
    <w:semiHidden/>
    <w:rsid w:val="00BB6A9D"/>
  </w:style>
  <w:style w:type="character" w:styleId="Strong">
    <w:name w:val="Strong"/>
    <w:basedOn w:val="DefaultParagraphFont"/>
    <w:qFormat/>
    <w:rsid w:val="00BB6A9D"/>
    <w:rPr>
      <w:b/>
      <w:bCs/>
    </w:rPr>
  </w:style>
  <w:style w:type="character" w:customStyle="1" w:styleId="grame">
    <w:name w:val="grame"/>
    <w:basedOn w:val="DefaultParagraphFont"/>
    <w:uiPriority w:val="4"/>
    <w:rsid w:val="00BB6A9D"/>
  </w:style>
  <w:style w:type="paragraph" w:styleId="Header">
    <w:name w:val="header"/>
    <w:basedOn w:val="Normal"/>
    <w:link w:val="HeaderChar"/>
    <w:rsid w:val="00BB6A9D"/>
    <w:pPr>
      <w:tabs>
        <w:tab w:val="center" w:pos="4320"/>
        <w:tab w:val="right" w:pos="8640"/>
      </w:tabs>
    </w:pPr>
  </w:style>
  <w:style w:type="character" w:customStyle="1" w:styleId="HeaderChar">
    <w:name w:val="Header Char"/>
    <w:basedOn w:val="DefaultParagraphFont"/>
    <w:link w:val="Header"/>
    <w:rsid w:val="00BB6A9D"/>
    <w:rPr>
      <w:rFonts w:ascii="Times New Roman" w:eastAsia="Times New Roman" w:hAnsi="Times New Roman" w:cs="Times New Roman"/>
      <w:sz w:val="24"/>
      <w:szCs w:val="24"/>
    </w:rPr>
  </w:style>
  <w:style w:type="character" w:styleId="PageNumber">
    <w:name w:val="page number"/>
    <w:basedOn w:val="DefaultParagraphFont"/>
    <w:rsid w:val="00BB6A9D"/>
  </w:style>
  <w:style w:type="paragraph" w:styleId="Footer">
    <w:name w:val="footer"/>
    <w:basedOn w:val="Normal"/>
    <w:link w:val="FooterChar"/>
    <w:rsid w:val="00BB6A9D"/>
    <w:pPr>
      <w:tabs>
        <w:tab w:val="center" w:pos="4320"/>
        <w:tab w:val="right" w:pos="8640"/>
      </w:tabs>
    </w:pPr>
  </w:style>
  <w:style w:type="character" w:customStyle="1" w:styleId="FooterChar">
    <w:name w:val="Footer Char"/>
    <w:basedOn w:val="DefaultParagraphFont"/>
    <w:link w:val="Footer"/>
    <w:rsid w:val="002326BB"/>
    <w:rPr>
      <w:rFonts w:ascii="Times New Roman" w:eastAsia="Times New Roman" w:hAnsi="Times New Roman" w:cs="Times New Roman"/>
      <w:sz w:val="24"/>
      <w:szCs w:val="24"/>
    </w:rPr>
  </w:style>
  <w:style w:type="paragraph" w:styleId="TOC1">
    <w:name w:val="toc 1"/>
    <w:basedOn w:val="Normal"/>
    <w:next w:val="Normal"/>
    <w:autoRedefine/>
    <w:uiPriority w:val="39"/>
    <w:qFormat/>
    <w:rsid w:val="0047309C"/>
    <w:pPr>
      <w:tabs>
        <w:tab w:val="right" w:leader="dot" w:pos="8778"/>
      </w:tabs>
      <w:spacing w:line="360" w:lineRule="auto"/>
      <w:ind w:left="1134" w:hanging="1134"/>
    </w:pPr>
    <w:rPr>
      <w:rFonts w:eastAsia="Calibri"/>
      <w:b/>
      <w:bCs/>
      <w:iCs/>
      <w:noProof/>
      <w:szCs w:val="28"/>
      <w:lang w:val="de-DE"/>
    </w:rPr>
  </w:style>
  <w:style w:type="paragraph" w:styleId="TOC2">
    <w:name w:val="toc 2"/>
    <w:basedOn w:val="Normal"/>
    <w:next w:val="Normal"/>
    <w:autoRedefine/>
    <w:uiPriority w:val="39"/>
    <w:qFormat/>
    <w:rsid w:val="0047309C"/>
    <w:pPr>
      <w:tabs>
        <w:tab w:val="left" w:pos="709"/>
        <w:tab w:val="left" w:pos="1276"/>
        <w:tab w:val="left" w:pos="1680"/>
        <w:tab w:val="right" w:leader="dot" w:pos="8778"/>
      </w:tabs>
      <w:spacing w:line="360" w:lineRule="auto"/>
      <w:ind w:left="280"/>
    </w:pPr>
    <w:rPr>
      <w:bCs/>
      <w:noProof/>
      <w:szCs w:val="28"/>
    </w:rPr>
  </w:style>
  <w:style w:type="paragraph" w:styleId="TOC3">
    <w:name w:val="toc 3"/>
    <w:basedOn w:val="Normal"/>
    <w:next w:val="Normal"/>
    <w:autoRedefine/>
    <w:uiPriority w:val="39"/>
    <w:rsid w:val="0047309C"/>
    <w:pPr>
      <w:tabs>
        <w:tab w:val="left" w:pos="709"/>
        <w:tab w:val="left" w:pos="1276"/>
        <w:tab w:val="right" w:leader="dot" w:pos="8778"/>
      </w:tabs>
      <w:spacing w:line="360" w:lineRule="auto"/>
      <w:ind w:left="1276" w:hanging="715"/>
    </w:pPr>
    <w:rPr>
      <w:rFonts w:asciiTheme="minorHAnsi" w:hAnsiTheme="minorHAnsi"/>
      <w:sz w:val="20"/>
      <w:szCs w:val="20"/>
    </w:rPr>
  </w:style>
  <w:style w:type="character" w:styleId="Hyperlink">
    <w:name w:val="Hyperlink"/>
    <w:basedOn w:val="DefaultParagraphFont"/>
    <w:uiPriority w:val="99"/>
    <w:rsid w:val="00BB6A9D"/>
    <w:rPr>
      <w:color w:val="0000FF"/>
      <w:u w:val="single"/>
    </w:rPr>
  </w:style>
  <w:style w:type="paragraph" w:customStyle="1" w:styleId="B">
    <w:name w:val="B"/>
    <w:basedOn w:val="Normal"/>
    <w:semiHidden/>
    <w:rsid w:val="00BB6A9D"/>
    <w:pPr>
      <w:spacing w:line="28" w:lineRule="atLeast"/>
      <w:jc w:val="center"/>
      <w:outlineLvl w:val="0"/>
    </w:pPr>
    <w:rPr>
      <w:b/>
      <w:i/>
      <w:szCs w:val="28"/>
      <w:lang w:val="pt-BR"/>
    </w:rPr>
  </w:style>
  <w:style w:type="paragraph" w:styleId="ListParagraph">
    <w:name w:val="List Paragraph"/>
    <w:basedOn w:val="Normal"/>
    <w:link w:val="ListParagraphChar"/>
    <w:uiPriority w:val="34"/>
    <w:qFormat/>
    <w:rsid w:val="00BD2152"/>
    <w:pPr>
      <w:ind w:left="720"/>
      <w:contextualSpacing/>
    </w:pPr>
  </w:style>
  <w:style w:type="paragraph" w:customStyle="1" w:styleId="ColorfulList-Accent11">
    <w:name w:val="Colorful List - Accent 11"/>
    <w:basedOn w:val="Normal"/>
    <w:uiPriority w:val="34"/>
    <w:qFormat/>
    <w:rsid w:val="00354C84"/>
    <w:pPr>
      <w:ind w:left="720"/>
      <w:contextualSpacing/>
    </w:pPr>
    <w:rPr>
      <w:rFonts w:ascii="Cambria" w:eastAsia="MS Mincho" w:hAnsi="Cambria"/>
    </w:rPr>
  </w:style>
  <w:style w:type="paragraph" w:styleId="TOC4">
    <w:name w:val="toc 4"/>
    <w:basedOn w:val="Normal"/>
    <w:next w:val="Normal"/>
    <w:autoRedefine/>
    <w:uiPriority w:val="39"/>
    <w:unhideWhenUsed/>
    <w:rsid w:val="000839E0"/>
    <w:pPr>
      <w:ind w:left="840"/>
    </w:pPr>
    <w:rPr>
      <w:rFonts w:asciiTheme="minorHAnsi" w:hAnsiTheme="minorHAnsi"/>
      <w:sz w:val="20"/>
      <w:szCs w:val="20"/>
    </w:rPr>
  </w:style>
  <w:style w:type="paragraph" w:styleId="TOC5">
    <w:name w:val="toc 5"/>
    <w:basedOn w:val="Normal"/>
    <w:next w:val="Normal"/>
    <w:autoRedefine/>
    <w:uiPriority w:val="39"/>
    <w:unhideWhenUsed/>
    <w:rsid w:val="00932525"/>
    <w:pPr>
      <w:tabs>
        <w:tab w:val="right" w:leader="dot" w:pos="8778"/>
      </w:tabs>
      <w:spacing w:line="360" w:lineRule="auto"/>
    </w:pPr>
    <w:rPr>
      <w:noProof/>
      <w:spacing w:val="-2"/>
      <w:szCs w:val="28"/>
    </w:rPr>
  </w:style>
  <w:style w:type="paragraph" w:styleId="TOC6">
    <w:name w:val="toc 6"/>
    <w:basedOn w:val="Normal"/>
    <w:next w:val="Normal"/>
    <w:autoRedefine/>
    <w:uiPriority w:val="39"/>
    <w:unhideWhenUsed/>
    <w:rsid w:val="00B7024B"/>
    <w:pPr>
      <w:jc w:val="center"/>
      <w:outlineLvl w:val="0"/>
    </w:pPr>
    <w:rPr>
      <w:b/>
      <w:szCs w:val="28"/>
      <w:lang w:val="de-DE"/>
    </w:rPr>
  </w:style>
  <w:style w:type="paragraph" w:styleId="TOC7">
    <w:name w:val="toc 7"/>
    <w:basedOn w:val="Normal"/>
    <w:next w:val="Normal"/>
    <w:autoRedefine/>
    <w:uiPriority w:val="39"/>
    <w:unhideWhenUsed/>
    <w:rsid w:val="000839E0"/>
    <w:pPr>
      <w:ind w:left="1680"/>
    </w:pPr>
    <w:rPr>
      <w:rFonts w:asciiTheme="minorHAnsi" w:hAnsiTheme="minorHAnsi"/>
      <w:sz w:val="20"/>
      <w:szCs w:val="20"/>
    </w:rPr>
  </w:style>
  <w:style w:type="paragraph" w:styleId="TOC8">
    <w:name w:val="toc 8"/>
    <w:basedOn w:val="Normal"/>
    <w:next w:val="Normal"/>
    <w:autoRedefine/>
    <w:uiPriority w:val="39"/>
    <w:unhideWhenUsed/>
    <w:rsid w:val="000839E0"/>
    <w:pPr>
      <w:ind w:left="1960"/>
    </w:pPr>
    <w:rPr>
      <w:rFonts w:asciiTheme="minorHAnsi" w:hAnsiTheme="minorHAnsi"/>
      <w:sz w:val="20"/>
      <w:szCs w:val="20"/>
    </w:rPr>
  </w:style>
  <w:style w:type="paragraph" w:styleId="TOC9">
    <w:name w:val="toc 9"/>
    <w:basedOn w:val="Normal"/>
    <w:next w:val="Normal"/>
    <w:autoRedefine/>
    <w:uiPriority w:val="39"/>
    <w:unhideWhenUsed/>
    <w:rsid w:val="000839E0"/>
    <w:pPr>
      <w:ind w:left="2240"/>
    </w:pPr>
    <w:rPr>
      <w:rFonts w:asciiTheme="minorHAnsi" w:hAnsiTheme="minorHAnsi"/>
      <w:sz w:val="20"/>
      <w:szCs w:val="20"/>
    </w:rPr>
  </w:style>
  <w:style w:type="character" w:styleId="FollowedHyperlink">
    <w:name w:val="FollowedHyperlink"/>
    <w:basedOn w:val="DefaultParagraphFont"/>
    <w:uiPriority w:val="99"/>
    <w:semiHidden/>
    <w:unhideWhenUsed/>
    <w:rsid w:val="00B2305A"/>
    <w:rPr>
      <w:color w:val="800080" w:themeColor="followedHyperlink"/>
      <w:u w:val="single"/>
    </w:rPr>
  </w:style>
  <w:style w:type="paragraph" w:customStyle="1" w:styleId="10">
    <w:name w:val="1."/>
    <w:basedOn w:val="1"/>
    <w:semiHidden/>
    <w:qFormat/>
    <w:rsid w:val="00535DF4"/>
    <w:pPr>
      <w:outlineLvl w:val="0"/>
    </w:pPr>
    <w:rPr>
      <w:sz w:val="28"/>
      <w:szCs w:val="28"/>
    </w:rPr>
  </w:style>
  <w:style w:type="paragraph" w:customStyle="1" w:styleId="20">
    <w:name w:val="2."/>
    <w:basedOn w:val="2"/>
    <w:semiHidden/>
    <w:qFormat/>
    <w:rsid w:val="00535DF4"/>
    <w:pPr>
      <w:outlineLvl w:val="0"/>
    </w:pPr>
    <w:rPr>
      <w:lang w:val="en-US"/>
    </w:rPr>
  </w:style>
  <w:style w:type="paragraph" w:customStyle="1" w:styleId="30">
    <w:name w:val="3."/>
    <w:basedOn w:val="3"/>
    <w:semiHidden/>
    <w:qFormat/>
    <w:rsid w:val="00535DF4"/>
    <w:pPr>
      <w:outlineLvl w:val="0"/>
    </w:pPr>
    <w:rPr>
      <w:rFonts w:ascii="Times New Roman" w:hAnsi="Times New Roman"/>
    </w:rPr>
  </w:style>
  <w:style w:type="paragraph" w:customStyle="1" w:styleId="40">
    <w:name w:val="4."/>
    <w:basedOn w:val="Normal"/>
    <w:semiHidden/>
    <w:qFormat/>
    <w:rsid w:val="00535DF4"/>
    <w:pPr>
      <w:spacing w:line="360" w:lineRule="auto"/>
      <w:jc w:val="both"/>
    </w:pPr>
    <w:rPr>
      <w:b/>
      <w:bCs/>
      <w:i/>
      <w:iCs/>
      <w:szCs w:val="28"/>
    </w:rPr>
  </w:style>
  <w:style w:type="paragraph" w:customStyle="1" w:styleId="S">
    <w:name w:val="S"/>
    <w:basedOn w:val="Normal"/>
    <w:qFormat/>
    <w:rsid w:val="00535DF4"/>
    <w:pPr>
      <w:tabs>
        <w:tab w:val="left" w:leader="dot" w:pos="8789"/>
      </w:tabs>
      <w:spacing w:line="360" w:lineRule="auto"/>
      <w:jc w:val="center"/>
    </w:pPr>
    <w:rPr>
      <w:b/>
      <w:szCs w:val="28"/>
    </w:rPr>
  </w:style>
  <w:style w:type="paragraph" w:styleId="BodyTextIndent3">
    <w:name w:val="Body Text Indent 3"/>
    <w:basedOn w:val="Normal"/>
    <w:link w:val="BodyTextIndent3Char"/>
    <w:semiHidden/>
    <w:rsid w:val="008F1945"/>
    <w:pPr>
      <w:spacing w:line="360" w:lineRule="auto"/>
      <w:ind w:firstLine="567"/>
      <w:jc w:val="both"/>
    </w:pPr>
    <w:rPr>
      <w:rFonts w:ascii=".VnTime" w:hAnsi=".VnTime"/>
      <w:szCs w:val="28"/>
    </w:rPr>
  </w:style>
  <w:style w:type="character" w:customStyle="1" w:styleId="BodyTextIndent3Char">
    <w:name w:val="Body Text Indent 3 Char"/>
    <w:basedOn w:val="DefaultParagraphFont"/>
    <w:link w:val="BodyTextIndent3"/>
    <w:semiHidden/>
    <w:rsid w:val="002326BB"/>
    <w:rPr>
      <w:rFonts w:ascii=".VnTime" w:eastAsia="Times New Roman" w:hAnsi=".VnTime" w:cs="Times New Roman"/>
      <w:sz w:val="28"/>
      <w:szCs w:val="28"/>
    </w:rPr>
  </w:style>
  <w:style w:type="paragraph" w:customStyle="1" w:styleId="33">
    <w:name w:val="33"/>
    <w:basedOn w:val="3"/>
    <w:semiHidden/>
    <w:qFormat/>
    <w:rsid w:val="008F1945"/>
    <w:pPr>
      <w:spacing w:before="60" w:line="324" w:lineRule="auto"/>
    </w:pPr>
    <w:rPr>
      <w:color w:val="000000"/>
      <w:lang w:val="da-DK"/>
    </w:rPr>
  </w:style>
  <w:style w:type="paragraph" w:styleId="BodyText">
    <w:name w:val="Body Text"/>
    <w:basedOn w:val="Normal"/>
    <w:link w:val="BodyTextChar"/>
    <w:uiPriority w:val="1"/>
    <w:unhideWhenUsed/>
    <w:qFormat/>
    <w:rsid w:val="00E33791"/>
    <w:pPr>
      <w:spacing w:after="120"/>
    </w:pPr>
  </w:style>
  <w:style w:type="character" w:customStyle="1" w:styleId="BodyTextChar">
    <w:name w:val="Body Text Char"/>
    <w:basedOn w:val="DefaultParagraphFont"/>
    <w:link w:val="BodyText"/>
    <w:uiPriority w:val="1"/>
    <w:rsid w:val="00E33791"/>
    <w:rPr>
      <w:rFonts w:ascii="Times New Roman" w:eastAsia="Times New Roman" w:hAnsi="Times New Roman" w:cs="Times New Roman"/>
      <w:sz w:val="24"/>
      <w:szCs w:val="24"/>
    </w:rPr>
  </w:style>
  <w:style w:type="paragraph" w:customStyle="1" w:styleId="B0">
    <w:name w:val="B."/>
    <w:basedOn w:val="Normal"/>
    <w:semiHidden/>
    <w:qFormat/>
    <w:rsid w:val="00E438DB"/>
    <w:pPr>
      <w:shd w:val="clear" w:color="auto" w:fill="FFFFFF"/>
      <w:spacing w:line="360" w:lineRule="auto"/>
      <w:jc w:val="center"/>
    </w:pPr>
    <w:rPr>
      <w:b/>
      <w:i/>
      <w:szCs w:val="28"/>
    </w:rPr>
  </w:style>
  <w:style w:type="character" w:customStyle="1" w:styleId="bangChar">
    <w:name w:val="bang Char"/>
    <w:basedOn w:val="DefaultParagraphFont"/>
    <w:link w:val="bang"/>
    <w:semiHidden/>
    <w:locked/>
    <w:rsid w:val="002326BB"/>
    <w:rPr>
      <w:rFonts w:ascii="Times New Roman" w:eastAsia="Times New Roman" w:hAnsi="Times New Roman" w:cs="Times New Roman"/>
      <w:b/>
      <w:i/>
      <w:sz w:val="28"/>
      <w:szCs w:val="28"/>
    </w:rPr>
  </w:style>
  <w:style w:type="paragraph" w:customStyle="1" w:styleId="bang">
    <w:name w:val="bang"/>
    <w:basedOn w:val="Normal"/>
    <w:link w:val="bangChar"/>
    <w:semiHidden/>
    <w:rsid w:val="002A6F12"/>
    <w:pPr>
      <w:spacing w:line="360" w:lineRule="auto"/>
      <w:jc w:val="center"/>
    </w:pPr>
    <w:rPr>
      <w:b/>
      <w:i/>
      <w:szCs w:val="28"/>
    </w:rPr>
  </w:style>
  <w:style w:type="paragraph" w:customStyle="1" w:styleId="EndNoteBibliographyTitle">
    <w:name w:val="EndNote Bibliography Title"/>
    <w:basedOn w:val="Normal"/>
    <w:link w:val="EndNoteBibliographyTitleChar"/>
    <w:uiPriority w:val="1"/>
    <w:rsid w:val="00144D96"/>
    <w:pPr>
      <w:jc w:val="center"/>
    </w:pPr>
    <w:rPr>
      <w:noProof/>
      <w:sz w:val="24"/>
    </w:rPr>
  </w:style>
  <w:style w:type="character" w:customStyle="1" w:styleId="EndNoteBibliographyTitleChar">
    <w:name w:val="EndNote Bibliography Title Char"/>
    <w:basedOn w:val="DefaultParagraphFont"/>
    <w:link w:val="EndNoteBibliographyTitle"/>
    <w:uiPriority w:val="1"/>
    <w:rsid w:val="002326BB"/>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144D96"/>
    <w:pPr>
      <w:jc w:val="both"/>
    </w:pPr>
    <w:rPr>
      <w:noProof/>
      <w:sz w:val="24"/>
    </w:rPr>
  </w:style>
  <w:style w:type="character" w:customStyle="1" w:styleId="EndNoteBibliographyChar">
    <w:name w:val="EndNote Bibliography Char"/>
    <w:basedOn w:val="DefaultParagraphFont"/>
    <w:link w:val="EndNoteBibliography"/>
    <w:uiPriority w:val="1"/>
    <w:rsid w:val="002326BB"/>
    <w:rPr>
      <w:rFonts w:ascii="Times New Roman" w:eastAsia="Times New Roman" w:hAnsi="Times New Roman" w:cs="Times New Roman"/>
      <w:noProof/>
      <w:sz w:val="24"/>
      <w:szCs w:val="24"/>
    </w:rPr>
  </w:style>
  <w:style w:type="character" w:styleId="Emphasis">
    <w:name w:val="Emphasis"/>
    <w:basedOn w:val="DefaultParagraphFont"/>
    <w:uiPriority w:val="20"/>
    <w:qFormat/>
    <w:rsid w:val="00F017E1"/>
    <w:rPr>
      <w:i/>
      <w:iCs/>
    </w:rPr>
  </w:style>
  <w:style w:type="paragraph" w:styleId="Caption">
    <w:name w:val="caption"/>
    <w:basedOn w:val="Normal"/>
    <w:next w:val="Normal"/>
    <w:unhideWhenUsed/>
    <w:qFormat/>
    <w:rsid w:val="001D3EA5"/>
    <w:pPr>
      <w:spacing w:after="200"/>
    </w:pPr>
    <w:rPr>
      <w:b/>
      <w:iCs/>
      <w:szCs w:val="18"/>
    </w:rPr>
  </w:style>
  <w:style w:type="paragraph" w:styleId="TOCHeading">
    <w:name w:val="TOC Heading"/>
    <w:basedOn w:val="Heading1"/>
    <w:next w:val="Normal"/>
    <w:uiPriority w:val="39"/>
    <w:unhideWhenUsed/>
    <w:qFormat/>
    <w:rsid w:val="00ED1900"/>
    <w:pPr>
      <w:spacing w:before="240" w:line="259" w:lineRule="auto"/>
      <w:outlineLvl w:val="9"/>
    </w:pPr>
    <w:rPr>
      <w:rFonts w:asciiTheme="majorHAnsi" w:hAnsiTheme="majorHAnsi"/>
      <w:b w:val="0"/>
      <w:bCs w:val="0"/>
      <w:caps w:val="0"/>
      <w:color w:val="365F91" w:themeColor="accent1" w:themeShade="BF"/>
      <w:sz w:val="32"/>
      <w:szCs w:val="32"/>
    </w:rPr>
  </w:style>
  <w:style w:type="paragraph" w:styleId="Bibliography">
    <w:name w:val="Bibliography"/>
    <w:basedOn w:val="Normal"/>
    <w:next w:val="Normal"/>
    <w:uiPriority w:val="37"/>
    <w:semiHidden/>
    <w:unhideWhenUsed/>
    <w:rsid w:val="006C6BB3"/>
    <w:rPr>
      <w:rFonts w:ascii="Cambria" w:eastAsia="MS Mincho" w:hAnsi="Cambria"/>
      <w:sz w:val="24"/>
    </w:rPr>
  </w:style>
  <w:style w:type="table" w:customStyle="1" w:styleId="TableGrid1">
    <w:name w:val="Table Grid1"/>
    <w:basedOn w:val="TableNormal"/>
    <w:next w:val="TableGrid"/>
    <w:uiPriority w:val="59"/>
    <w:rsid w:val="000D1D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424469"/>
  </w:style>
  <w:style w:type="character" w:styleId="CommentReference">
    <w:name w:val="annotation reference"/>
    <w:basedOn w:val="DefaultParagraphFont"/>
    <w:semiHidden/>
    <w:unhideWhenUsed/>
    <w:rsid w:val="007270FE"/>
    <w:rPr>
      <w:sz w:val="16"/>
      <w:szCs w:val="16"/>
    </w:rPr>
  </w:style>
  <w:style w:type="paragraph" w:styleId="CommentText">
    <w:name w:val="annotation text"/>
    <w:basedOn w:val="Normal"/>
    <w:link w:val="CommentTextChar"/>
    <w:semiHidden/>
    <w:unhideWhenUsed/>
    <w:rsid w:val="007270FE"/>
    <w:rPr>
      <w:sz w:val="20"/>
      <w:szCs w:val="20"/>
    </w:rPr>
  </w:style>
  <w:style w:type="character" w:customStyle="1" w:styleId="CommentTextChar">
    <w:name w:val="Comment Text Char"/>
    <w:basedOn w:val="DefaultParagraphFont"/>
    <w:link w:val="CommentText"/>
    <w:semiHidden/>
    <w:rsid w:val="007270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70FE"/>
    <w:rPr>
      <w:b/>
      <w:bCs/>
    </w:rPr>
  </w:style>
  <w:style w:type="character" w:customStyle="1" w:styleId="CommentSubjectChar">
    <w:name w:val="Comment Subject Char"/>
    <w:basedOn w:val="CommentTextChar"/>
    <w:link w:val="CommentSubject"/>
    <w:uiPriority w:val="99"/>
    <w:semiHidden/>
    <w:rsid w:val="007270FE"/>
    <w:rPr>
      <w:rFonts w:ascii="Times New Roman" w:eastAsia="Times New Roman" w:hAnsi="Times New Roman" w:cs="Times New Roman"/>
      <w:b/>
      <w:bCs/>
      <w:sz w:val="20"/>
      <w:szCs w:val="20"/>
    </w:rPr>
  </w:style>
  <w:style w:type="paragraph" w:customStyle="1" w:styleId="Style12ptLeft05Before3ptAfter3ptLinespacing">
    <w:name w:val="Style 12 pt Left:  0.5&quot; Before:  3 pt After:  3 pt Line spacing..."/>
    <w:basedOn w:val="Normal"/>
    <w:rsid w:val="001670DD"/>
    <w:pPr>
      <w:spacing w:line="276" w:lineRule="auto"/>
      <w:ind w:left="720"/>
    </w:pPr>
    <w:rPr>
      <w:sz w:val="24"/>
      <w:szCs w:val="20"/>
    </w:rPr>
  </w:style>
  <w:style w:type="paragraph" w:customStyle="1" w:styleId="02">
    <w:name w:val="02"/>
    <w:basedOn w:val="Normal"/>
    <w:rsid w:val="007C70EE"/>
    <w:pPr>
      <w:tabs>
        <w:tab w:val="left" w:pos="426"/>
      </w:tabs>
      <w:spacing w:line="360" w:lineRule="auto"/>
      <w:ind w:left="1080" w:hanging="720"/>
      <w:contextualSpacing/>
      <w:jc w:val="both"/>
      <w:outlineLvl w:val="1"/>
    </w:pPr>
    <w:rPr>
      <w:rFonts w:eastAsia="MS Mincho"/>
      <w:b/>
      <w:sz w:val="26"/>
      <w:szCs w:val="26"/>
    </w:rPr>
  </w:style>
  <w:style w:type="paragraph" w:customStyle="1" w:styleId="03">
    <w:name w:val="03"/>
    <w:basedOn w:val="Heading3"/>
    <w:rsid w:val="007C70EE"/>
    <w:pPr>
      <w:tabs>
        <w:tab w:val="num" w:pos="360"/>
      </w:tabs>
    </w:pPr>
    <w:rPr>
      <w:rFonts w:cs="Times New Roman"/>
      <w:sz w:val="26"/>
      <w:lang w:val="x-none" w:eastAsia="x-none"/>
    </w:rPr>
  </w:style>
  <w:style w:type="paragraph" w:customStyle="1" w:styleId="04">
    <w:name w:val="04"/>
    <w:basedOn w:val="Heading4"/>
    <w:rsid w:val="007C70EE"/>
    <w:pPr>
      <w:keepLines w:val="0"/>
      <w:tabs>
        <w:tab w:val="num" w:pos="360"/>
        <w:tab w:val="left" w:pos="812"/>
      </w:tabs>
      <w:spacing w:line="360" w:lineRule="auto"/>
    </w:pPr>
    <w:rPr>
      <w:rFonts w:eastAsia="Times New Roman" w:cs="Times New Roman"/>
      <w:bCs/>
      <w:iCs w:val="0"/>
      <w:sz w:val="26"/>
      <w:szCs w:val="26"/>
      <w:lang w:val="x-none" w:eastAsia="x-none"/>
    </w:rPr>
  </w:style>
  <w:style w:type="character" w:customStyle="1" w:styleId="st">
    <w:name w:val="st"/>
    <w:basedOn w:val="DefaultParagraphFont"/>
    <w:rsid w:val="00342695"/>
  </w:style>
  <w:style w:type="paragraph" w:customStyle="1" w:styleId="H1">
    <w:name w:val="H1"/>
    <w:basedOn w:val="Caption"/>
    <w:qFormat/>
    <w:rsid w:val="000A0D23"/>
    <w:pPr>
      <w:jc w:val="center"/>
    </w:pPr>
  </w:style>
  <w:style w:type="paragraph" w:customStyle="1" w:styleId="B1">
    <w:name w:val="B1"/>
    <w:basedOn w:val="Caption"/>
    <w:rsid w:val="000A0D23"/>
    <w:pPr>
      <w:spacing w:after="0" w:line="360" w:lineRule="auto"/>
      <w:jc w:val="center"/>
    </w:pPr>
  </w:style>
  <w:style w:type="paragraph" w:customStyle="1" w:styleId="22">
    <w:name w:val="22"/>
    <w:basedOn w:val="Normal"/>
    <w:rsid w:val="0083281F"/>
    <w:pPr>
      <w:spacing w:line="360" w:lineRule="auto"/>
      <w:ind w:left="567" w:hanging="567"/>
      <w:contextualSpacing/>
      <w:jc w:val="both"/>
    </w:pPr>
    <w:rPr>
      <w:rFonts w:eastAsiaTheme="minorHAnsi"/>
      <w:b/>
      <w:szCs w:val="28"/>
    </w:rPr>
  </w:style>
  <w:style w:type="character" w:customStyle="1" w:styleId="UnresolvedMention1">
    <w:name w:val="Unresolved Mention1"/>
    <w:basedOn w:val="DefaultParagraphFont"/>
    <w:uiPriority w:val="99"/>
    <w:semiHidden/>
    <w:unhideWhenUsed/>
    <w:rsid w:val="00854F27"/>
    <w:rPr>
      <w:color w:val="605E5C"/>
      <w:shd w:val="clear" w:color="auto" w:fill="E1DFDD"/>
    </w:rPr>
  </w:style>
  <w:style w:type="character" w:customStyle="1" w:styleId="ListParagraphChar">
    <w:name w:val="List Paragraph Char"/>
    <w:basedOn w:val="DefaultParagraphFont"/>
    <w:link w:val="ListParagraph"/>
    <w:uiPriority w:val="99"/>
    <w:locked/>
    <w:rsid w:val="00244122"/>
    <w:rPr>
      <w:rFonts w:ascii="Times New Roman" w:eastAsia="Times New Roman" w:hAnsi="Times New Roman" w:cs="Times New Roman"/>
      <w:sz w:val="28"/>
      <w:szCs w:val="24"/>
    </w:rPr>
  </w:style>
  <w:style w:type="paragraph" w:customStyle="1" w:styleId="a">
    <w:name w:val="a"/>
    <w:basedOn w:val="Normal"/>
    <w:rsid w:val="00244122"/>
    <w:pPr>
      <w:spacing w:line="360" w:lineRule="auto"/>
      <w:ind w:left="360" w:hanging="360"/>
      <w:jc w:val="both"/>
    </w:pPr>
    <w:rPr>
      <w:rFonts w:eastAsiaTheme="minorHAnsi" w:cstheme="minorBidi"/>
      <w:b/>
      <w:sz w:val="26"/>
      <w:szCs w:val="22"/>
      <w:lang w:val="vi-VN"/>
    </w:rPr>
  </w:style>
  <w:style w:type="paragraph" w:customStyle="1" w:styleId="aa">
    <w:name w:val="aa"/>
    <w:basedOn w:val="Normal"/>
    <w:rsid w:val="00244122"/>
    <w:pPr>
      <w:tabs>
        <w:tab w:val="left" w:pos="284"/>
      </w:tabs>
      <w:spacing w:before="120" w:line="360" w:lineRule="auto"/>
      <w:jc w:val="both"/>
    </w:pPr>
    <w:rPr>
      <w:rFonts w:eastAsiaTheme="minorHAnsi" w:cstheme="minorBidi"/>
      <w:b/>
      <w:sz w:val="26"/>
      <w:szCs w:val="22"/>
      <w:lang w:val="vi-VN"/>
    </w:rPr>
  </w:style>
  <w:style w:type="character" w:customStyle="1" w:styleId="aaaChar">
    <w:name w:val="aaa Char"/>
    <w:basedOn w:val="ListParagraphChar"/>
    <w:link w:val="aaa"/>
    <w:locked/>
    <w:rsid w:val="00244122"/>
    <w:rPr>
      <w:rFonts w:ascii="Times New Roman" w:eastAsia="Times New Roman" w:hAnsi="Times New Roman" w:cs="Times New Roman"/>
      <w:b/>
      <w:i/>
      <w:sz w:val="28"/>
      <w:szCs w:val="24"/>
    </w:rPr>
  </w:style>
  <w:style w:type="paragraph" w:customStyle="1" w:styleId="aaa">
    <w:name w:val="aaa"/>
    <w:basedOn w:val="ListParagraph"/>
    <w:link w:val="aaaChar"/>
    <w:rsid w:val="00244122"/>
    <w:pPr>
      <w:tabs>
        <w:tab w:val="left" w:pos="284"/>
      </w:tabs>
      <w:snapToGrid w:val="0"/>
      <w:spacing w:line="360" w:lineRule="auto"/>
      <w:ind w:left="0" w:firstLine="284"/>
      <w:jc w:val="both"/>
    </w:pPr>
    <w:rPr>
      <w:b/>
      <w:i/>
    </w:rPr>
  </w:style>
  <w:style w:type="table" w:customStyle="1" w:styleId="TableGrid2">
    <w:name w:val="Table Grid2"/>
    <w:basedOn w:val="TableNormal"/>
    <w:next w:val="TableGrid"/>
    <w:uiPriority w:val="59"/>
    <w:rsid w:val="007356E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1D6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C05B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D0F3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078A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22CE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92046"/>
    <w:pPr>
      <w:widowControl w:val="0"/>
      <w:autoSpaceDE w:val="0"/>
      <w:autoSpaceDN w:val="0"/>
      <w:ind w:left="299"/>
    </w:pPr>
    <w:rPr>
      <w:sz w:val="22"/>
      <w:szCs w:val="22"/>
      <w:lang w:val="vi"/>
    </w:rPr>
  </w:style>
  <w:style w:type="character" w:customStyle="1" w:styleId="Heading6Char">
    <w:name w:val="Heading 6 Char"/>
    <w:basedOn w:val="DefaultParagraphFont"/>
    <w:link w:val="Heading6"/>
    <w:uiPriority w:val="9"/>
    <w:rsid w:val="00092046"/>
    <w:rPr>
      <w:rFonts w:ascii="Arial" w:eastAsia="Times New Roman" w:hAnsi="Arial" w:cs="Times New Roman"/>
      <w:b/>
      <w:sz w:val="20"/>
      <w:szCs w:val="20"/>
    </w:rPr>
  </w:style>
  <w:style w:type="character" w:customStyle="1" w:styleId="Heading7Char">
    <w:name w:val="Heading 7 Char"/>
    <w:basedOn w:val="DefaultParagraphFont"/>
    <w:link w:val="Heading7"/>
    <w:uiPriority w:val="9"/>
    <w:rsid w:val="00092046"/>
    <w:rPr>
      <w:rFonts w:ascii="Times New Roman" w:eastAsia="Times New Roman" w:hAnsi="Times New Roman" w:cs="Times New Roman"/>
      <w:b/>
      <w:color w:val="FF0000"/>
      <w:sz w:val="32"/>
      <w:szCs w:val="20"/>
    </w:rPr>
  </w:style>
  <w:style w:type="character" w:customStyle="1" w:styleId="Heading8Char">
    <w:name w:val="Heading 8 Char"/>
    <w:basedOn w:val="DefaultParagraphFont"/>
    <w:link w:val="Heading8"/>
    <w:uiPriority w:val="9"/>
    <w:rsid w:val="00092046"/>
    <w:rPr>
      <w:rFonts w:ascii="Arial" w:eastAsia="Times New Roman" w:hAnsi="Arial" w:cs="Times New Roman"/>
      <w:b/>
      <w:sz w:val="18"/>
      <w:szCs w:val="20"/>
    </w:rPr>
  </w:style>
  <w:style w:type="character" w:customStyle="1" w:styleId="Heading9Char">
    <w:name w:val="Heading 9 Char"/>
    <w:basedOn w:val="DefaultParagraphFont"/>
    <w:link w:val="Heading9"/>
    <w:uiPriority w:val="9"/>
    <w:rsid w:val="00092046"/>
    <w:rPr>
      <w:rFonts w:ascii="Times New Roman" w:eastAsia="Times New Roman" w:hAnsi="Times New Roman" w:cs="Times New Roman"/>
      <w:b/>
      <w:szCs w:val="20"/>
    </w:rPr>
  </w:style>
  <w:style w:type="paragraph" w:styleId="BodyText3">
    <w:name w:val="Body Text 3"/>
    <w:basedOn w:val="Normal"/>
    <w:link w:val="BodyText3Char"/>
    <w:unhideWhenUsed/>
    <w:rsid w:val="00092046"/>
    <w:pPr>
      <w:spacing w:after="120" w:line="276" w:lineRule="auto"/>
    </w:pPr>
    <w:rPr>
      <w:rFonts w:eastAsia="Arial"/>
      <w:sz w:val="16"/>
      <w:szCs w:val="16"/>
      <w:lang w:val="vi-VN"/>
    </w:rPr>
  </w:style>
  <w:style w:type="character" w:customStyle="1" w:styleId="BodyText3Char">
    <w:name w:val="Body Text 3 Char"/>
    <w:basedOn w:val="DefaultParagraphFont"/>
    <w:link w:val="BodyText3"/>
    <w:rsid w:val="00092046"/>
    <w:rPr>
      <w:rFonts w:ascii="Times New Roman" w:eastAsia="Arial" w:hAnsi="Times New Roman" w:cs="Times New Roman"/>
      <w:sz w:val="16"/>
      <w:szCs w:val="16"/>
      <w:lang w:val="vi-VN"/>
    </w:rPr>
  </w:style>
  <w:style w:type="paragraph" w:styleId="FootnoteText">
    <w:name w:val="footnote text"/>
    <w:basedOn w:val="Normal"/>
    <w:link w:val="FootnoteTextChar"/>
    <w:semiHidden/>
    <w:rsid w:val="00092046"/>
    <w:rPr>
      <w:sz w:val="20"/>
      <w:szCs w:val="20"/>
    </w:rPr>
  </w:style>
  <w:style w:type="character" w:customStyle="1" w:styleId="FootnoteTextChar">
    <w:name w:val="Footnote Text Char"/>
    <w:basedOn w:val="DefaultParagraphFont"/>
    <w:link w:val="FootnoteText"/>
    <w:semiHidden/>
    <w:rsid w:val="00092046"/>
    <w:rPr>
      <w:rFonts w:ascii="Times New Roman" w:eastAsia="Times New Roman" w:hAnsi="Times New Roman" w:cs="Times New Roman"/>
      <w:sz w:val="20"/>
      <w:szCs w:val="20"/>
    </w:rPr>
  </w:style>
  <w:style w:type="character" w:styleId="FootnoteReference">
    <w:name w:val="footnote reference"/>
    <w:semiHidden/>
    <w:rsid w:val="00092046"/>
    <w:rPr>
      <w:vertAlign w:val="superscript"/>
    </w:rPr>
  </w:style>
  <w:style w:type="paragraph" w:styleId="BodyText2">
    <w:name w:val="Body Text 2"/>
    <w:basedOn w:val="Normal"/>
    <w:link w:val="BodyText2Char"/>
    <w:rsid w:val="00092046"/>
    <w:pPr>
      <w:widowControl w:val="0"/>
      <w:ind w:right="-62"/>
      <w:jc w:val="both"/>
    </w:pPr>
    <w:rPr>
      <w:rFonts w:ascii=".VnTime" w:hAnsi=".VnTime"/>
      <w:sz w:val="24"/>
      <w:szCs w:val="20"/>
    </w:rPr>
  </w:style>
  <w:style w:type="character" w:customStyle="1" w:styleId="BodyText2Char">
    <w:name w:val="Body Text 2 Char"/>
    <w:basedOn w:val="DefaultParagraphFont"/>
    <w:link w:val="BodyText2"/>
    <w:rsid w:val="00092046"/>
    <w:rPr>
      <w:rFonts w:ascii=".VnTime" w:eastAsia="Times New Roman" w:hAnsi=".VnTime" w:cs="Times New Roman"/>
      <w:sz w:val="24"/>
      <w:szCs w:val="20"/>
    </w:rPr>
  </w:style>
  <w:style w:type="paragraph" w:styleId="BlockText">
    <w:name w:val="Block Text"/>
    <w:basedOn w:val="Normal"/>
    <w:rsid w:val="00092046"/>
    <w:pPr>
      <w:ind w:left="90" w:right="290"/>
    </w:pPr>
    <w:rPr>
      <w:rFonts w:ascii=".VnTime" w:hAnsi=".VnTime"/>
      <w:sz w:val="22"/>
      <w:szCs w:val="20"/>
    </w:rPr>
  </w:style>
  <w:style w:type="paragraph" w:customStyle="1" w:styleId="B2">
    <w:name w:val="B.."/>
    <w:basedOn w:val="Normal"/>
    <w:rsid w:val="00F70144"/>
    <w:pPr>
      <w:spacing w:before="80" w:line="360" w:lineRule="auto"/>
      <w:jc w:val="center"/>
      <w:outlineLvl w:val="3"/>
    </w:pPr>
    <w:rPr>
      <w:b/>
      <w:i/>
      <w:szCs w:val="28"/>
      <w:lang w:val="de-DE"/>
    </w:rPr>
  </w:style>
  <w:style w:type="table" w:customStyle="1" w:styleId="TableGrid8">
    <w:name w:val="Table Grid8"/>
    <w:basedOn w:val="TableNormal"/>
    <w:next w:val="TableGrid"/>
    <w:uiPriority w:val="59"/>
    <w:rsid w:val="00E66E35"/>
    <w:rPr>
      <w:rFonts w:eastAsiaTheme="minorEastAsia"/>
      <w:lang w:val="vi-VN"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2E32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rFonts w:ascii="Calibri" w:eastAsia="Calibri" w:hAnsi="Calibri" w:cs="Calibri"/>
      <w:color w:val="595959"/>
    </w:rPr>
  </w:style>
  <w:style w:type="character" w:customStyle="1" w:styleId="SubtitleChar">
    <w:name w:val="Subtitle Char"/>
    <w:basedOn w:val="DefaultParagraphFont"/>
    <w:link w:val="Subtitle"/>
    <w:uiPriority w:val="11"/>
    <w:rsid w:val="002E328C"/>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2E328C"/>
    <w:pPr>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2E328C"/>
    <w:rPr>
      <w:rFonts w:eastAsiaTheme="minorHAnsi"/>
      <w:i/>
      <w:iCs/>
      <w:color w:val="404040" w:themeColor="text1" w:themeTint="BF"/>
      <w:kern w:val="2"/>
    </w:rPr>
  </w:style>
  <w:style w:type="character" w:styleId="IntenseEmphasis">
    <w:name w:val="Intense Emphasis"/>
    <w:basedOn w:val="DefaultParagraphFont"/>
    <w:uiPriority w:val="21"/>
    <w:qFormat/>
    <w:rsid w:val="002E328C"/>
    <w:rPr>
      <w:i/>
      <w:iCs/>
      <w:color w:val="365F91" w:themeColor="accent1" w:themeShade="BF"/>
    </w:rPr>
  </w:style>
  <w:style w:type="paragraph" w:styleId="IntenseQuote">
    <w:name w:val="Intense Quote"/>
    <w:basedOn w:val="Normal"/>
    <w:next w:val="Normal"/>
    <w:link w:val="IntenseQuoteChar"/>
    <w:uiPriority w:val="30"/>
    <w:qFormat/>
    <w:rsid w:val="002E328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rPr>
  </w:style>
  <w:style w:type="character" w:customStyle="1" w:styleId="IntenseQuoteChar">
    <w:name w:val="Intense Quote Char"/>
    <w:basedOn w:val="DefaultParagraphFont"/>
    <w:link w:val="IntenseQuote"/>
    <w:uiPriority w:val="30"/>
    <w:rsid w:val="002E328C"/>
    <w:rPr>
      <w:rFonts w:eastAsiaTheme="minorHAnsi"/>
      <w:i/>
      <w:iCs/>
      <w:color w:val="365F91" w:themeColor="accent1" w:themeShade="BF"/>
      <w:kern w:val="2"/>
    </w:rPr>
  </w:style>
  <w:style w:type="character" w:styleId="IntenseReference">
    <w:name w:val="Intense Reference"/>
    <w:basedOn w:val="DefaultParagraphFont"/>
    <w:uiPriority w:val="32"/>
    <w:qFormat/>
    <w:rsid w:val="002E328C"/>
    <w:rPr>
      <w:b/>
      <w:bCs/>
      <w:smallCaps/>
      <w:color w:val="365F91" w:themeColor="accent1" w:themeShade="BF"/>
      <w:spacing w:val="5"/>
    </w:rPr>
  </w:style>
  <w:style w:type="character" w:styleId="PlaceholderText">
    <w:name w:val="Placeholder Text"/>
    <w:basedOn w:val="DefaultParagraphFont"/>
    <w:uiPriority w:val="99"/>
    <w:semiHidden/>
    <w:rsid w:val="002E328C"/>
    <w:rPr>
      <w:color w:val="666666"/>
    </w:rPr>
  </w:style>
  <w:style w:type="paragraph" w:customStyle="1" w:styleId="25">
    <w:name w:val="25"/>
    <w:basedOn w:val="Normal"/>
    <w:rsid w:val="00BD43B8"/>
    <w:pPr>
      <w:widowControl w:val="0"/>
      <w:spacing w:line="360" w:lineRule="auto"/>
      <w:jc w:val="both"/>
    </w:pPr>
    <w:rPr>
      <w:b/>
      <w:color w:val="000000" w:themeColor="text1"/>
      <w:szCs w:val="28"/>
    </w:rPr>
  </w:style>
  <w:style w:type="paragraph" w:customStyle="1" w:styleId="111">
    <w:name w:val="111"/>
    <w:basedOn w:val="B"/>
    <w:rsid w:val="005F51CE"/>
    <w:pPr>
      <w:tabs>
        <w:tab w:val="right" w:leader="dot" w:pos="8778"/>
      </w:tabs>
      <w:spacing w:line="360" w:lineRule="auto"/>
    </w:pPr>
    <w:rPr>
      <w:i w:val="0"/>
      <w:color w:val="000000" w:themeColor="text1"/>
      <w:lang w:val="vi-VN"/>
    </w:rPr>
  </w:style>
  <w:style w:type="paragraph" w:customStyle="1" w:styleId="222">
    <w:name w:val="222"/>
    <w:basedOn w:val="BodyTextIndent3"/>
    <w:rsid w:val="005F51CE"/>
    <w:pPr>
      <w:numPr>
        <w:ilvl w:val="1"/>
        <w:numId w:val="5"/>
      </w:numPr>
      <w:tabs>
        <w:tab w:val="left" w:pos="1980"/>
        <w:tab w:val="center" w:pos="4394"/>
      </w:tabs>
      <w:jc w:val="left"/>
      <w:outlineLvl w:val="1"/>
    </w:pPr>
    <w:rPr>
      <w:rFonts w:ascii="Times New Roman" w:hAnsi="Times New Roman"/>
      <w:b/>
      <w:color w:val="000000" w:themeColor="text1"/>
      <w:lang w:val="vi-VN"/>
    </w:rPr>
  </w:style>
  <w:style w:type="paragraph" w:customStyle="1" w:styleId="333">
    <w:name w:val="333"/>
    <w:basedOn w:val="BodyTextIndent3"/>
    <w:rsid w:val="005F51CE"/>
    <w:pPr>
      <w:numPr>
        <w:ilvl w:val="2"/>
        <w:numId w:val="5"/>
      </w:numPr>
      <w:tabs>
        <w:tab w:val="left" w:pos="1980"/>
        <w:tab w:val="center" w:pos="4394"/>
      </w:tabs>
      <w:jc w:val="left"/>
      <w:outlineLvl w:val="2"/>
    </w:pPr>
    <w:rPr>
      <w:rFonts w:ascii="Times New Roman" w:hAnsi="Times New Roman"/>
      <w:b/>
      <w:i/>
      <w:color w:val="000000" w:themeColor="text1"/>
    </w:rPr>
  </w:style>
  <w:style w:type="paragraph" w:customStyle="1" w:styleId="H0">
    <w:name w:val="H0"/>
    <w:basedOn w:val="BodyTextIndent3"/>
    <w:qFormat/>
    <w:rsid w:val="005F51CE"/>
    <w:pPr>
      <w:tabs>
        <w:tab w:val="left" w:pos="1980"/>
        <w:tab w:val="center" w:pos="4394"/>
      </w:tabs>
      <w:spacing w:before="80"/>
      <w:outlineLvl w:val="4"/>
    </w:pPr>
    <w:rPr>
      <w:rFonts w:ascii="Times New Roman" w:hAnsi="Times New Roman"/>
      <w:i/>
      <w:color w:val="000000" w:themeColor="text1"/>
      <w:spacing w:val="-2"/>
    </w:rPr>
  </w:style>
  <w:style w:type="paragraph" w:customStyle="1" w:styleId="B00">
    <w:name w:val="B0"/>
    <w:basedOn w:val="Normal"/>
    <w:qFormat/>
    <w:rsid w:val="0043284C"/>
    <w:pPr>
      <w:spacing w:line="360" w:lineRule="auto"/>
      <w:jc w:val="center"/>
    </w:pPr>
    <w:rPr>
      <w:b/>
      <w:bCs/>
      <w:szCs w:val="28"/>
      <w:lang w:val="vi-VN"/>
    </w:rPr>
  </w:style>
  <w:style w:type="paragraph" w:customStyle="1" w:styleId="D0">
    <w:name w:val="D0"/>
    <w:basedOn w:val="Normal"/>
    <w:qFormat/>
    <w:rsid w:val="0043284C"/>
    <w:pPr>
      <w:jc w:val="center"/>
    </w:pPr>
    <w:rPr>
      <w:b/>
      <w:bCs/>
      <w:szCs w:val="28"/>
      <w:lang w:val="vi-VN"/>
    </w:rPr>
  </w:style>
  <w:style w:type="table" w:customStyle="1" w:styleId="TableGrid9">
    <w:name w:val="Table Grid9"/>
    <w:basedOn w:val="TableNormal"/>
    <w:next w:val="TableGrid"/>
    <w:uiPriority w:val="39"/>
    <w:rsid w:val="006A5118"/>
    <w:rPr>
      <w:rFonts w:eastAsia="Aptos"/>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0F2064"/>
    <w:rPr>
      <w:rFonts w:eastAsia="Aptos"/>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E516B"/>
    <w:rPr>
      <w:rFonts w:eastAsia="Aptos"/>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1408B"/>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paragraph" w:customStyle="1" w:styleId="1110">
    <w:name w:val="111."/>
    <w:basedOn w:val="111"/>
    <w:qFormat/>
    <w:rsid w:val="00F20D11"/>
  </w:style>
  <w:style w:type="paragraph" w:customStyle="1" w:styleId="2220">
    <w:name w:val="222."/>
    <w:basedOn w:val="Normal"/>
    <w:qFormat/>
    <w:rsid w:val="00F20D11"/>
    <w:pPr>
      <w:numPr>
        <w:ilvl w:val="1"/>
        <w:numId w:val="2"/>
      </w:numPr>
      <w:pBdr>
        <w:top w:val="nil"/>
        <w:left w:val="nil"/>
        <w:bottom w:val="nil"/>
        <w:right w:val="nil"/>
        <w:between w:val="nil"/>
      </w:pBdr>
      <w:tabs>
        <w:tab w:val="left" w:pos="1980"/>
        <w:tab w:val="center" w:pos="4394"/>
      </w:tabs>
      <w:spacing w:line="360" w:lineRule="auto"/>
      <w:ind w:left="448" w:hanging="448"/>
    </w:pPr>
    <w:rPr>
      <w:b/>
      <w:color w:val="000000"/>
      <w:szCs w:val="28"/>
    </w:rPr>
  </w:style>
  <w:style w:type="paragraph" w:customStyle="1" w:styleId="3330">
    <w:name w:val="333."/>
    <w:basedOn w:val="Normal"/>
    <w:qFormat/>
    <w:rsid w:val="00F20D11"/>
    <w:pPr>
      <w:numPr>
        <w:ilvl w:val="2"/>
        <w:numId w:val="2"/>
      </w:numPr>
      <w:pBdr>
        <w:top w:val="nil"/>
        <w:left w:val="nil"/>
        <w:bottom w:val="nil"/>
        <w:right w:val="nil"/>
        <w:between w:val="nil"/>
      </w:pBdr>
      <w:tabs>
        <w:tab w:val="left" w:pos="1980"/>
        <w:tab w:val="center" w:pos="4394"/>
      </w:tabs>
      <w:spacing w:line="360" w:lineRule="auto"/>
      <w:ind w:left="720"/>
    </w:pPr>
    <w:rPr>
      <w:b/>
      <w:i/>
      <w:color w:val="00000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25E"/>
    <w:rPr>
      <w:szCs w:val="24"/>
    </w:rPr>
  </w:style>
  <w:style w:type="paragraph" w:styleId="Heading1">
    <w:name w:val="heading 1"/>
    <w:basedOn w:val="Normal"/>
    <w:next w:val="Normal"/>
    <w:link w:val="Heading1Char"/>
    <w:uiPriority w:val="9"/>
    <w:qFormat/>
    <w:rsid w:val="008C00D5"/>
    <w:pPr>
      <w:keepNext/>
      <w:keepLines/>
      <w:outlineLvl w:val="0"/>
    </w:pPr>
    <w:rPr>
      <w:rFonts w:eastAsiaTheme="majorEastAsia" w:cstheme="majorBidi"/>
      <w:b/>
      <w:bCs/>
      <w:caps/>
      <w:szCs w:val="28"/>
    </w:rPr>
  </w:style>
  <w:style w:type="paragraph" w:styleId="Heading2">
    <w:name w:val="heading 2"/>
    <w:basedOn w:val="Normal"/>
    <w:next w:val="Normal"/>
    <w:link w:val="Heading2Char"/>
    <w:uiPriority w:val="9"/>
    <w:semiHidden/>
    <w:unhideWhenUsed/>
    <w:qFormat/>
    <w:rsid w:val="0089275F"/>
    <w:pPr>
      <w:keepNext/>
      <w:outlineLvl w:val="1"/>
    </w:pPr>
    <w:rPr>
      <w:rFonts w:cs="Arial"/>
      <w:b/>
      <w:bCs/>
      <w:iCs/>
      <w:szCs w:val="28"/>
    </w:rPr>
  </w:style>
  <w:style w:type="paragraph" w:styleId="Heading3">
    <w:name w:val="heading 3"/>
    <w:basedOn w:val="Normal"/>
    <w:next w:val="Normal"/>
    <w:link w:val="Heading3Char"/>
    <w:uiPriority w:val="9"/>
    <w:semiHidden/>
    <w:unhideWhenUsed/>
    <w:qFormat/>
    <w:rsid w:val="00AB76CE"/>
    <w:pPr>
      <w:keepNext/>
      <w:spacing w:line="360" w:lineRule="auto"/>
      <w:outlineLvl w:val="2"/>
    </w:pPr>
    <w:rPr>
      <w:rFonts w:cs="Arial"/>
      <w:b/>
      <w:bCs/>
      <w:szCs w:val="26"/>
    </w:rPr>
  </w:style>
  <w:style w:type="paragraph" w:styleId="Heading4">
    <w:name w:val="heading 4"/>
    <w:basedOn w:val="Normal"/>
    <w:next w:val="Normal"/>
    <w:link w:val="Heading4Char"/>
    <w:uiPriority w:val="9"/>
    <w:semiHidden/>
    <w:unhideWhenUsed/>
    <w:qFormat/>
    <w:rsid w:val="0089275F"/>
    <w:pPr>
      <w:keepNext/>
      <w:keepLines/>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F50F9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92046"/>
    <w:pPr>
      <w:keepNext/>
      <w:widowControl w:val="0"/>
      <w:ind w:right="3124"/>
      <w:outlineLvl w:val="5"/>
    </w:pPr>
    <w:rPr>
      <w:rFonts w:ascii="Arial" w:hAnsi="Arial"/>
      <w:b/>
      <w:sz w:val="20"/>
      <w:szCs w:val="20"/>
    </w:rPr>
  </w:style>
  <w:style w:type="paragraph" w:styleId="Heading7">
    <w:name w:val="heading 7"/>
    <w:basedOn w:val="Normal"/>
    <w:next w:val="Normal"/>
    <w:link w:val="Heading7Char"/>
    <w:uiPriority w:val="9"/>
    <w:qFormat/>
    <w:rsid w:val="00092046"/>
    <w:pPr>
      <w:keepNext/>
      <w:widowControl w:val="0"/>
      <w:ind w:right="3124"/>
      <w:outlineLvl w:val="6"/>
    </w:pPr>
    <w:rPr>
      <w:b/>
      <w:color w:val="FF0000"/>
      <w:sz w:val="32"/>
      <w:szCs w:val="20"/>
    </w:rPr>
  </w:style>
  <w:style w:type="paragraph" w:styleId="Heading8">
    <w:name w:val="heading 8"/>
    <w:basedOn w:val="Normal"/>
    <w:next w:val="Normal"/>
    <w:link w:val="Heading8Char"/>
    <w:uiPriority w:val="9"/>
    <w:qFormat/>
    <w:rsid w:val="00092046"/>
    <w:pPr>
      <w:keepNext/>
      <w:widowControl w:val="0"/>
      <w:jc w:val="center"/>
      <w:outlineLvl w:val="7"/>
    </w:pPr>
    <w:rPr>
      <w:rFonts w:ascii="Arial" w:hAnsi="Arial"/>
      <w:b/>
      <w:sz w:val="18"/>
      <w:szCs w:val="20"/>
    </w:rPr>
  </w:style>
  <w:style w:type="paragraph" w:styleId="Heading9">
    <w:name w:val="heading 9"/>
    <w:basedOn w:val="Normal"/>
    <w:next w:val="Normal"/>
    <w:link w:val="Heading9Char"/>
    <w:uiPriority w:val="9"/>
    <w:qFormat/>
    <w:rsid w:val="00092046"/>
    <w:pPr>
      <w:keepNext/>
      <w:widowControl w:val="0"/>
      <w:ind w:left="360" w:right="3124" w:hanging="360"/>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328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C00D5"/>
    <w:rPr>
      <w:rFonts w:ascii="Times New Roman" w:eastAsiaTheme="majorEastAsia" w:hAnsi="Times New Roman" w:cstheme="majorBidi"/>
      <w:b/>
      <w:bCs/>
      <w:caps/>
      <w:sz w:val="28"/>
      <w:szCs w:val="28"/>
    </w:rPr>
  </w:style>
  <w:style w:type="character" w:customStyle="1" w:styleId="Heading2Char">
    <w:name w:val="Heading 2 Char"/>
    <w:basedOn w:val="DefaultParagraphFont"/>
    <w:link w:val="Heading2"/>
    <w:uiPriority w:val="9"/>
    <w:rsid w:val="0089275F"/>
    <w:rPr>
      <w:rFonts w:ascii="Times New Roman" w:eastAsia="Times New Roman" w:hAnsi="Times New Roman" w:cs="Arial"/>
      <w:b/>
      <w:bCs/>
      <w:iCs/>
      <w:sz w:val="28"/>
      <w:szCs w:val="28"/>
    </w:rPr>
  </w:style>
  <w:style w:type="character" w:customStyle="1" w:styleId="Heading3Char">
    <w:name w:val="Heading 3 Char"/>
    <w:basedOn w:val="DefaultParagraphFont"/>
    <w:link w:val="Heading3"/>
    <w:uiPriority w:val="9"/>
    <w:rsid w:val="00AB76CE"/>
    <w:rPr>
      <w:rFonts w:ascii="Times New Roman" w:eastAsia="Times New Roman" w:hAnsi="Times New Roman" w:cs="Arial"/>
      <w:b/>
      <w:bCs/>
      <w:sz w:val="28"/>
      <w:szCs w:val="26"/>
    </w:rPr>
  </w:style>
  <w:style w:type="character" w:customStyle="1" w:styleId="Heading4Char">
    <w:name w:val="Heading 4 Char"/>
    <w:basedOn w:val="DefaultParagraphFont"/>
    <w:link w:val="Heading4"/>
    <w:uiPriority w:val="9"/>
    <w:rsid w:val="0089275F"/>
    <w:rPr>
      <w:rFonts w:ascii="Times New Roman" w:eastAsiaTheme="majorEastAsia" w:hAnsi="Times New Roman" w:cstheme="majorBidi"/>
      <w:b/>
      <w:i/>
      <w:iCs/>
      <w:sz w:val="28"/>
      <w:szCs w:val="24"/>
    </w:rPr>
  </w:style>
  <w:style w:type="character" w:customStyle="1" w:styleId="Heading5Char">
    <w:name w:val="Heading 5 Char"/>
    <w:basedOn w:val="DefaultParagraphFont"/>
    <w:link w:val="Heading5"/>
    <w:uiPriority w:val="9"/>
    <w:rsid w:val="00F50F9E"/>
    <w:rPr>
      <w:rFonts w:asciiTheme="majorHAnsi" w:eastAsiaTheme="majorEastAsia" w:hAnsiTheme="majorHAnsi" w:cstheme="majorBidi"/>
      <w:color w:val="243F60" w:themeColor="accent1" w:themeShade="7F"/>
      <w:sz w:val="24"/>
      <w:szCs w:val="24"/>
    </w:rPr>
  </w:style>
  <w:style w:type="paragraph" w:customStyle="1" w:styleId="3">
    <w:name w:val="3"/>
    <w:basedOn w:val="Normal"/>
    <w:link w:val="3Char"/>
    <w:rsid w:val="008C1677"/>
    <w:pPr>
      <w:spacing w:line="360" w:lineRule="auto"/>
      <w:jc w:val="both"/>
    </w:pPr>
    <w:rPr>
      <w:rFonts w:ascii=".VnTime" w:hAnsi=".VnTime"/>
      <w:b/>
      <w:szCs w:val="28"/>
    </w:rPr>
  </w:style>
  <w:style w:type="character" w:customStyle="1" w:styleId="3Char">
    <w:name w:val="3 Char"/>
    <w:basedOn w:val="DefaultParagraphFont"/>
    <w:link w:val="3"/>
    <w:semiHidden/>
    <w:rsid w:val="002326BB"/>
    <w:rPr>
      <w:rFonts w:ascii=".VnTime" w:eastAsia="Times New Roman" w:hAnsi=".VnTime" w:cs="Times New Roman"/>
      <w:b/>
      <w:sz w:val="28"/>
      <w:szCs w:val="28"/>
    </w:rPr>
  </w:style>
  <w:style w:type="paragraph" w:customStyle="1" w:styleId="1">
    <w:name w:val="1"/>
    <w:basedOn w:val="Normal"/>
    <w:uiPriority w:val="1"/>
    <w:rsid w:val="008C1677"/>
    <w:pPr>
      <w:spacing w:line="360" w:lineRule="auto"/>
      <w:jc w:val="center"/>
    </w:pPr>
    <w:rPr>
      <w:b/>
      <w:sz w:val="32"/>
      <w:szCs w:val="36"/>
    </w:rPr>
  </w:style>
  <w:style w:type="paragraph" w:customStyle="1" w:styleId="2">
    <w:name w:val="2"/>
    <w:basedOn w:val="Normal"/>
    <w:rsid w:val="008C1677"/>
    <w:pPr>
      <w:spacing w:line="360" w:lineRule="auto"/>
      <w:jc w:val="both"/>
    </w:pPr>
    <w:rPr>
      <w:b/>
      <w:szCs w:val="28"/>
      <w:lang w:val="de-DE"/>
    </w:rPr>
  </w:style>
  <w:style w:type="table" w:styleId="TableGrid">
    <w:name w:val="Table Grid"/>
    <w:basedOn w:val="TableNormal"/>
    <w:uiPriority w:val="39"/>
    <w:rsid w:val="007C57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b">
    <w:name w:val="Bb"/>
    <w:basedOn w:val="Normal"/>
    <w:semiHidden/>
    <w:qFormat/>
    <w:rsid w:val="003D64D0"/>
    <w:pPr>
      <w:spacing w:line="360" w:lineRule="auto"/>
      <w:jc w:val="center"/>
    </w:pPr>
    <w:rPr>
      <w:b/>
      <w:i/>
      <w:szCs w:val="28"/>
      <w:lang w:val="de-DE"/>
    </w:rPr>
  </w:style>
  <w:style w:type="paragraph" w:styleId="BalloonText">
    <w:name w:val="Balloon Text"/>
    <w:basedOn w:val="Normal"/>
    <w:link w:val="BalloonTextChar"/>
    <w:uiPriority w:val="99"/>
    <w:rsid w:val="00BB6A9D"/>
    <w:rPr>
      <w:rFonts w:ascii="Tahoma" w:hAnsi="Tahoma" w:cs="Tahoma"/>
      <w:sz w:val="16"/>
      <w:szCs w:val="16"/>
    </w:rPr>
  </w:style>
  <w:style w:type="character" w:customStyle="1" w:styleId="BalloonTextChar">
    <w:name w:val="Balloon Text Char"/>
    <w:basedOn w:val="DefaultParagraphFont"/>
    <w:link w:val="BalloonText"/>
    <w:uiPriority w:val="99"/>
    <w:rsid w:val="00BB6A9D"/>
    <w:rPr>
      <w:rFonts w:ascii="Tahoma" w:eastAsia="Times New Roman" w:hAnsi="Tahoma" w:cs="Tahoma"/>
      <w:sz w:val="16"/>
      <w:szCs w:val="16"/>
    </w:rPr>
  </w:style>
  <w:style w:type="paragraph" w:customStyle="1" w:styleId="4">
    <w:name w:val="4"/>
    <w:basedOn w:val="Normal"/>
    <w:rsid w:val="00BB6A9D"/>
    <w:pPr>
      <w:spacing w:line="360" w:lineRule="auto"/>
      <w:jc w:val="both"/>
    </w:pPr>
    <w:rPr>
      <w:rFonts w:ascii=".VnTime" w:hAnsi=".VnTime"/>
      <w:b/>
      <w:i/>
      <w:szCs w:val="28"/>
    </w:rPr>
  </w:style>
  <w:style w:type="paragraph" w:styleId="NormalWeb">
    <w:name w:val="Normal (Web)"/>
    <w:basedOn w:val="Normal"/>
    <w:uiPriority w:val="99"/>
    <w:rsid w:val="00BB6A9D"/>
    <w:pPr>
      <w:spacing w:before="100" w:beforeAutospacing="1" w:after="100" w:afterAutospacing="1"/>
    </w:pPr>
  </w:style>
  <w:style w:type="character" w:customStyle="1" w:styleId="apple-converted-space">
    <w:name w:val="apple-converted-space"/>
    <w:basedOn w:val="DefaultParagraphFont"/>
    <w:semiHidden/>
    <w:rsid w:val="00BB6A9D"/>
  </w:style>
  <w:style w:type="character" w:styleId="Strong">
    <w:name w:val="Strong"/>
    <w:basedOn w:val="DefaultParagraphFont"/>
    <w:qFormat/>
    <w:rsid w:val="00BB6A9D"/>
    <w:rPr>
      <w:b/>
      <w:bCs/>
    </w:rPr>
  </w:style>
  <w:style w:type="character" w:customStyle="1" w:styleId="grame">
    <w:name w:val="grame"/>
    <w:basedOn w:val="DefaultParagraphFont"/>
    <w:uiPriority w:val="4"/>
    <w:rsid w:val="00BB6A9D"/>
  </w:style>
  <w:style w:type="paragraph" w:styleId="Header">
    <w:name w:val="header"/>
    <w:basedOn w:val="Normal"/>
    <w:link w:val="HeaderChar"/>
    <w:rsid w:val="00BB6A9D"/>
    <w:pPr>
      <w:tabs>
        <w:tab w:val="center" w:pos="4320"/>
        <w:tab w:val="right" w:pos="8640"/>
      </w:tabs>
    </w:pPr>
  </w:style>
  <w:style w:type="character" w:customStyle="1" w:styleId="HeaderChar">
    <w:name w:val="Header Char"/>
    <w:basedOn w:val="DefaultParagraphFont"/>
    <w:link w:val="Header"/>
    <w:rsid w:val="00BB6A9D"/>
    <w:rPr>
      <w:rFonts w:ascii="Times New Roman" w:eastAsia="Times New Roman" w:hAnsi="Times New Roman" w:cs="Times New Roman"/>
      <w:sz w:val="24"/>
      <w:szCs w:val="24"/>
    </w:rPr>
  </w:style>
  <w:style w:type="character" w:styleId="PageNumber">
    <w:name w:val="page number"/>
    <w:basedOn w:val="DefaultParagraphFont"/>
    <w:rsid w:val="00BB6A9D"/>
  </w:style>
  <w:style w:type="paragraph" w:styleId="Footer">
    <w:name w:val="footer"/>
    <w:basedOn w:val="Normal"/>
    <w:link w:val="FooterChar"/>
    <w:rsid w:val="00BB6A9D"/>
    <w:pPr>
      <w:tabs>
        <w:tab w:val="center" w:pos="4320"/>
        <w:tab w:val="right" w:pos="8640"/>
      </w:tabs>
    </w:pPr>
  </w:style>
  <w:style w:type="character" w:customStyle="1" w:styleId="FooterChar">
    <w:name w:val="Footer Char"/>
    <w:basedOn w:val="DefaultParagraphFont"/>
    <w:link w:val="Footer"/>
    <w:rsid w:val="002326BB"/>
    <w:rPr>
      <w:rFonts w:ascii="Times New Roman" w:eastAsia="Times New Roman" w:hAnsi="Times New Roman" w:cs="Times New Roman"/>
      <w:sz w:val="24"/>
      <w:szCs w:val="24"/>
    </w:rPr>
  </w:style>
  <w:style w:type="paragraph" w:styleId="TOC1">
    <w:name w:val="toc 1"/>
    <w:basedOn w:val="Normal"/>
    <w:next w:val="Normal"/>
    <w:autoRedefine/>
    <w:uiPriority w:val="39"/>
    <w:qFormat/>
    <w:rsid w:val="0047309C"/>
    <w:pPr>
      <w:tabs>
        <w:tab w:val="right" w:leader="dot" w:pos="8778"/>
      </w:tabs>
      <w:spacing w:line="360" w:lineRule="auto"/>
      <w:ind w:left="1134" w:hanging="1134"/>
    </w:pPr>
    <w:rPr>
      <w:rFonts w:eastAsia="Calibri"/>
      <w:b/>
      <w:bCs/>
      <w:iCs/>
      <w:noProof/>
      <w:szCs w:val="28"/>
      <w:lang w:val="de-DE"/>
    </w:rPr>
  </w:style>
  <w:style w:type="paragraph" w:styleId="TOC2">
    <w:name w:val="toc 2"/>
    <w:basedOn w:val="Normal"/>
    <w:next w:val="Normal"/>
    <w:autoRedefine/>
    <w:uiPriority w:val="39"/>
    <w:qFormat/>
    <w:rsid w:val="0047309C"/>
    <w:pPr>
      <w:tabs>
        <w:tab w:val="left" w:pos="709"/>
        <w:tab w:val="left" w:pos="1276"/>
        <w:tab w:val="left" w:pos="1680"/>
        <w:tab w:val="right" w:leader="dot" w:pos="8778"/>
      </w:tabs>
      <w:spacing w:line="360" w:lineRule="auto"/>
      <w:ind w:left="280"/>
    </w:pPr>
    <w:rPr>
      <w:bCs/>
      <w:noProof/>
      <w:szCs w:val="28"/>
    </w:rPr>
  </w:style>
  <w:style w:type="paragraph" w:styleId="TOC3">
    <w:name w:val="toc 3"/>
    <w:basedOn w:val="Normal"/>
    <w:next w:val="Normal"/>
    <w:autoRedefine/>
    <w:uiPriority w:val="39"/>
    <w:rsid w:val="0047309C"/>
    <w:pPr>
      <w:tabs>
        <w:tab w:val="left" w:pos="709"/>
        <w:tab w:val="left" w:pos="1276"/>
        <w:tab w:val="right" w:leader="dot" w:pos="8778"/>
      </w:tabs>
      <w:spacing w:line="360" w:lineRule="auto"/>
      <w:ind w:left="1276" w:hanging="715"/>
    </w:pPr>
    <w:rPr>
      <w:rFonts w:asciiTheme="minorHAnsi" w:hAnsiTheme="minorHAnsi"/>
      <w:sz w:val="20"/>
      <w:szCs w:val="20"/>
    </w:rPr>
  </w:style>
  <w:style w:type="character" w:styleId="Hyperlink">
    <w:name w:val="Hyperlink"/>
    <w:basedOn w:val="DefaultParagraphFont"/>
    <w:uiPriority w:val="99"/>
    <w:rsid w:val="00BB6A9D"/>
    <w:rPr>
      <w:color w:val="0000FF"/>
      <w:u w:val="single"/>
    </w:rPr>
  </w:style>
  <w:style w:type="paragraph" w:customStyle="1" w:styleId="B">
    <w:name w:val="B"/>
    <w:basedOn w:val="Normal"/>
    <w:semiHidden/>
    <w:rsid w:val="00BB6A9D"/>
    <w:pPr>
      <w:spacing w:line="28" w:lineRule="atLeast"/>
      <w:jc w:val="center"/>
      <w:outlineLvl w:val="0"/>
    </w:pPr>
    <w:rPr>
      <w:b/>
      <w:i/>
      <w:szCs w:val="28"/>
      <w:lang w:val="pt-BR"/>
    </w:rPr>
  </w:style>
  <w:style w:type="paragraph" w:styleId="ListParagraph">
    <w:name w:val="List Paragraph"/>
    <w:basedOn w:val="Normal"/>
    <w:link w:val="ListParagraphChar"/>
    <w:uiPriority w:val="34"/>
    <w:qFormat/>
    <w:rsid w:val="00BD2152"/>
    <w:pPr>
      <w:ind w:left="720"/>
      <w:contextualSpacing/>
    </w:pPr>
  </w:style>
  <w:style w:type="paragraph" w:customStyle="1" w:styleId="ColorfulList-Accent11">
    <w:name w:val="Colorful List - Accent 11"/>
    <w:basedOn w:val="Normal"/>
    <w:uiPriority w:val="34"/>
    <w:qFormat/>
    <w:rsid w:val="00354C84"/>
    <w:pPr>
      <w:ind w:left="720"/>
      <w:contextualSpacing/>
    </w:pPr>
    <w:rPr>
      <w:rFonts w:ascii="Cambria" w:eastAsia="MS Mincho" w:hAnsi="Cambria"/>
    </w:rPr>
  </w:style>
  <w:style w:type="paragraph" w:styleId="TOC4">
    <w:name w:val="toc 4"/>
    <w:basedOn w:val="Normal"/>
    <w:next w:val="Normal"/>
    <w:autoRedefine/>
    <w:uiPriority w:val="39"/>
    <w:unhideWhenUsed/>
    <w:rsid w:val="000839E0"/>
    <w:pPr>
      <w:ind w:left="840"/>
    </w:pPr>
    <w:rPr>
      <w:rFonts w:asciiTheme="minorHAnsi" w:hAnsiTheme="minorHAnsi"/>
      <w:sz w:val="20"/>
      <w:szCs w:val="20"/>
    </w:rPr>
  </w:style>
  <w:style w:type="paragraph" w:styleId="TOC5">
    <w:name w:val="toc 5"/>
    <w:basedOn w:val="Normal"/>
    <w:next w:val="Normal"/>
    <w:autoRedefine/>
    <w:uiPriority w:val="39"/>
    <w:unhideWhenUsed/>
    <w:rsid w:val="00932525"/>
    <w:pPr>
      <w:tabs>
        <w:tab w:val="right" w:leader="dot" w:pos="8778"/>
      </w:tabs>
      <w:spacing w:line="360" w:lineRule="auto"/>
    </w:pPr>
    <w:rPr>
      <w:noProof/>
      <w:spacing w:val="-2"/>
      <w:szCs w:val="28"/>
    </w:rPr>
  </w:style>
  <w:style w:type="paragraph" w:styleId="TOC6">
    <w:name w:val="toc 6"/>
    <w:basedOn w:val="Normal"/>
    <w:next w:val="Normal"/>
    <w:autoRedefine/>
    <w:uiPriority w:val="39"/>
    <w:unhideWhenUsed/>
    <w:rsid w:val="00B7024B"/>
    <w:pPr>
      <w:jc w:val="center"/>
      <w:outlineLvl w:val="0"/>
    </w:pPr>
    <w:rPr>
      <w:b/>
      <w:szCs w:val="28"/>
      <w:lang w:val="de-DE"/>
    </w:rPr>
  </w:style>
  <w:style w:type="paragraph" w:styleId="TOC7">
    <w:name w:val="toc 7"/>
    <w:basedOn w:val="Normal"/>
    <w:next w:val="Normal"/>
    <w:autoRedefine/>
    <w:uiPriority w:val="39"/>
    <w:unhideWhenUsed/>
    <w:rsid w:val="000839E0"/>
    <w:pPr>
      <w:ind w:left="1680"/>
    </w:pPr>
    <w:rPr>
      <w:rFonts w:asciiTheme="minorHAnsi" w:hAnsiTheme="minorHAnsi"/>
      <w:sz w:val="20"/>
      <w:szCs w:val="20"/>
    </w:rPr>
  </w:style>
  <w:style w:type="paragraph" w:styleId="TOC8">
    <w:name w:val="toc 8"/>
    <w:basedOn w:val="Normal"/>
    <w:next w:val="Normal"/>
    <w:autoRedefine/>
    <w:uiPriority w:val="39"/>
    <w:unhideWhenUsed/>
    <w:rsid w:val="000839E0"/>
    <w:pPr>
      <w:ind w:left="1960"/>
    </w:pPr>
    <w:rPr>
      <w:rFonts w:asciiTheme="minorHAnsi" w:hAnsiTheme="minorHAnsi"/>
      <w:sz w:val="20"/>
      <w:szCs w:val="20"/>
    </w:rPr>
  </w:style>
  <w:style w:type="paragraph" w:styleId="TOC9">
    <w:name w:val="toc 9"/>
    <w:basedOn w:val="Normal"/>
    <w:next w:val="Normal"/>
    <w:autoRedefine/>
    <w:uiPriority w:val="39"/>
    <w:unhideWhenUsed/>
    <w:rsid w:val="000839E0"/>
    <w:pPr>
      <w:ind w:left="2240"/>
    </w:pPr>
    <w:rPr>
      <w:rFonts w:asciiTheme="minorHAnsi" w:hAnsiTheme="minorHAnsi"/>
      <w:sz w:val="20"/>
      <w:szCs w:val="20"/>
    </w:rPr>
  </w:style>
  <w:style w:type="character" w:styleId="FollowedHyperlink">
    <w:name w:val="FollowedHyperlink"/>
    <w:basedOn w:val="DefaultParagraphFont"/>
    <w:uiPriority w:val="99"/>
    <w:semiHidden/>
    <w:unhideWhenUsed/>
    <w:rsid w:val="00B2305A"/>
    <w:rPr>
      <w:color w:val="800080" w:themeColor="followedHyperlink"/>
      <w:u w:val="single"/>
    </w:rPr>
  </w:style>
  <w:style w:type="paragraph" w:customStyle="1" w:styleId="10">
    <w:name w:val="1."/>
    <w:basedOn w:val="1"/>
    <w:semiHidden/>
    <w:qFormat/>
    <w:rsid w:val="00535DF4"/>
    <w:pPr>
      <w:outlineLvl w:val="0"/>
    </w:pPr>
    <w:rPr>
      <w:sz w:val="28"/>
      <w:szCs w:val="28"/>
    </w:rPr>
  </w:style>
  <w:style w:type="paragraph" w:customStyle="1" w:styleId="20">
    <w:name w:val="2."/>
    <w:basedOn w:val="2"/>
    <w:semiHidden/>
    <w:qFormat/>
    <w:rsid w:val="00535DF4"/>
    <w:pPr>
      <w:outlineLvl w:val="0"/>
    </w:pPr>
    <w:rPr>
      <w:lang w:val="en-US"/>
    </w:rPr>
  </w:style>
  <w:style w:type="paragraph" w:customStyle="1" w:styleId="30">
    <w:name w:val="3."/>
    <w:basedOn w:val="3"/>
    <w:semiHidden/>
    <w:qFormat/>
    <w:rsid w:val="00535DF4"/>
    <w:pPr>
      <w:outlineLvl w:val="0"/>
    </w:pPr>
    <w:rPr>
      <w:rFonts w:ascii="Times New Roman" w:hAnsi="Times New Roman"/>
    </w:rPr>
  </w:style>
  <w:style w:type="paragraph" w:customStyle="1" w:styleId="40">
    <w:name w:val="4."/>
    <w:basedOn w:val="Normal"/>
    <w:semiHidden/>
    <w:qFormat/>
    <w:rsid w:val="00535DF4"/>
    <w:pPr>
      <w:spacing w:line="360" w:lineRule="auto"/>
      <w:jc w:val="both"/>
    </w:pPr>
    <w:rPr>
      <w:b/>
      <w:bCs/>
      <w:i/>
      <w:iCs/>
      <w:szCs w:val="28"/>
    </w:rPr>
  </w:style>
  <w:style w:type="paragraph" w:customStyle="1" w:styleId="S">
    <w:name w:val="S"/>
    <w:basedOn w:val="Normal"/>
    <w:qFormat/>
    <w:rsid w:val="00535DF4"/>
    <w:pPr>
      <w:tabs>
        <w:tab w:val="left" w:leader="dot" w:pos="8789"/>
      </w:tabs>
      <w:spacing w:line="360" w:lineRule="auto"/>
      <w:jc w:val="center"/>
    </w:pPr>
    <w:rPr>
      <w:b/>
      <w:szCs w:val="28"/>
    </w:rPr>
  </w:style>
  <w:style w:type="paragraph" w:styleId="BodyTextIndent3">
    <w:name w:val="Body Text Indent 3"/>
    <w:basedOn w:val="Normal"/>
    <w:link w:val="BodyTextIndent3Char"/>
    <w:semiHidden/>
    <w:rsid w:val="008F1945"/>
    <w:pPr>
      <w:spacing w:line="360" w:lineRule="auto"/>
      <w:ind w:firstLine="567"/>
      <w:jc w:val="both"/>
    </w:pPr>
    <w:rPr>
      <w:rFonts w:ascii=".VnTime" w:hAnsi=".VnTime"/>
      <w:szCs w:val="28"/>
    </w:rPr>
  </w:style>
  <w:style w:type="character" w:customStyle="1" w:styleId="BodyTextIndent3Char">
    <w:name w:val="Body Text Indent 3 Char"/>
    <w:basedOn w:val="DefaultParagraphFont"/>
    <w:link w:val="BodyTextIndent3"/>
    <w:semiHidden/>
    <w:rsid w:val="002326BB"/>
    <w:rPr>
      <w:rFonts w:ascii=".VnTime" w:eastAsia="Times New Roman" w:hAnsi=".VnTime" w:cs="Times New Roman"/>
      <w:sz w:val="28"/>
      <w:szCs w:val="28"/>
    </w:rPr>
  </w:style>
  <w:style w:type="paragraph" w:customStyle="1" w:styleId="33">
    <w:name w:val="33"/>
    <w:basedOn w:val="3"/>
    <w:semiHidden/>
    <w:qFormat/>
    <w:rsid w:val="008F1945"/>
    <w:pPr>
      <w:spacing w:before="60" w:line="324" w:lineRule="auto"/>
    </w:pPr>
    <w:rPr>
      <w:color w:val="000000"/>
      <w:lang w:val="da-DK"/>
    </w:rPr>
  </w:style>
  <w:style w:type="paragraph" w:styleId="BodyText">
    <w:name w:val="Body Text"/>
    <w:basedOn w:val="Normal"/>
    <w:link w:val="BodyTextChar"/>
    <w:uiPriority w:val="1"/>
    <w:unhideWhenUsed/>
    <w:qFormat/>
    <w:rsid w:val="00E33791"/>
    <w:pPr>
      <w:spacing w:after="120"/>
    </w:pPr>
  </w:style>
  <w:style w:type="character" w:customStyle="1" w:styleId="BodyTextChar">
    <w:name w:val="Body Text Char"/>
    <w:basedOn w:val="DefaultParagraphFont"/>
    <w:link w:val="BodyText"/>
    <w:uiPriority w:val="1"/>
    <w:rsid w:val="00E33791"/>
    <w:rPr>
      <w:rFonts w:ascii="Times New Roman" w:eastAsia="Times New Roman" w:hAnsi="Times New Roman" w:cs="Times New Roman"/>
      <w:sz w:val="24"/>
      <w:szCs w:val="24"/>
    </w:rPr>
  </w:style>
  <w:style w:type="paragraph" w:customStyle="1" w:styleId="B0">
    <w:name w:val="B."/>
    <w:basedOn w:val="Normal"/>
    <w:semiHidden/>
    <w:qFormat/>
    <w:rsid w:val="00E438DB"/>
    <w:pPr>
      <w:shd w:val="clear" w:color="auto" w:fill="FFFFFF"/>
      <w:spacing w:line="360" w:lineRule="auto"/>
      <w:jc w:val="center"/>
    </w:pPr>
    <w:rPr>
      <w:b/>
      <w:i/>
      <w:szCs w:val="28"/>
    </w:rPr>
  </w:style>
  <w:style w:type="character" w:customStyle="1" w:styleId="bangChar">
    <w:name w:val="bang Char"/>
    <w:basedOn w:val="DefaultParagraphFont"/>
    <w:link w:val="bang"/>
    <w:semiHidden/>
    <w:locked/>
    <w:rsid w:val="002326BB"/>
    <w:rPr>
      <w:rFonts w:ascii="Times New Roman" w:eastAsia="Times New Roman" w:hAnsi="Times New Roman" w:cs="Times New Roman"/>
      <w:b/>
      <w:i/>
      <w:sz w:val="28"/>
      <w:szCs w:val="28"/>
    </w:rPr>
  </w:style>
  <w:style w:type="paragraph" w:customStyle="1" w:styleId="bang">
    <w:name w:val="bang"/>
    <w:basedOn w:val="Normal"/>
    <w:link w:val="bangChar"/>
    <w:semiHidden/>
    <w:rsid w:val="002A6F12"/>
    <w:pPr>
      <w:spacing w:line="360" w:lineRule="auto"/>
      <w:jc w:val="center"/>
    </w:pPr>
    <w:rPr>
      <w:b/>
      <w:i/>
      <w:szCs w:val="28"/>
    </w:rPr>
  </w:style>
  <w:style w:type="paragraph" w:customStyle="1" w:styleId="EndNoteBibliographyTitle">
    <w:name w:val="EndNote Bibliography Title"/>
    <w:basedOn w:val="Normal"/>
    <w:link w:val="EndNoteBibliographyTitleChar"/>
    <w:uiPriority w:val="1"/>
    <w:rsid w:val="00144D96"/>
    <w:pPr>
      <w:jc w:val="center"/>
    </w:pPr>
    <w:rPr>
      <w:noProof/>
      <w:sz w:val="24"/>
    </w:rPr>
  </w:style>
  <w:style w:type="character" w:customStyle="1" w:styleId="EndNoteBibliographyTitleChar">
    <w:name w:val="EndNote Bibliography Title Char"/>
    <w:basedOn w:val="DefaultParagraphFont"/>
    <w:link w:val="EndNoteBibliographyTitle"/>
    <w:uiPriority w:val="1"/>
    <w:rsid w:val="002326BB"/>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144D96"/>
    <w:pPr>
      <w:jc w:val="both"/>
    </w:pPr>
    <w:rPr>
      <w:noProof/>
      <w:sz w:val="24"/>
    </w:rPr>
  </w:style>
  <w:style w:type="character" w:customStyle="1" w:styleId="EndNoteBibliographyChar">
    <w:name w:val="EndNote Bibliography Char"/>
    <w:basedOn w:val="DefaultParagraphFont"/>
    <w:link w:val="EndNoteBibliography"/>
    <w:uiPriority w:val="1"/>
    <w:rsid w:val="002326BB"/>
    <w:rPr>
      <w:rFonts w:ascii="Times New Roman" w:eastAsia="Times New Roman" w:hAnsi="Times New Roman" w:cs="Times New Roman"/>
      <w:noProof/>
      <w:sz w:val="24"/>
      <w:szCs w:val="24"/>
    </w:rPr>
  </w:style>
  <w:style w:type="character" w:styleId="Emphasis">
    <w:name w:val="Emphasis"/>
    <w:basedOn w:val="DefaultParagraphFont"/>
    <w:uiPriority w:val="20"/>
    <w:qFormat/>
    <w:rsid w:val="00F017E1"/>
    <w:rPr>
      <w:i/>
      <w:iCs/>
    </w:rPr>
  </w:style>
  <w:style w:type="paragraph" w:styleId="Caption">
    <w:name w:val="caption"/>
    <w:basedOn w:val="Normal"/>
    <w:next w:val="Normal"/>
    <w:unhideWhenUsed/>
    <w:qFormat/>
    <w:rsid w:val="001D3EA5"/>
    <w:pPr>
      <w:spacing w:after="200"/>
    </w:pPr>
    <w:rPr>
      <w:b/>
      <w:iCs/>
      <w:szCs w:val="18"/>
    </w:rPr>
  </w:style>
  <w:style w:type="paragraph" w:styleId="TOCHeading">
    <w:name w:val="TOC Heading"/>
    <w:basedOn w:val="Heading1"/>
    <w:next w:val="Normal"/>
    <w:uiPriority w:val="39"/>
    <w:unhideWhenUsed/>
    <w:qFormat/>
    <w:rsid w:val="00ED1900"/>
    <w:pPr>
      <w:spacing w:before="240" w:line="259" w:lineRule="auto"/>
      <w:outlineLvl w:val="9"/>
    </w:pPr>
    <w:rPr>
      <w:rFonts w:asciiTheme="majorHAnsi" w:hAnsiTheme="majorHAnsi"/>
      <w:b w:val="0"/>
      <w:bCs w:val="0"/>
      <w:caps w:val="0"/>
      <w:color w:val="365F91" w:themeColor="accent1" w:themeShade="BF"/>
      <w:sz w:val="32"/>
      <w:szCs w:val="32"/>
    </w:rPr>
  </w:style>
  <w:style w:type="paragraph" w:styleId="Bibliography">
    <w:name w:val="Bibliography"/>
    <w:basedOn w:val="Normal"/>
    <w:next w:val="Normal"/>
    <w:uiPriority w:val="37"/>
    <w:semiHidden/>
    <w:unhideWhenUsed/>
    <w:rsid w:val="006C6BB3"/>
    <w:rPr>
      <w:rFonts w:ascii="Cambria" w:eastAsia="MS Mincho" w:hAnsi="Cambria"/>
      <w:sz w:val="24"/>
    </w:rPr>
  </w:style>
  <w:style w:type="table" w:customStyle="1" w:styleId="TableGrid1">
    <w:name w:val="Table Grid1"/>
    <w:basedOn w:val="TableNormal"/>
    <w:next w:val="TableGrid"/>
    <w:uiPriority w:val="59"/>
    <w:rsid w:val="000D1D1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424469"/>
  </w:style>
  <w:style w:type="character" w:styleId="CommentReference">
    <w:name w:val="annotation reference"/>
    <w:basedOn w:val="DefaultParagraphFont"/>
    <w:semiHidden/>
    <w:unhideWhenUsed/>
    <w:rsid w:val="007270FE"/>
    <w:rPr>
      <w:sz w:val="16"/>
      <w:szCs w:val="16"/>
    </w:rPr>
  </w:style>
  <w:style w:type="paragraph" w:styleId="CommentText">
    <w:name w:val="annotation text"/>
    <w:basedOn w:val="Normal"/>
    <w:link w:val="CommentTextChar"/>
    <w:semiHidden/>
    <w:unhideWhenUsed/>
    <w:rsid w:val="007270FE"/>
    <w:rPr>
      <w:sz w:val="20"/>
      <w:szCs w:val="20"/>
    </w:rPr>
  </w:style>
  <w:style w:type="character" w:customStyle="1" w:styleId="CommentTextChar">
    <w:name w:val="Comment Text Char"/>
    <w:basedOn w:val="DefaultParagraphFont"/>
    <w:link w:val="CommentText"/>
    <w:semiHidden/>
    <w:rsid w:val="007270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70FE"/>
    <w:rPr>
      <w:b/>
      <w:bCs/>
    </w:rPr>
  </w:style>
  <w:style w:type="character" w:customStyle="1" w:styleId="CommentSubjectChar">
    <w:name w:val="Comment Subject Char"/>
    <w:basedOn w:val="CommentTextChar"/>
    <w:link w:val="CommentSubject"/>
    <w:uiPriority w:val="99"/>
    <w:semiHidden/>
    <w:rsid w:val="007270FE"/>
    <w:rPr>
      <w:rFonts w:ascii="Times New Roman" w:eastAsia="Times New Roman" w:hAnsi="Times New Roman" w:cs="Times New Roman"/>
      <w:b/>
      <w:bCs/>
      <w:sz w:val="20"/>
      <w:szCs w:val="20"/>
    </w:rPr>
  </w:style>
  <w:style w:type="paragraph" w:customStyle="1" w:styleId="Style12ptLeft05Before3ptAfter3ptLinespacing">
    <w:name w:val="Style 12 pt Left:  0.5&quot; Before:  3 pt After:  3 pt Line spacing..."/>
    <w:basedOn w:val="Normal"/>
    <w:rsid w:val="001670DD"/>
    <w:pPr>
      <w:spacing w:line="276" w:lineRule="auto"/>
      <w:ind w:left="720"/>
    </w:pPr>
    <w:rPr>
      <w:sz w:val="24"/>
      <w:szCs w:val="20"/>
    </w:rPr>
  </w:style>
  <w:style w:type="paragraph" w:customStyle="1" w:styleId="02">
    <w:name w:val="02"/>
    <w:basedOn w:val="Normal"/>
    <w:rsid w:val="007C70EE"/>
    <w:pPr>
      <w:tabs>
        <w:tab w:val="left" w:pos="426"/>
      </w:tabs>
      <w:spacing w:line="360" w:lineRule="auto"/>
      <w:ind w:left="1080" w:hanging="720"/>
      <w:contextualSpacing/>
      <w:jc w:val="both"/>
      <w:outlineLvl w:val="1"/>
    </w:pPr>
    <w:rPr>
      <w:rFonts w:eastAsia="MS Mincho"/>
      <w:b/>
      <w:sz w:val="26"/>
      <w:szCs w:val="26"/>
    </w:rPr>
  </w:style>
  <w:style w:type="paragraph" w:customStyle="1" w:styleId="03">
    <w:name w:val="03"/>
    <w:basedOn w:val="Heading3"/>
    <w:rsid w:val="007C70EE"/>
    <w:pPr>
      <w:tabs>
        <w:tab w:val="num" w:pos="360"/>
      </w:tabs>
    </w:pPr>
    <w:rPr>
      <w:rFonts w:cs="Times New Roman"/>
      <w:sz w:val="26"/>
      <w:lang w:val="x-none" w:eastAsia="x-none"/>
    </w:rPr>
  </w:style>
  <w:style w:type="paragraph" w:customStyle="1" w:styleId="04">
    <w:name w:val="04"/>
    <w:basedOn w:val="Heading4"/>
    <w:rsid w:val="007C70EE"/>
    <w:pPr>
      <w:keepLines w:val="0"/>
      <w:tabs>
        <w:tab w:val="num" w:pos="360"/>
        <w:tab w:val="left" w:pos="812"/>
      </w:tabs>
      <w:spacing w:line="360" w:lineRule="auto"/>
    </w:pPr>
    <w:rPr>
      <w:rFonts w:eastAsia="Times New Roman" w:cs="Times New Roman"/>
      <w:bCs/>
      <w:iCs w:val="0"/>
      <w:sz w:val="26"/>
      <w:szCs w:val="26"/>
      <w:lang w:val="x-none" w:eastAsia="x-none"/>
    </w:rPr>
  </w:style>
  <w:style w:type="character" w:customStyle="1" w:styleId="st">
    <w:name w:val="st"/>
    <w:basedOn w:val="DefaultParagraphFont"/>
    <w:rsid w:val="00342695"/>
  </w:style>
  <w:style w:type="paragraph" w:customStyle="1" w:styleId="H1">
    <w:name w:val="H1"/>
    <w:basedOn w:val="Caption"/>
    <w:qFormat/>
    <w:rsid w:val="000A0D23"/>
    <w:pPr>
      <w:jc w:val="center"/>
    </w:pPr>
  </w:style>
  <w:style w:type="paragraph" w:customStyle="1" w:styleId="B1">
    <w:name w:val="B1"/>
    <w:basedOn w:val="Caption"/>
    <w:rsid w:val="000A0D23"/>
    <w:pPr>
      <w:spacing w:after="0" w:line="360" w:lineRule="auto"/>
      <w:jc w:val="center"/>
    </w:pPr>
  </w:style>
  <w:style w:type="paragraph" w:customStyle="1" w:styleId="22">
    <w:name w:val="22"/>
    <w:basedOn w:val="Normal"/>
    <w:rsid w:val="0083281F"/>
    <w:pPr>
      <w:spacing w:line="360" w:lineRule="auto"/>
      <w:ind w:left="567" w:hanging="567"/>
      <w:contextualSpacing/>
      <w:jc w:val="both"/>
    </w:pPr>
    <w:rPr>
      <w:rFonts w:eastAsiaTheme="minorHAnsi"/>
      <w:b/>
      <w:szCs w:val="28"/>
    </w:rPr>
  </w:style>
  <w:style w:type="character" w:customStyle="1" w:styleId="UnresolvedMention1">
    <w:name w:val="Unresolved Mention1"/>
    <w:basedOn w:val="DefaultParagraphFont"/>
    <w:uiPriority w:val="99"/>
    <w:semiHidden/>
    <w:unhideWhenUsed/>
    <w:rsid w:val="00854F27"/>
    <w:rPr>
      <w:color w:val="605E5C"/>
      <w:shd w:val="clear" w:color="auto" w:fill="E1DFDD"/>
    </w:rPr>
  </w:style>
  <w:style w:type="character" w:customStyle="1" w:styleId="ListParagraphChar">
    <w:name w:val="List Paragraph Char"/>
    <w:basedOn w:val="DefaultParagraphFont"/>
    <w:link w:val="ListParagraph"/>
    <w:uiPriority w:val="99"/>
    <w:locked/>
    <w:rsid w:val="00244122"/>
    <w:rPr>
      <w:rFonts w:ascii="Times New Roman" w:eastAsia="Times New Roman" w:hAnsi="Times New Roman" w:cs="Times New Roman"/>
      <w:sz w:val="28"/>
      <w:szCs w:val="24"/>
    </w:rPr>
  </w:style>
  <w:style w:type="paragraph" w:customStyle="1" w:styleId="a">
    <w:name w:val="a"/>
    <w:basedOn w:val="Normal"/>
    <w:rsid w:val="00244122"/>
    <w:pPr>
      <w:spacing w:line="360" w:lineRule="auto"/>
      <w:ind w:left="360" w:hanging="360"/>
      <w:jc w:val="both"/>
    </w:pPr>
    <w:rPr>
      <w:rFonts w:eastAsiaTheme="minorHAnsi" w:cstheme="minorBidi"/>
      <w:b/>
      <w:sz w:val="26"/>
      <w:szCs w:val="22"/>
      <w:lang w:val="vi-VN"/>
    </w:rPr>
  </w:style>
  <w:style w:type="paragraph" w:customStyle="1" w:styleId="aa">
    <w:name w:val="aa"/>
    <w:basedOn w:val="Normal"/>
    <w:rsid w:val="00244122"/>
    <w:pPr>
      <w:tabs>
        <w:tab w:val="left" w:pos="284"/>
      </w:tabs>
      <w:spacing w:before="120" w:line="360" w:lineRule="auto"/>
      <w:jc w:val="both"/>
    </w:pPr>
    <w:rPr>
      <w:rFonts w:eastAsiaTheme="minorHAnsi" w:cstheme="minorBidi"/>
      <w:b/>
      <w:sz w:val="26"/>
      <w:szCs w:val="22"/>
      <w:lang w:val="vi-VN"/>
    </w:rPr>
  </w:style>
  <w:style w:type="character" w:customStyle="1" w:styleId="aaaChar">
    <w:name w:val="aaa Char"/>
    <w:basedOn w:val="ListParagraphChar"/>
    <w:link w:val="aaa"/>
    <w:locked/>
    <w:rsid w:val="00244122"/>
    <w:rPr>
      <w:rFonts w:ascii="Times New Roman" w:eastAsia="Times New Roman" w:hAnsi="Times New Roman" w:cs="Times New Roman"/>
      <w:b/>
      <w:i/>
      <w:sz w:val="28"/>
      <w:szCs w:val="24"/>
    </w:rPr>
  </w:style>
  <w:style w:type="paragraph" w:customStyle="1" w:styleId="aaa">
    <w:name w:val="aaa"/>
    <w:basedOn w:val="ListParagraph"/>
    <w:link w:val="aaaChar"/>
    <w:rsid w:val="00244122"/>
    <w:pPr>
      <w:tabs>
        <w:tab w:val="left" w:pos="284"/>
      </w:tabs>
      <w:snapToGrid w:val="0"/>
      <w:spacing w:line="360" w:lineRule="auto"/>
      <w:ind w:left="0" w:firstLine="284"/>
      <w:jc w:val="both"/>
    </w:pPr>
    <w:rPr>
      <w:b/>
      <w:i/>
    </w:rPr>
  </w:style>
  <w:style w:type="table" w:customStyle="1" w:styleId="TableGrid2">
    <w:name w:val="Table Grid2"/>
    <w:basedOn w:val="TableNormal"/>
    <w:next w:val="TableGrid"/>
    <w:uiPriority w:val="59"/>
    <w:rsid w:val="007356E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1D6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C05BB"/>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D0F34"/>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078A5"/>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22CE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92046"/>
    <w:pPr>
      <w:widowControl w:val="0"/>
      <w:autoSpaceDE w:val="0"/>
      <w:autoSpaceDN w:val="0"/>
      <w:ind w:left="299"/>
    </w:pPr>
    <w:rPr>
      <w:sz w:val="22"/>
      <w:szCs w:val="22"/>
      <w:lang w:val="vi"/>
    </w:rPr>
  </w:style>
  <w:style w:type="character" w:customStyle="1" w:styleId="Heading6Char">
    <w:name w:val="Heading 6 Char"/>
    <w:basedOn w:val="DefaultParagraphFont"/>
    <w:link w:val="Heading6"/>
    <w:uiPriority w:val="9"/>
    <w:rsid w:val="00092046"/>
    <w:rPr>
      <w:rFonts w:ascii="Arial" w:eastAsia="Times New Roman" w:hAnsi="Arial" w:cs="Times New Roman"/>
      <w:b/>
      <w:sz w:val="20"/>
      <w:szCs w:val="20"/>
    </w:rPr>
  </w:style>
  <w:style w:type="character" w:customStyle="1" w:styleId="Heading7Char">
    <w:name w:val="Heading 7 Char"/>
    <w:basedOn w:val="DefaultParagraphFont"/>
    <w:link w:val="Heading7"/>
    <w:uiPriority w:val="9"/>
    <w:rsid w:val="00092046"/>
    <w:rPr>
      <w:rFonts w:ascii="Times New Roman" w:eastAsia="Times New Roman" w:hAnsi="Times New Roman" w:cs="Times New Roman"/>
      <w:b/>
      <w:color w:val="FF0000"/>
      <w:sz w:val="32"/>
      <w:szCs w:val="20"/>
    </w:rPr>
  </w:style>
  <w:style w:type="character" w:customStyle="1" w:styleId="Heading8Char">
    <w:name w:val="Heading 8 Char"/>
    <w:basedOn w:val="DefaultParagraphFont"/>
    <w:link w:val="Heading8"/>
    <w:uiPriority w:val="9"/>
    <w:rsid w:val="00092046"/>
    <w:rPr>
      <w:rFonts w:ascii="Arial" w:eastAsia="Times New Roman" w:hAnsi="Arial" w:cs="Times New Roman"/>
      <w:b/>
      <w:sz w:val="18"/>
      <w:szCs w:val="20"/>
    </w:rPr>
  </w:style>
  <w:style w:type="character" w:customStyle="1" w:styleId="Heading9Char">
    <w:name w:val="Heading 9 Char"/>
    <w:basedOn w:val="DefaultParagraphFont"/>
    <w:link w:val="Heading9"/>
    <w:uiPriority w:val="9"/>
    <w:rsid w:val="00092046"/>
    <w:rPr>
      <w:rFonts w:ascii="Times New Roman" w:eastAsia="Times New Roman" w:hAnsi="Times New Roman" w:cs="Times New Roman"/>
      <w:b/>
      <w:szCs w:val="20"/>
    </w:rPr>
  </w:style>
  <w:style w:type="paragraph" w:styleId="BodyText3">
    <w:name w:val="Body Text 3"/>
    <w:basedOn w:val="Normal"/>
    <w:link w:val="BodyText3Char"/>
    <w:unhideWhenUsed/>
    <w:rsid w:val="00092046"/>
    <w:pPr>
      <w:spacing w:after="120" w:line="276" w:lineRule="auto"/>
    </w:pPr>
    <w:rPr>
      <w:rFonts w:eastAsia="Arial"/>
      <w:sz w:val="16"/>
      <w:szCs w:val="16"/>
      <w:lang w:val="vi-VN"/>
    </w:rPr>
  </w:style>
  <w:style w:type="character" w:customStyle="1" w:styleId="BodyText3Char">
    <w:name w:val="Body Text 3 Char"/>
    <w:basedOn w:val="DefaultParagraphFont"/>
    <w:link w:val="BodyText3"/>
    <w:rsid w:val="00092046"/>
    <w:rPr>
      <w:rFonts w:ascii="Times New Roman" w:eastAsia="Arial" w:hAnsi="Times New Roman" w:cs="Times New Roman"/>
      <w:sz w:val="16"/>
      <w:szCs w:val="16"/>
      <w:lang w:val="vi-VN"/>
    </w:rPr>
  </w:style>
  <w:style w:type="paragraph" w:styleId="FootnoteText">
    <w:name w:val="footnote text"/>
    <w:basedOn w:val="Normal"/>
    <w:link w:val="FootnoteTextChar"/>
    <w:semiHidden/>
    <w:rsid w:val="00092046"/>
    <w:rPr>
      <w:sz w:val="20"/>
      <w:szCs w:val="20"/>
    </w:rPr>
  </w:style>
  <w:style w:type="character" w:customStyle="1" w:styleId="FootnoteTextChar">
    <w:name w:val="Footnote Text Char"/>
    <w:basedOn w:val="DefaultParagraphFont"/>
    <w:link w:val="FootnoteText"/>
    <w:semiHidden/>
    <w:rsid w:val="00092046"/>
    <w:rPr>
      <w:rFonts w:ascii="Times New Roman" w:eastAsia="Times New Roman" w:hAnsi="Times New Roman" w:cs="Times New Roman"/>
      <w:sz w:val="20"/>
      <w:szCs w:val="20"/>
    </w:rPr>
  </w:style>
  <w:style w:type="character" w:styleId="FootnoteReference">
    <w:name w:val="footnote reference"/>
    <w:semiHidden/>
    <w:rsid w:val="00092046"/>
    <w:rPr>
      <w:vertAlign w:val="superscript"/>
    </w:rPr>
  </w:style>
  <w:style w:type="paragraph" w:styleId="BodyText2">
    <w:name w:val="Body Text 2"/>
    <w:basedOn w:val="Normal"/>
    <w:link w:val="BodyText2Char"/>
    <w:rsid w:val="00092046"/>
    <w:pPr>
      <w:widowControl w:val="0"/>
      <w:ind w:right="-62"/>
      <w:jc w:val="both"/>
    </w:pPr>
    <w:rPr>
      <w:rFonts w:ascii=".VnTime" w:hAnsi=".VnTime"/>
      <w:sz w:val="24"/>
      <w:szCs w:val="20"/>
    </w:rPr>
  </w:style>
  <w:style w:type="character" w:customStyle="1" w:styleId="BodyText2Char">
    <w:name w:val="Body Text 2 Char"/>
    <w:basedOn w:val="DefaultParagraphFont"/>
    <w:link w:val="BodyText2"/>
    <w:rsid w:val="00092046"/>
    <w:rPr>
      <w:rFonts w:ascii=".VnTime" w:eastAsia="Times New Roman" w:hAnsi=".VnTime" w:cs="Times New Roman"/>
      <w:sz w:val="24"/>
      <w:szCs w:val="20"/>
    </w:rPr>
  </w:style>
  <w:style w:type="paragraph" w:styleId="BlockText">
    <w:name w:val="Block Text"/>
    <w:basedOn w:val="Normal"/>
    <w:rsid w:val="00092046"/>
    <w:pPr>
      <w:ind w:left="90" w:right="290"/>
    </w:pPr>
    <w:rPr>
      <w:rFonts w:ascii=".VnTime" w:hAnsi=".VnTime"/>
      <w:sz w:val="22"/>
      <w:szCs w:val="20"/>
    </w:rPr>
  </w:style>
  <w:style w:type="paragraph" w:customStyle="1" w:styleId="B2">
    <w:name w:val="B.."/>
    <w:basedOn w:val="Normal"/>
    <w:rsid w:val="00F70144"/>
    <w:pPr>
      <w:spacing w:before="80" w:line="360" w:lineRule="auto"/>
      <w:jc w:val="center"/>
      <w:outlineLvl w:val="3"/>
    </w:pPr>
    <w:rPr>
      <w:b/>
      <w:i/>
      <w:szCs w:val="28"/>
      <w:lang w:val="de-DE"/>
    </w:rPr>
  </w:style>
  <w:style w:type="table" w:customStyle="1" w:styleId="TableGrid8">
    <w:name w:val="Table Grid8"/>
    <w:basedOn w:val="TableNormal"/>
    <w:next w:val="TableGrid"/>
    <w:uiPriority w:val="59"/>
    <w:rsid w:val="00E66E35"/>
    <w:rPr>
      <w:rFonts w:eastAsiaTheme="minorEastAsia"/>
      <w:lang w:val="vi-VN"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2E32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rFonts w:ascii="Calibri" w:eastAsia="Calibri" w:hAnsi="Calibri" w:cs="Calibri"/>
      <w:color w:val="595959"/>
    </w:rPr>
  </w:style>
  <w:style w:type="character" w:customStyle="1" w:styleId="SubtitleChar">
    <w:name w:val="Subtitle Char"/>
    <w:basedOn w:val="DefaultParagraphFont"/>
    <w:link w:val="Subtitle"/>
    <w:uiPriority w:val="11"/>
    <w:rsid w:val="002E328C"/>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2E328C"/>
    <w:pPr>
      <w:spacing w:before="160" w:after="160" w:line="259" w:lineRule="auto"/>
      <w:jc w:val="center"/>
    </w:pPr>
    <w:rPr>
      <w:rFonts w:asciiTheme="minorHAnsi" w:eastAsiaTheme="minorHAnsi" w:hAnsiTheme="minorHAnsi" w:cstheme="minorBidi"/>
      <w:i/>
      <w:iCs/>
      <w:color w:val="404040" w:themeColor="text1" w:themeTint="BF"/>
      <w:kern w:val="2"/>
      <w:sz w:val="22"/>
      <w:szCs w:val="22"/>
    </w:rPr>
  </w:style>
  <w:style w:type="character" w:customStyle="1" w:styleId="QuoteChar">
    <w:name w:val="Quote Char"/>
    <w:basedOn w:val="DefaultParagraphFont"/>
    <w:link w:val="Quote"/>
    <w:uiPriority w:val="29"/>
    <w:rsid w:val="002E328C"/>
    <w:rPr>
      <w:rFonts w:eastAsiaTheme="minorHAnsi"/>
      <w:i/>
      <w:iCs/>
      <w:color w:val="404040" w:themeColor="text1" w:themeTint="BF"/>
      <w:kern w:val="2"/>
    </w:rPr>
  </w:style>
  <w:style w:type="character" w:styleId="IntenseEmphasis">
    <w:name w:val="Intense Emphasis"/>
    <w:basedOn w:val="DefaultParagraphFont"/>
    <w:uiPriority w:val="21"/>
    <w:qFormat/>
    <w:rsid w:val="002E328C"/>
    <w:rPr>
      <w:i/>
      <w:iCs/>
      <w:color w:val="365F91" w:themeColor="accent1" w:themeShade="BF"/>
    </w:rPr>
  </w:style>
  <w:style w:type="paragraph" w:styleId="IntenseQuote">
    <w:name w:val="Intense Quote"/>
    <w:basedOn w:val="Normal"/>
    <w:next w:val="Normal"/>
    <w:link w:val="IntenseQuoteChar"/>
    <w:uiPriority w:val="30"/>
    <w:qFormat/>
    <w:rsid w:val="002E328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rPr>
  </w:style>
  <w:style w:type="character" w:customStyle="1" w:styleId="IntenseQuoteChar">
    <w:name w:val="Intense Quote Char"/>
    <w:basedOn w:val="DefaultParagraphFont"/>
    <w:link w:val="IntenseQuote"/>
    <w:uiPriority w:val="30"/>
    <w:rsid w:val="002E328C"/>
    <w:rPr>
      <w:rFonts w:eastAsiaTheme="minorHAnsi"/>
      <w:i/>
      <w:iCs/>
      <w:color w:val="365F91" w:themeColor="accent1" w:themeShade="BF"/>
      <w:kern w:val="2"/>
    </w:rPr>
  </w:style>
  <w:style w:type="character" w:styleId="IntenseReference">
    <w:name w:val="Intense Reference"/>
    <w:basedOn w:val="DefaultParagraphFont"/>
    <w:uiPriority w:val="32"/>
    <w:qFormat/>
    <w:rsid w:val="002E328C"/>
    <w:rPr>
      <w:b/>
      <w:bCs/>
      <w:smallCaps/>
      <w:color w:val="365F91" w:themeColor="accent1" w:themeShade="BF"/>
      <w:spacing w:val="5"/>
    </w:rPr>
  </w:style>
  <w:style w:type="character" w:styleId="PlaceholderText">
    <w:name w:val="Placeholder Text"/>
    <w:basedOn w:val="DefaultParagraphFont"/>
    <w:uiPriority w:val="99"/>
    <w:semiHidden/>
    <w:rsid w:val="002E328C"/>
    <w:rPr>
      <w:color w:val="666666"/>
    </w:rPr>
  </w:style>
  <w:style w:type="paragraph" w:customStyle="1" w:styleId="25">
    <w:name w:val="25"/>
    <w:basedOn w:val="Normal"/>
    <w:rsid w:val="00BD43B8"/>
    <w:pPr>
      <w:widowControl w:val="0"/>
      <w:spacing w:line="360" w:lineRule="auto"/>
      <w:jc w:val="both"/>
    </w:pPr>
    <w:rPr>
      <w:b/>
      <w:color w:val="000000" w:themeColor="text1"/>
      <w:szCs w:val="28"/>
    </w:rPr>
  </w:style>
  <w:style w:type="paragraph" w:customStyle="1" w:styleId="111">
    <w:name w:val="111"/>
    <w:basedOn w:val="B"/>
    <w:rsid w:val="005F51CE"/>
    <w:pPr>
      <w:tabs>
        <w:tab w:val="right" w:leader="dot" w:pos="8778"/>
      </w:tabs>
      <w:spacing w:line="360" w:lineRule="auto"/>
    </w:pPr>
    <w:rPr>
      <w:i w:val="0"/>
      <w:color w:val="000000" w:themeColor="text1"/>
      <w:lang w:val="vi-VN"/>
    </w:rPr>
  </w:style>
  <w:style w:type="paragraph" w:customStyle="1" w:styleId="222">
    <w:name w:val="222"/>
    <w:basedOn w:val="BodyTextIndent3"/>
    <w:rsid w:val="005F51CE"/>
    <w:pPr>
      <w:numPr>
        <w:ilvl w:val="1"/>
        <w:numId w:val="5"/>
      </w:numPr>
      <w:tabs>
        <w:tab w:val="left" w:pos="1980"/>
        <w:tab w:val="center" w:pos="4394"/>
      </w:tabs>
      <w:jc w:val="left"/>
      <w:outlineLvl w:val="1"/>
    </w:pPr>
    <w:rPr>
      <w:rFonts w:ascii="Times New Roman" w:hAnsi="Times New Roman"/>
      <w:b/>
      <w:color w:val="000000" w:themeColor="text1"/>
      <w:lang w:val="vi-VN"/>
    </w:rPr>
  </w:style>
  <w:style w:type="paragraph" w:customStyle="1" w:styleId="333">
    <w:name w:val="333"/>
    <w:basedOn w:val="BodyTextIndent3"/>
    <w:rsid w:val="005F51CE"/>
    <w:pPr>
      <w:numPr>
        <w:ilvl w:val="2"/>
        <w:numId w:val="5"/>
      </w:numPr>
      <w:tabs>
        <w:tab w:val="left" w:pos="1980"/>
        <w:tab w:val="center" w:pos="4394"/>
      </w:tabs>
      <w:jc w:val="left"/>
      <w:outlineLvl w:val="2"/>
    </w:pPr>
    <w:rPr>
      <w:rFonts w:ascii="Times New Roman" w:hAnsi="Times New Roman"/>
      <w:b/>
      <w:i/>
      <w:color w:val="000000" w:themeColor="text1"/>
    </w:rPr>
  </w:style>
  <w:style w:type="paragraph" w:customStyle="1" w:styleId="H0">
    <w:name w:val="H0"/>
    <w:basedOn w:val="BodyTextIndent3"/>
    <w:qFormat/>
    <w:rsid w:val="005F51CE"/>
    <w:pPr>
      <w:tabs>
        <w:tab w:val="left" w:pos="1980"/>
        <w:tab w:val="center" w:pos="4394"/>
      </w:tabs>
      <w:spacing w:before="80"/>
      <w:outlineLvl w:val="4"/>
    </w:pPr>
    <w:rPr>
      <w:rFonts w:ascii="Times New Roman" w:hAnsi="Times New Roman"/>
      <w:i/>
      <w:color w:val="000000" w:themeColor="text1"/>
      <w:spacing w:val="-2"/>
    </w:rPr>
  </w:style>
  <w:style w:type="paragraph" w:customStyle="1" w:styleId="B00">
    <w:name w:val="B0"/>
    <w:basedOn w:val="Normal"/>
    <w:qFormat/>
    <w:rsid w:val="0043284C"/>
    <w:pPr>
      <w:spacing w:line="360" w:lineRule="auto"/>
      <w:jc w:val="center"/>
    </w:pPr>
    <w:rPr>
      <w:b/>
      <w:bCs/>
      <w:szCs w:val="28"/>
      <w:lang w:val="vi-VN"/>
    </w:rPr>
  </w:style>
  <w:style w:type="paragraph" w:customStyle="1" w:styleId="D0">
    <w:name w:val="D0"/>
    <w:basedOn w:val="Normal"/>
    <w:qFormat/>
    <w:rsid w:val="0043284C"/>
    <w:pPr>
      <w:jc w:val="center"/>
    </w:pPr>
    <w:rPr>
      <w:b/>
      <w:bCs/>
      <w:szCs w:val="28"/>
      <w:lang w:val="vi-VN"/>
    </w:rPr>
  </w:style>
  <w:style w:type="table" w:customStyle="1" w:styleId="TableGrid9">
    <w:name w:val="Table Grid9"/>
    <w:basedOn w:val="TableNormal"/>
    <w:next w:val="TableGrid"/>
    <w:uiPriority w:val="39"/>
    <w:rsid w:val="006A5118"/>
    <w:rPr>
      <w:rFonts w:eastAsia="Aptos"/>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0F2064"/>
    <w:rPr>
      <w:rFonts w:eastAsia="Aptos"/>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E516B"/>
    <w:rPr>
      <w:rFonts w:eastAsia="Aptos"/>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61408B"/>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paragraph" w:customStyle="1" w:styleId="1110">
    <w:name w:val="111."/>
    <w:basedOn w:val="111"/>
    <w:qFormat/>
    <w:rsid w:val="00F20D11"/>
  </w:style>
  <w:style w:type="paragraph" w:customStyle="1" w:styleId="2220">
    <w:name w:val="222."/>
    <w:basedOn w:val="Normal"/>
    <w:qFormat/>
    <w:rsid w:val="00F20D11"/>
    <w:pPr>
      <w:numPr>
        <w:ilvl w:val="1"/>
        <w:numId w:val="2"/>
      </w:numPr>
      <w:pBdr>
        <w:top w:val="nil"/>
        <w:left w:val="nil"/>
        <w:bottom w:val="nil"/>
        <w:right w:val="nil"/>
        <w:between w:val="nil"/>
      </w:pBdr>
      <w:tabs>
        <w:tab w:val="left" w:pos="1980"/>
        <w:tab w:val="center" w:pos="4394"/>
      </w:tabs>
      <w:spacing w:line="360" w:lineRule="auto"/>
      <w:ind w:left="448" w:hanging="448"/>
    </w:pPr>
    <w:rPr>
      <w:b/>
      <w:color w:val="000000"/>
      <w:szCs w:val="28"/>
    </w:rPr>
  </w:style>
  <w:style w:type="paragraph" w:customStyle="1" w:styleId="3330">
    <w:name w:val="333."/>
    <w:basedOn w:val="Normal"/>
    <w:qFormat/>
    <w:rsid w:val="00F20D11"/>
    <w:pPr>
      <w:numPr>
        <w:ilvl w:val="2"/>
        <w:numId w:val="2"/>
      </w:numPr>
      <w:pBdr>
        <w:top w:val="nil"/>
        <w:left w:val="nil"/>
        <w:bottom w:val="nil"/>
        <w:right w:val="nil"/>
        <w:between w:val="nil"/>
      </w:pBdr>
      <w:tabs>
        <w:tab w:val="left" w:pos="1980"/>
        <w:tab w:val="center" w:pos="4394"/>
      </w:tabs>
      <w:spacing w:line="360" w:lineRule="auto"/>
      <w:ind w:left="720"/>
    </w:pPr>
    <w:rPr>
      <w:b/>
      <w:i/>
      <w:color w:val="00000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chart" Target="charts/chart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image" Target="media/image9.png"/><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oleObject" Target="embeddings/oleObject4.bin"/><Relationship Id="rId28" Type="http://schemas.openxmlformats.org/officeDocument/2006/relationships/chart" Target="charts/chart6.xml"/><Relationship Id="rId10" Type="http://schemas.openxmlformats.org/officeDocument/2006/relationships/image" Target="media/image1.jpg"/><Relationship Id="rId19" Type="http://schemas.openxmlformats.org/officeDocument/2006/relationships/chart" Target="charts/chart1.xm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624456859093729E-2"/>
          <c:y val="0"/>
          <c:w val="0.94537554314090622"/>
          <c:h val="0.80898037058315264"/>
        </c:manualLayout>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DD5-4398-B57C-4034D949B505}"/>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DD5-4398-B57C-4034D949B505}"/>
              </c:ext>
            </c:extLst>
          </c:dPt>
          <c:dLbls>
            <c:dLbl>
              <c:idx val="1"/>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Nam</c:v>
                </c:pt>
                <c:pt idx="1">
                  <c:v>Nữ</c:v>
                </c:pt>
              </c:strCache>
            </c:strRef>
          </c:cat>
          <c:val>
            <c:numRef>
              <c:f>Sheet1!$B$2:$B$3</c:f>
              <c:numCache>
                <c:formatCode>0.00%</c:formatCode>
                <c:ptCount val="2"/>
                <c:pt idx="0">
                  <c:v>0.51400000000000001</c:v>
                </c:pt>
                <c:pt idx="1">
                  <c:v>0.48599999999999999</c:v>
                </c:pt>
              </c:numCache>
            </c:numRef>
          </c:val>
          <c:extLst xmlns:c16r2="http://schemas.microsoft.com/office/drawing/2015/06/chart">
            <c:ext xmlns:c16="http://schemas.microsoft.com/office/drawing/2014/chart" uri="{C3380CC4-5D6E-409C-BE32-E72D297353CC}">
              <c16:uniqueId val="{00000004-2DD5-4398-B57C-4034D949B505}"/>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34677347623213767"/>
          <c:y val="0.86533291338582674"/>
          <c:w val="0.22543452901720618"/>
          <c:h val="0.12044486439195103"/>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925-49A2-9888-56A8749387E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925-49A2-9888-56A8749387E3}"/>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Liệt 1/2 người Phải</c:v>
                </c:pt>
                <c:pt idx="1">
                  <c:v>Liệt 1/2 người Trái</c:v>
                </c:pt>
              </c:strCache>
            </c:strRef>
          </c:cat>
          <c:val>
            <c:numRef>
              <c:f>Sheet1!$B$2:$B$3</c:f>
              <c:numCache>
                <c:formatCode>0.00%</c:formatCode>
                <c:ptCount val="2"/>
                <c:pt idx="0">
                  <c:v>0.52900000000000003</c:v>
                </c:pt>
                <c:pt idx="1">
                  <c:v>0.47099999999999997</c:v>
                </c:pt>
              </c:numCache>
            </c:numRef>
          </c:val>
          <c:extLst xmlns:c16r2="http://schemas.microsoft.com/office/drawing/2015/06/chart">
            <c:ext xmlns:c16="http://schemas.microsoft.com/office/drawing/2014/chart" uri="{C3380CC4-5D6E-409C-BE32-E72D297353CC}">
              <c16:uniqueId val="{00000004-3925-49A2-9888-56A8749387E3}"/>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Nhóm NC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Độ I</c:v>
                </c:pt>
                <c:pt idx="1">
                  <c:v>Độ II</c:v>
                </c:pt>
                <c:pt idx="2">
                  <c:v>Độ III</c:v>
                </c:pt>
                <c:pt idx="3">
                  <c:v>Độ IV</c:v>
                </c:pt>
                <c:pt idx="4">
                  <c:v>Độ V</c:v>
                </c:pt>
              </c:strCache>
            </c:strRef>
          </c:cat>
          <c:val>
            <c:numRef>
              <c:f>Sheet1!$B$2:$B$6</c:f>
              <c:numCache>
                <c:formatCode>0.00%</c:formatCode>
                <c:ptCount val="5"/>
                <c:pt idx="0" formatCode="General">
                  <c:v>0</c:v>
                </c:pt>
                <c:pt idx="1">
                  <c:v>2.86E-2</c:v>
                </c:pt>
                <c:pt idx="2">
                  <c:v>0.51429999999999998</c:v>
                </c:pt>
                <c:pt idx="3">
                  <c:v>0.45710000000000001</c:v>
                </c:pt>
                <c:pt idx="4" formatCode="General">
                  <c:v>0</c:v>
                </c:pt>
              </c:numCache>
            </c:numRef>
          </c:val>
          <c:extLst xmlns:c16r2="http://schemas.microsoft.com/office/drawing/2015/06/chart">
            <c:ext xmlns:c16="http://schemas.microsoft.com/office/drawing/2014/chart" uri="{C3380CC4-5D6E-409C-BE32-E72D297353CC}">
              <c16:uniqueId val="{00000000-ED7D-4306-9EB9-3A64CE61DC9B}"/>
            </c:ext>
          </c:extLst>
        </c:ser>
        <c:ser>
          <c:idx val="1"/>
          <c:order val="1"/>
          <c:tx>
            <c:strRef>
              <c:f>Sheet1!$C$1</c:f>
              <c:strCache>
                <c:ptCount val="1"/>
                <c:pt idx="0">
                  <c:v>Nhóm ĐC</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Độ I</c:v>
                </c:pt>
                <c:pt idx="1">
                  <c:v>Độ II</c:v>
                </c:pt>
                <c:pt idx="2">
                  <c:v>Độ III</c:v>
                </c:pt>
                <c:pt idx="3">
                  <c:v>Độ IV</c:v>
                </c:pt>
                <c:pt idx="4">
                  <c:v>Độ V</c:v>
                </c:pt>
              </c:strCache>
            </c:strRef>
          </c:cat>
          <c:val>
            <c:numRef>
              <c:f>Sheet1!$C$2:$C$6</c:f>
              <c:numCache>
                <c:formatCode>0.00%</c:formatCode>
                <c:ptCount val="5"/>
                <c:pt idx="0" formatCode="General">
                  <c:v>0</c:v>
                </c:pt>
                <c:pt idx="1">
                  <c:v>2.86E-2</c:v>
                </c:pt>
                <c:pt idx="2">
                  <c:v>0.54279999999999995</c:v>
                </c:pt>
                <c:pt idx="3">
                  <c:v>0.42859999999999998</c:v>
                </c:pt>
                <c:pt idx="4" formatCode="General">
                  <c:v>0</c:v>
                </c:pt>
              </c:numCache>
            </c:numRef>
          </c:val>
          <c:extLst xmlns:c16r2="http://schemas.microsoft.com/office/drawing/2015/06/chart">
            <c:ext xmlns:c16="http://schemas.microsoft.com/office/drawing/2014/chart" uri="{C3380CC4-5D6E-409C-BE32-E72D297353CC}">
              <c16:uniqueId val="{00000001-ED7D-4306-9EB9-3A64CE61DC9B}"/>
            </c:ext>
          </c:extLst>
        </c:ser>
        <c:dLbls>
          <c:dLblPos val="outEnd"/>
          <c:showLegendKey val="0"/>
          <c:showVal val="1"/>
          <c:showCatName val="0"/>
          <c:showSerName val="0"/>
          <c:showPercent val="0"/>
          <c:showBubbleSize val="0"/>
        </c:dLbls>
        <c:gapWidth val="219"/>
        <c:overlap val="-27"/>
        <c:axId val="387155840"/>
        <c:axId val="387157376"/>
      </c:barChart>
      <c:catAx>
        <c:axId val="38715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7157376"/>
        <c:crosses val="autoZero"/>
        <c:auto val="1"/>
        <c:lblAlgn val="ctr"/>
        <c:lblOffset val="100"/>
        <c:noMultiLvlLbl val="0"/>
      </c:catAx>
      <c:valAx>
        <c:axId val="38715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715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7057710501419"/>
          <c:y val="4.83798893646811E-2"/>
          <c:w val="0.69165089877010411"/>
          <c:h val="0.78993879400305544"/>
        </c:manualLayout>
      </c:layout>
      <c:lineChart>
        <c:grouping val="standard"/>
        <c:varyColors val="0"/>
        <c:ser>
          <c:idx val="0"/>
          <c:order val="0"/>
          <c:tx>
            <c:strRef>
              <c:f>Sheet1!$B$1</c:f>
              <c:strCache>
                <c:ptCount val="1"/>
                <c:pt idx="0">
                  <c:v>NNC</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691-4183-AD53-9776EA8F50A4}"/>
                </c:ext>
              </c:extLst>
            </c:dLbl>
            <c:dLbl>
              <c:idx val="1"/>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691-4183-AD53-9776EA8F50A4}"/>
                </c:ext>
              </c:extLst>
            </c:dLbl>
            <c:dLbl>
              <c:idx val="2"/>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691-4183-AD53-9776EA8F50A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D0</c:v>
                </c:pt>
                <c:pt idx="1">
                  <c:v>D14</c:v>
                </c:pt>
                <c:pt idx="2">
                  <c:v>D28</c:v>
                </c:pt>
              </c:strCache>
            </c:strRef>
          </c:cat>
          <c:val>
            <c:numRef>
              <c:f>Sheet1!$B$2:$B$4</c:f>
              <c:numCache>
                <c:formatCode>General</c:formatCode>
                <c:ptCount val="3"/>
                <c:pt idx="0">
                  <c:v>38.17</c:v>
                </c:pt>
                <c:pt idx="1">
                  <c:v>53.43</c:v>
                </c:pt>
                <c:pt idx="2">
                  <c:v>72.510000000000005</c:v>
                </c:pt>
              </c:numCache>
            </c:numRef>
          </c:val>
          <c:smooth val="0"/>
          <c:extLst xmlns:c16r2="http://schemas.microsoft.com/office/drawing/2015/06/chart">
            <c:ext xmlns:c16="http://schemas.microsoft.com/office/drawing/2014/chart" uri="{C3380CC4-5D6E-409C-BE32-E72D297353CC}">
              <c16:uniqueId val="{00000003-B691-4183-AD53-9776EA8F50A4}"/>
            </c:ext>
          </c:extLst>
        </c:ser>
        <c:ser>
          <c:idx val="1"/>
          <c:order val="1"/>
          <c:tx>
            <c:strRef>
              <c:f>Sheet1!$C$1</c:f>
              <c:strCache>
                <c:ptCount val="1"/>
                <c:pt idx="0">
                  <c:v>NĐC</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D0</c:v>
                </c:pt>
                <c:pt idx="1">
                  <c:v>D14</c:v>
                </c:pt>
                <c:pt idx="2">
                  <c:v>D28</c:v>
                </c:pt>
              </c:strCache>
            </c:strRef>
          </c:cat>
          <c:val>
            <c:numRef>
              <c:f>Sheet1!$C$2:$C$4</c:f>
              <c:numCache>
                <c:formatCode>General</c:formatCode>
                <c:ptCount val="3"/>
                <c:pt idx="0">
                  <c:v>37.43</c:v>
                </c:pt>
                <c:pt idx="1">
                  <c:v>51.34</c:v>
                </c:pt>
                <c:pt idx="2">
                  <c:v>68.66</c:v>
                </c:pt>
              </c:numCache>
            </c:numRef>
          </c:val>
          <c:smooth val="0"/>
          <c:extLst xmlns:c16r2="http://schemas.microsoft.com/office/drawing/2015/06/chart">
            <c:ext xmlns:c16="http://schemas.microsoft.com/office/drawing/2014/chart" uri="{C3380CC4-5D6E-409C-BE32-E72D297353CC}">
              <c16:uniqueId val="{00000004-B691-4183-AD53-9776EA8F50A4}"/>
            </c:ext>
          </c:extLst>
        </c:ser>
        <c:dLbls>
          <c:showLegendKey val="0"/>
          <c:showVal val="0"/>
          <c:showCatName val="0"/>
          <c:showSerName val="0"/>
          <c:showPercent val="0"/>
          <c:showBubbleSize val="0"/>
        </c:dLbls>
        <c:marker val="1"/>
        <c:smooth val="0"/>
        <c:axId val="179017984"/>
        <c:axId val="179025024"/>
      </c:lineChart>
      <c:catAx>
        <c:axId val="17901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25024"/>
        <c:crosses val="autoZero"/>
        <c:auto val="1"/>
        <c:lblAlgn val="ctr"/>
        <c:lblOffset val="100"/>
        <c:noMultiLvlLbl val="0"/>
      </c:catAx>
      <c:valAx>
        <c:axId val="179025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017984"/>
        <c:crosses val="autoZero"/>
        <c:crossBetween val="between"/>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NNC</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CFD-48E3-9462-6CF5ADD409BD}"/>
                </c:ext>
              </c:extLst>
            </c:dLbl>
            <c:dLbl>
              <c:idx val="1"/>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CFD-48E3-9462-6CF5ADD409BD}"/>
                </c:ext>
              </c:extLst>
            </c:dLbl>
            <c:dLbl>
              <c:idx val="2"/>
              <c:dLblPos val="l"/>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CFD-48E3-9462-6CF5ADD409B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t"/>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D0</c:v>
                </c:pt>
                <c:pt idx="1">
                  <c:v>D14</c:v>
                </c:pt>
                <c:pt idx="2">
                  <c:v>D28</c:v>
                </c:pt>
              </c:strCache>
            </c:strRef>
          </c:cat>
          <c:val>
            <c:numRef>
              <c:f>Sheet1!$B$2:$B$4</c:f>
              <c:numCache>
                <c:formatCode>General</c:formatCode>
                <c:ptCount val="3"/>
                <c:pt idx="0">
                  <c:v>46.34</c:v>
                </c:pt>
                <c:pt idx="1">
                  <c:v>66.94</c:v>
                </c:pt>
                <c:pt idx="2">
                  <c:v>85.56</c:v>
                </c:pt>
              </c:numCache>
            </c:numRef>
          </c:val>
          <c:smooth val="0"/>
          <c:extLst xmlns:c16r2="http://schemas.microsoft.com/office/drawing/2015/06/chart">
            <c:ext xmlns:c16="http://schemas.microsoft.com/office/drawing/2014/chart" uri="{C3380CC4-5D6E-409C-BE32-E72D297353CC}">
              <c16:uniqueId val="{00000003-ACFD-48E3-9462-6CF5ADD409BD}"/>
            </c:ext>
          </c:extLst>
        </c:ser>
        <c:ser>
          <c:idx val="1"/>
          <c:order val="1"/>
          <c:tx>
            <c:strRef>
              <c:f>Sheet1!$C$1</c:f>
              <c:strCache>
                <c:ptCount val="1"/>
                <c:pt idx="0">
                  <c:v>NĐC</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D0</c:v>
                </c:pt>
                <c:pt idx="1">
                  <c:v>D14</c:v>
                </c:pt>
                <c:pt idx="2">
                  <c:v>D28</c:v>
                </c:pt>
              </c:strCache>
            </c:strRef>
          </c:cat>
          <c:val>
            <c:numRef>
              <c:f>Sheet1!$C$2:$C$4</c:f>
              <c:numCache>
                <c:formatCode>General</c:formatCode>
                <c:ptCount val="3"/>
                <c:pt idx="0">
                  <c:v>46.97</c:v>
                </c:pt>
                <c:pt idx="1">
                  <c:v>63.69</c:v>
                </c:pt>
                <c:pt idx="2">
                  <c:v>79.67</c:v>
                </c:pt>
              </c:numCache>
            </c:numRef>
          </c:val>
          <c:smooth val="0"/>
          <c:extLst xmlns:c16r2="http://schemas.microsoft.com/office/drawing/2015/06/chart">
            <c:ext xmlns:c16="http://schemas.microsoft.com/office/drawing/2014/chart" uri="{C3380CC4-5D6E-409C-BE32-E72D297353CC}">
              <c16:uniqueId val="{00000004-ACFD-48E3-9462-6CF5ADD409BD}"/>
            </c:ext>
          </c:extLst>
        </c:ser>
        <c:dLbls>
          <c:showLegendKey val="0"/>
          <c:showVal val="0"/>
          <c:showCatName val="0"/>
          <c:showSerName val="0"/>
          <c:showPercent val="0"/>
          <c:showBubbleSize val="0"/>
        </c:dLbls>
        <c:marker val="1"/>
        <c:smooth val="0"/>
        <c:axId val="163262848"/>
        <c:axId val="163265536"/>
      </c:lineChart>
      <c:catAx>
        <c:axId val="16326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265536"/>
        <c:crosses val="autoZero"/>
        <c:auto val="1"/>
        <c:lblAlgn val="ctr"/>
        <c:lblOffset val="100"/>
        <c:noMultiLvlLbl val="0"/>
      </c:catAx>
      <c:valAx>
        <c:axId val="16326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solidFill>
            <a:sysClr val="window" lastClr="FFFFFF">
              <a:lumMod val="95000"/>
            </a:sysClr>
          </a:solid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2628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NNC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Tốt</c:v>
                </c:pt>
                <c:pt idx="1">
                  <c:v>Khá</c:v>
                </c:pt>
                <c:pt idx="2">
                  <c:v>Trung bình</c:v>
                </c:pt>
              </c:strCache>
            </c:strRef>
          </c:cat>
          <c:val>
            <c:numRef>
              <c:f>Sheet1!$B$2:$B$4</c:f>
              <c:numCache>
                <c:formatCode>General</c:formatCode>
                <c:ptCount val="3"/>
                <c:pt idx="0">
                  <c:v>37.1</c:v>
                </c:pt>
                <c:pt idx="1">
                  <c:v>40</c:v>
                </c:pt>
                <c:pt idx="2">
                  <c:v>22.9</c:v>
                </c:pt>
              </c:numCache>
            </c:numRef>
          </c:val>
          <c:extLst xmlns:c16r2="http://schemas.microsoft.com/office/drawing/2015/06/chart">
            <c:ext xmlns:c16="http://schemas.microsoft.com/office/drawing/2014/chart" uri="{C3380CC4-5D6E-409C-BE32-E72D297353CC}">
              <c16:uniqueId val="{00000000-F80E-427E-982D-8EA021C4BC44}"/>
            </c:ext>
          </c:extLst>
        </c:ser>
        <c:ser>
          <c:idx val="1"/>
          <c:order val="1"/>
          <c:tx>
            <c:strRef>
              <c:f>Sheet1!$C$1</c:f>
              <c:strCache>
                <c:ptCount val="1"/>
                <c:pt idx="0">
                  <c:v>NĐC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Tốt</c:v>
                </c:pt>
                <c:pt idx="1">
                  <c:v>Khá</c:v>
                </c:pt>
                <c:pt idx="2">
                  <c:v>Trung bình</c:v>
                </c:pt>
              </c:strCache>
            </c:strRef>
          </c:cat>
          <c:val>
            <c:numRef>
              <c:f>Sheet1!$C$2:$C$4</c:f>
              <c:numCache>
                <c:formatCode>General</c:formatCode>
                <c:ptCount val="3"/>
                <c:pt idx="0">
                  <c:v>25.7</c:v>
                </c:pt>
                <c:pt idx="1">
                  <c:v>42.9</c:v>
                </c:pt>
                <c:pt idx="2">
                  <c:v>31.4</c:v>
                </c:pt>
              </c:numCache>
            </c:numRef>
          </c:val>
          <c:extLst xmlns:c16r2="http://schemas.microsoft.com/office/drawing/2015/06/chart">
            <c:ext xmlns:c16="http://schemas.microsoft.com/office/drawing/2014/chart" uri="{C3380CC4-5D6E-409C-BE32-E72D297353CC}">
              <c16:uniqueId val="{00000001-F80E-427E-982D-8EA021C4BC44}"/>
            </c:ext>
          </c:extLst>
        </c:ser>
        <c:dLbls>
          <c:dLblPos val="outEnd"/>
          <c:showLegendKey val="0"/>
          <c:showVal val="1"/>
          <c:showCatName val="0"/>
          <c:showSerName val="0"/>
          <c:showPercent val="0"/>
          <c:showBubbleSize val="0"/>
        </c:dLbls>
        <c:gapWidth val="219"/>
        <c:overlap val="-27"/>
        <c:axId val="166594048"/>
        <c:axId val="166595584"/>
      </c:barChart>
      <c:catAx>
        <c:axId val="16659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66595584"/>
        <c:crosses val="autoZero"/>
        <c:auto val="1"/>
        <c:lblAlgn val="ctr"/>
        <c:lblOffset val="100"/>
        <c:noMultiLvlLbl val="0"/>
      </c:catAx>
      <c:valAx>
        <c:axId val="16659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vi-VN" sz="1200">
                    <a:solidFill>
                      <a:schemeClr val="tx2"/>
                    </a:solidFill>
                    <a:latin typeface="Times New Roman" panose="02020603050405020304" pitchFamily="18" charset="0"/>
                    <a:cs typeface="Times New Roman" panose="02020603050405020304" pitchFamily="18" charset="0"/>
                  </a:rPr>
                  <a:t>Tỷ lệ %</a:t>
                </a:r>
                <a:endParaRPr lang="en-US" sz="1200">
                  <a:solidFill>
                    <a:schemeClr val="tx2"/>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59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vMWhhacz09L9KmGIAFRusj6Z7w==">CgMxLjAaJQoBMBIgCh4IB0IaCg9UaW1lcyBOZXcgUm9tYW4SB0d1bmdzdWgaJQoBMRIgCh4IB0IaCg9UaW1lcyBOZXcgUm9tYW4SB0d1bmdzdWgaJQoBMhIgCh4IB0IaCg9UaW1lcyBOZXcgUm9tYW4SB0d1bmdzdWgaJQoBMxIgCh4IB0IaCg9UaW1lcyBOZXcgUm9tYW4SB0d1bmdzdWgaEwoBNBIOCgwIB0IIEgZDYXVkZXgaEwoBNRIOCgwIB0IIEgZDYXVkZXgaEwoBNhIOCgwIB0IIEgZDYXVkZXgaEwoBNxIOCgwIB0IIEgZDYXVkZXgaEwoBOBIOCgwIB0IIEgZDYXVkZXgaEwoBORIOCgwIB0IIEgZDYXVkZXgaFAoCMTASDgoMCAdCCBIGQ2F1ZGV4GhQKAjExEg4KDAgHQggSBkNhdWRle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NkcnRuYmIyCWguMXN4M3hqNDIJaC40Y3dyZzZ4MgloLjJzMjFxZXEyCWguMTc3YzBtajIJaC4zcjZ6amFjMgloLjI2Yzl0aTUyCGgubGhrM3B5MgloLjM1aDdtZHIyCWguMWttaHdsazIJaC40NG01ZjlkMgloLjJqcmZwaDYyCGgueXdwem96MgloLjNpd2RpY3MyCWguMXkxbnNrbDIJaC40aTFiYjhlMgloLjJ4NmxsZzcyCWguMWNidnZvMDIJaC4zd2JqZWJ0MgloLjJiZ3Rvam0yCGgucW0zeXJmMgloLjNhbHJoZjgyCWguMXByMXJuMTIJaC40OXFwYWF1MgloLjJvdnpraW4yCWguMTQxOXVxZzIJaC4zbzB4ZGU5MgloLjIzNjdubTI4AHIhMWw5VEg4TDJFRzBzNzlQMnpXdTlIMUxUMWVKT0NyZTdJ</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9B273C-00D3-4031-B8F7-4799EB213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105</Pages>
  <Words>20978</Words>
  <Characters>119575</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5</cp:revision>
  <cp:lastPrinted>2024-07-15T09:54:00Z</cp:lastPrinted>
  <dcterms:created xsi:type="dcterms:W3CDTF">2024-07-15T09:28:00Z</dcterms:created>
  <dcterms:modified xsi:type="dcterms:W3CDTF">2024-07-15T12:15:00Z</dcterms:modified>
</cp:coreProperties>
</file>